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0DC" w:rsidRDefault="006B7C53">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44"/>
          <w:szCs w:val="44"/>
          <w:shd w:val="clear" w:color="auto" w:fill="FFFFFF" w:themeFill="background1"/>
        </w:rPr>
      </w:pPr>
      <w:r>
        <w:rPr>
          <w:rStyle w:val="NormalCharacter"/>
          <w:rFonts w:asciiTheme="majorEastAsia" w:eastAsiaTheme="majorEastAsia" w:hAnsiTheme="majorEastAsia" w:hint="eastAsia"/>
          <w:b/>
          <w:sz w:val="44"/>
          <w:szCs w:val="44"/>
          <w:shd w:val="clear" w:color="auto" w:fill="FFFFFF" w:themeFill="background1"/>
        </w:rPr>
        <w:t>医学营养</w:t>
      </w:r>
      <w:r>
        <w:rPr>
          <w:rStyle w:val="NormalCharacter"/>
          <w:rFonts w:asciiTheme="majorEastAsia" w:eastAsiaTheme="majorEastAsia" w:hAnsiTheme="majorEastAsia"/>
          <w:b/>
          <w:sz w:val="44"/>
          <w:szCs w:val="44"/>
          <w:shd w:val="clear" w:color="auto" w:fill="FFFFFF" w:themeFill="background1"/>
        </w:rPr>
        <w:t>专业人才培养方案编制说明</w:t>
      </w:r>
    </w:p>
    <w:p w:rsidR="008610DC" w:rsidRDefault="006B7C53">
      <w:pPr>
        <w:ind w:firstLineChars="200" w:firstLine="664"/>
        <w:rPr>
          <w:rStyle w:val="NormalCharacter"/>
          <w:rFonts w:ascii="仿宋" w:eastAsia="仿宋" w:hAnsi="仿宋"/>
          <w:spacing w:val="6"/>
          <w:kern w:val="0"/>
          <w:sz w:val="32"/>
          <w:szCs w:val="32"/>
          <w:shd w:val="clear" w:color="auto" w:fill="FFFFFF" w:themeFill="background1"/>
        </w:rPr>
      </w:pPr>
      <w:r>
        <w:rPr>
          <w:rStyle w:val="NormalCharacter"/>
          <w:rFonts w:ascii="仿宋" w:eastAsia="仿宋" w:hAnsi="仿宋" w:hint="eastAsia"/>
          <w:spacing w:val="6"/>
          <w:kern w:val="0"/>
          <w:sz w:val="32"/>
          <w:szCs w:val="32"/>
          <w:shd w:val="clear" w:color="auto" w:fill="FFFFFF" w:themeFill="background1"/>
        </w:rPr>
        <w:t>本专业人才培养方案适用于三年全日制高职医学营养专业，由洛阳职业技术学院医学营养专业建设指导委员会组织专业教师，与河南医专营养教研室、洛阳市中心医院、中国人民解放军联勤保障部队第九八九医院（原</w:t>
      </w:r>
      <w:r>
        <w:rPr>
          <w:rStyle w:val="NormalCharacter"/>
          <w:rFonts w:ascii="仿宋" w:eastAsia="仿宋" w:hAnsi="仿宋"/>
          <w:spacing w:val="6"/>
          <w:kern w:val="0"/>
          <w:sz w:val="32"/>
          <w:szCs w:val="32"/>
          <w:shd w:val="clear" w:color="auto" w:fill="FFFFFF" w:themeFill="background1"/>
        </w:rPr>
        <w:t>150</w:t>
      </w:r>
      <w:r>
        <w:rPr>
          <w:rStyle w:val="NormalCharacter"/>
          <w:rFonts w:ascii="仿宋" w:eastAsia="仿宋" w:hAnsi="仿宋" w:hint="eastAsia"/>
          <w:spacing w:val="6"/>
          <w:kern w:val="0"/>
          <w:sz w:val="32"/>
          <w:szCs w:val="32"/>
          <w:shd w:val="clear" w:color="auto" w:fill="FFFFFF" w:themeFill="background1"/>
        </w:rPr>
        <w:t>医院）营养科、洛阳理工学院、河南青柠生物科技有限公司、河南宏兆商贸有限公司、北京和合谷餐饮有限公司等合作单位的专家及</w:t>
      </w:r>
      <w:r>
        <w:rPr>
          <w:rStyle w:val="NormalCharacter"/>
          <w:rFonts w:ascii="仿宋" w:eastAsia="仿宋" w:hAnsi="仿宋"/>
          <w:spacing w:val="6"/>
          <w:kern w:val="0"/>
          <w:sz w:val="32"/>
          <w:szCs w:val="32"/>
          <w:shd w:val="clear" w:color="auto" w:fill="FFFFFF" w:themeFill="background1"/>
        </w:rPr>
        <w:t>20</w:t>
      </w:r>
      <w:r>
        <w:rPr>
          <w:rStyle w:val="NormalCharacter"/>
          <w:rFonts w:ascii="仿宋" w:eastAsia="仿宋" w:hAnsi="仿宋" w:hint="eastAsia"/>
          <w:spacing w:val="6"/>
          <w:kern w:val="0"/>
          <w:sz w:val="32"/>
          <w:szCs w:val="32"/>
          <w:shd w:val="clear" w:color="auto" w:fill="FFFFFF" w:themeFill="background1"/>
        </w:rPr>
        <w:t>21</w:t>
      </w:r>
      <w:r>
        <w:rPr>
          <w:rStyle w:val="NormalCharacter"/>
          <w:rFonts w:ascii="仿宋" w:eastAsia="仿宋" w:hAnsi="仿宋" w:hint="eastAsia"/>
          <w:spacing w:val="6"/>
          <w:kern w:val="0"/>
          <w:sz w:val="32"/>
          <w:szCs w:val="32"/>
          <w:shd w:val="clear" w:color="auto" w:fill="FFFFFF" w:themeFill="background1"/>
        </w:rPr>
        <w:t>届毕业生、</w:t>
      </w:r>
      <w:r>
        <w:rPr>
          <w:rStyle w:val="NormalCharacter"/>
          <w:rFonts w:ascii="仿宋" w:eastAsia="仿宋" w:hAnsi="仿宋"/>
          <w:spacing w:val="6"/>
          <w:kern w:val="0"/>
          <w:sz w:val="32"/>
          <w:szCs w:val="32"/>
          <w:shd w:val="clear" w:color="auto" w:fill="FFFFFF" w:themeFill="background1"/>
        </w:rPr>
        <w:t>202</w:t>
      </w:r>
      <w:r>
        <w:rPr>
          <w:rStyle w:val="NormalCharacter"/>
          <w:rFonts w:ascii="仿宋" w:eastAsia="仿宋" w:hAnsi="仿宋" w:hint="eastAsia"/>
          <w:spacing w:val="6"/>
          <w:kern w:val="0"/>
          <w:sz w:val="32"/>
          <w:szCs w:val="32"/>
          <w:shd w:val="clear" w:color="auto" w:fill="FFFFFF" w:themeFill="background1"/>
        </w:rPr>
        <w:t>2</w:t>
      </w:r>
      <w:r>
        <w:rPr>
          <w:rStyle w:val="NormalCharacter"/>
          <w:rFonts w:ascii="仿宋" w:eastAsia="仿宋" w:hAnsi="仿宋" w:hint="eastAsia"/>
          <w:spacing w:val="6"/>
          <w:kern w:val="0"/>
          <w:sz w:val="32"/>
          <w:szCs w:val="32"/>
          <w:shd w:val="clear" w:color="auto" w:fill="FFFFFF" w:themeFill="background1"/>
        </w:rPr>
        <w:t>届毕业生共同制订。</w:t>
      </w:r>
      <w:r>
        <w:rPr>
          <w:rStyle w:val="NormalCharacter"/>
          <w:rFonts w:ascii="仿宋" w:eastAsia="仿宋" w:hAnsi="仿宋"/>
          <w:spacing w:val="6"/>
          <w:kern w:val="0"/>
          <w:sz w:val="32"/>
          <w:szCs w:val="32"/>
          <w:shd w:val="clear" w:color="auto" w:fill="FFFFFF" w:themeFill="background1"/>
        </w:rPr>
        <w:t>从</w:t>
      </w:r>
      <w:r>
        <w:rPr>
          <w:rStyle w:val="NormalCharacter"/>
          <w:rFonts w:ascii="仿宋" w:eastAsia="仿宋" w:hAnsi="仿宋"/>
          <w:spacing w:val="6"/>
          <w:kern w:val="0"/>
          <w:sz w:val="32"/>
          <w:szCs w:val="32"/>
          <w:shd w:val="clear" w:color="auto" w:fill="FFFFFF" w:themeFill="background1"/>
        </w:rPr>
        <w:t>202</w:t>
      </w:r>
      <w:r>
        <w:rPr>
          <w:rStyle w:val="NormalCharacter"/>
          <w:rFonts w:ascii="仿宋" w:eastAsia="仿宋" w:hAnsi="仿宋" w:hint="eastAsia"/>
          <w:spacing w:val="6"/>
          <w:kern w:val="0"/>
          <w:sz w:val="32"/>
          <w:szCs w:val="32"/>
          <w:shd w:val="clear" w:color="auto" w:fill="FFFFFF" w:themeFill="background1"/>
        </w:rPr>
        <w:t>3</w:t>
      </w:r>
      <w:r>
        <w:rPr>
          <w:rStyle w:val="NormalCharacter"/>
          <w:rFonts w:ascii="仿宋" w:eastAsia="仿宋" w:hAnsi="仿宋"/>
          <w:spacing w:val="6"/>
          <w:kern w:val="0"/>
          <w:sz w:val="32"/>
          <w:szCs w:val="32"/>
          <w:shd w:val="clear" w:color="auto" w:fill="FFFFFF" w:themeFill="background1"/>
        </w:rPr>
        <w:t>级</w:t>
      </w:r>
      <w:r>
        <w:rPr>
          <w:rStyle w:val="NormalCharacter"/>
          <w:rFonts w:ascii="仿宋" w:eastAsia="仿宋" w:hAnsi="仿宋" w:hint="eastAsia"/>
          <w:spacing w:val="6"/>
          <w:kern w:val="0"/>
          <w:sz w:val="32"/>
          <w:szCs w:val="32"/>
          <w:shd w:val="clear" w:color="auto" w:fill="FFFFFF" w:themeFill="background1"/>
        </w:rPr>
        <w:t>医学营养</w:t>
      </w:r>
      <w:r>
        <w:rPr>
          <w:rStyle w:val="NormalCharacter"/>
          <w:rFonts w:ascii="仿宋" w:eastAsia="仿宋" w:hAnsi="仿宋"/>
          <w:spacing w:val="6"/>
          <w:kern w:val="0"/>
          <w:sz w:val="32"/>
          <w:szCs w:val="32"/>
          <w:shd w:val="clear" w:color="auto" w:fill="FFFFFF" w:themeFill="background1"/>
        </w:rPr>
        <w:t>专业学生开始实施。</w:t>
      </w:r>
    </w:p>
    <w:p w:rsidR="008610DC" w:rsidRDefault="006B7C53">
      <w:pPr>
        <w:pStyle w:val="UserStyle5"/>
        <w:spacing w:before="0" w:beforeAutospacing="0" w:after="0" w:afterAutospacing="0" w:line="240" w:lineRule="auto"/>
        <w:ind w:firstLine="643"/>
        <w:jc w:val="center"/>
        <w:rPr>
          <w:rStyle w:val="NormalCharacter"/>
          <w:rFonts w:ascii="仿宋" w:eastAsia="仿宋" w:hAnsi="仿宋"/>
          <w:b/>
          <w:sz w:val="32"/>
          <w:szCs w:val="32"/>
          <w:shd w:val="clear" w:color="auto" w:fill="FFFFFF" w:themeFill="background1"/>
        </w:rPr>
      </w:pPr>
      <w:r>
        <w:rPr>
          <w:rStyle w:val="NormalCharacter"/>
          <w:rFonts w:ascii="仿宋" w:eastAsia="仿宋" w:hAnsi="仿宋"/>
          <w:b/>
          <w:sz w:val="32"/>
          <w:szCs w:val="32"/>
          <w:shd w:val="clear" w:color="auto" w:fill="FFFFFF" w:themeFill="background1"/>
        </w:rPr>
        <w:t>主要编制人员一览表</w:t>
      </w:r>
    </w:p>
    <w:tbl>
      <w:tblPr>
        <w:tblW w:w="8910" w:type="dxa"/>
        <w:tblInd w:w="-2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26"/>
        <w:gridCol w:w="1444"/>
        <w:gridCol w:w="3052"/>
        <w:gridCol w:w="2288"/>
        <w:gridCol w:w="1600"/>
      </w:tblGrid>
      <w:tr w:rsidR="008610DC">
        <w:trPr>
          <w:trHeight w:val="526"/>
        </w:trPr>
        <w:tc>
          <w:tcPr>
            <w:tcW w:w="526" w:type="dxa"/>
            <w:shd w:val="clear" w:color="auto" w:fill="auto"/>
            <w:vAlign w:val="center"/>
          </w:tcPr>
          <w:p w:rsidR="008610DC" w:rsidRDefault="006B7C53">
            <w:pPr>
              <w:jc w:val="center"/>
              <w:rPr>
                <w:rStyle w:val="NormalCharacter"/>
                <w:rFonts w:ascii="仿宋" w:eastAsia="仿宋" w:hAnsi="仿宋"/>
                <w:b/>
                <w:sz w:val="24"/>
                <w:shd w:val="clear" w:color="auto" w:fill="FFFFFF" w:themeFill="background1"/>
              </w:rPr>
            </w:pPr>
            <w:r>
              <w:rPr>
                <w:rStyle w:val="NormalCharacter"/>
                <w:rFonts w:ascii="仿宋" w:eastAsia="仿宋" w:hAnsi="仿宋"/>
                <w:b/>
                <w:sz w:val="24"/>
                <w:shd w:val="clear" w:color="auto" w:fill="FFFFFF" w:themeFill="background1"/>
              </w:rPr>
              <w:t>序号</w:t>
            </w:r>
          </w:p>
        </w:tc>
        <w:tc>
          <w:tcPr>
            <w:tcW w:w="1444" w:type="dxa"/>
            <w:shd w:val="clear" w:color="auto" w:fill="auto"/>
            <w:vAlign w:val="center"/>
          </w:tcPr>
          <w:p w:rsidR="008610DC" w:rsidRDefault="006B7C53">
            <w:pPr>
              <w:jc w:val="center"/>
              <w:rPr>
                <w:rStyle w:val="NormalCharacter"/>
                <w:rFonts w:ascii="仿宋" w:eastAsia="仿宋" w:hAnsi="仿宋"/>
                <w:b/>
                <w:sz w:val="24"/>
                <w:shd w:val="clear" w:color="auto" w:fill="FFFFFF" w:themeFill="background1"/>
              </w:rPr>
            </w:pPr>
            <w:r>
              <w:rPr>
                <w:rStyle w:val="NormalCharacter"/>
                <w:rFonts w:ascii="仿宋" w:eastAsia="仿宋" w:hAnsi="仿宋"/>
                <w:b/>
                <w:sz w:val="24"/>
                <w:shd w:val="clear" w:color="auto" w:fill="FFFFFF" w:themeFill="background1"/>
              </w:rPr>
              <w:t>姓</w:t>
            </w:r>
            <w:r>
              <w:rPr>
                <w:rStyle w:val="NormalCharacter"/>
                <w:rFonts w:ascii="仿宋" w:eastAsia="仿宋" w:hAnsi="仿宋"/>
                <w:b/>
                <w:sz w:val="24"/>
                <w:shd w:val="clear" w:color="auto" w:fill="FFFFFF" w:themeFill="background1"/>
              </w:rPr>
              <w:t xml:space="preserve">   </w:t>
            </w:r>
            <w:r>
              <w:rPr>
                <w:rStyle w:val="NormalCharacter"/>
                <w:rFonts w:ascii="仿宋" w:eastAsia="仿宋" w:hAnsi="仿宋"/>
                <w:b/>
                <w:sz w:val="24"/>
                <w:shd w:val="clear" w:color="auto" w:fill="FFFFFF" w:themeFill="background1"/>
              </w:rPr>
              <w:t>名</w:t>
            </w:r>
          </w:p>
        </w:tc>
        <w:tc>
          <w:tcPr>
            <w:tcW w:w="3052" w:type="dxa"/>
            <w:shd w:val="clear" w:color="auto" w:fill="auto"/>
            <w:vAlign w:val="center"/>
          </w:tcPr>
          <w:p w:rsidR="008610DC" w:rsidRDefault="006B7C53">
            <w:pPr>
              <w:jc w:val="center"/>
              <w:rPr>
                <w:rStyle w:val="NormalCharacter"/>
                <w:rFonts w:ascii="仿宋" w:eastAsia="仿宋" w:hAnsi="仿宋"/>
                <w:b/>
                <w:sz w:val="24"/>
                <w:shd w:val="clear" w:color="auto" w:fill="FFFFFF" w:themeFill="background1"/>
              </w:rPr>
            </w:pPr>
            <w:r>
              <w:rPr>
                <w:rStyle w:val="NormalCharacter"/>
                <w:rFonts w:ascii="仿宋" w:eastAsia="仿宋" w:hAnsi="仿宋"/>
                <w:b/>
                <w:sz w:val="24"/>
                <w:shd w:val="clear" w:color="auto" w:fill="FFFFFF" w:themeFill="background1"/>
              </w:rPr>
              <w:t>所</w:t>
            </w:r>
            <w:r>
              <w:rPr>
                <w:rStyle w:val="NormalCharacter"/>
                <w:rFonts w:ascii="仿宋" w:eastAsia="仿宋" w:hAnsi="仿宋"/>
                <w:b/>
                <w:sz w:val="24"/>
                <w:shd w:val="clear" w:color="auto" w:fill="FFFFFF" w:themeFill="background1"/>
              </w:rPr>
              <w:t xml:space="preserve"> </w:t>
            </w:r>
            <w:r>
              <w:rPr>
                <w:rStyle w:val="NormalCharacter"/>
                <w:rFonts w:ascii="仿宋" w:eastAsia="仿宋" w:hAnsi="仿宋"/>
                <w:b/>
                <w:sz w:val="24"/>
                <w:shd w:val="clear" w:color="auto" w:fill="FFFFFF" w:themeFill="background1"/>
              </w:rPr>
              <w:t>在</w:t>
            </w:r>
            <w:r>
              <w:rPr>
                <w:rStyle w:val="NormalCharacter"/>
                <w:rFonts w:ascii="仿宋" w:eastAsia="仿宋" w:hAnsi="仿宋"/>
                <w:b/>
                <w:sz w:val="24"/>
                <w:shd w:val="clear" w:color="auto" w:fill="FFFFFF" w:themeFill="background1"/>
              </w:rPr>
              <w:t xml:space="preserve"> </w:t>
            </w:r>
            <w:r>
              <w:rPr>
                <w:rStyle w:val="NormalCharacter"/>
                <w:rFonts w:ascii="仿宋" w:eastAsia="仿宋" w:hAnsi="仿宋"/>
                <w:b/>
                <w:sz w:val="24"/>
                <w:shd w:val="clear" w:color="auto" w:fill="FFFFFF" w:themeFill="background1"/>
              </w:rPr>
              <w:t>单</w:t>
            </w:r>
            <w:r>
              <w:rPr>
                <w:rStyle w:val="NormalCharacter"/>
                <w:rFonts w:ascii="仿宋" w:eastAsia="仿宋" w:hAnsi="仿宋"/>
                <w:b/>
                <w:sz w:val="24"/>
                <w:shd w:val="clear" w:color="auto" w:fill="FFFFFF" w:themeFill="background1"/>
              </w:rPr>
              <w:t xml:space="preserve"> </w:t>
            </w:r>
            <w:r>
              <w:rPr>
                <w:rStyle w:val="NormalCharacter"/>
                <w:rFonts w:ascii="仿宋" w:eastAsia="仿宋" w:hAnsi="仿宋"/>
                <w:b/>
                <w:sz w:val="24"/>
                <w:shd w:val="clear" w:color="auto" w:fill="FFFFFF" w:themeFill="background1"/>
              </w:rPr>
              <w:t>位</w:t>
            </w:r>
          </w:p>
        </w:tc>
        <w:tc>
          <w:tcPr>
            <w:tcW w:w="2288" w:type="dxa"/>
            <w:shd w:val="clear" w:color="auto" w:fill="auto"/>
            <w:vAlign w:val="center"/>
          </w:tcPr>
          <w:p w:rsidR="008610DC" w:rsidRDefault="006B7C53">
            <w:pPr>
              <w:jc w:val="center"/>
              <w:rPr>
                <w:rStyle w:val="NormalCharacter"/>
                <w:rFonts w:ascii="仿宋" w:eastAsia="仿宋" w:hAnsi="仿宋"/>
                <w:b/>
                <w:sz w:val="24"/>
                <w:shd w:val="clear" w:color="auto" w:fill="FFFFFF" w:themeFill="background1"/>
              </w:rPr>
            </w:pPr>
            <w:r>
              <w:rPr>
                <w:rStyle w:val="NormalCharacter"/>
                <w:rFonts w:ascii="仿宋" w:eastAsia="仿宋" w:hAnsi="仿宋"/>
                <w:b/>
                <w:sz w:val="24"/>
                <w:shd w:val="clear" w:color="auto" w:fill="FFFFFF" w:themeFill="background1"/>
              </w:rPr>
              <w:t>职称</w:t>
            </w:r>
            <w:r>
              <w:rPr>
                <w:rStyle w:val="NormalCharacter"/>
                <w:rFonts w:ascii="仿宋" w:eastAsia="仿宋" w:hAnsi="仿宋"/>
                <w:b/>
                <w:sz w:val="24"/>
                <w:shd w:val="clear" w:color="auto" w:fill="FFFFFF" w:themeFill="background1"/>
              </w:rPr>
              <w:t>/</w:t>
            </w:r>
            <w:r>
              <w:rPr>
                <w:rStyle w:val="NormalCharacter"/>
                <w:rFonts w:ascii="仿宋" w:eastAsia="仿宋" w:hAnsi="仿宋"/>
                <w:b/>
                <w:sz w:val="24"/>
                <w:shd w:val="clear" w:color="auto" w:fill="FFFFFF" w:themeFill="background1"/>
              </w:rPr>
              <w:t>职务</w:t>
            </w:r>
          </w:p>
        </w:tc>
        <w:tc>
          <w:tcPr>
            <w:tcW w:w="1600" w:type="dxa"/>
            <w:shd w:val="clear" w:color="auto" w:fill="auto"/>
            <w:vAlign w:val="center"/>
          </w:tcPr>
          <w:p w:rsidR="008610DC" w:rsidRDefault="006B7C53">
            <w:pPr>
              <w:jc w:val="center"/>
              <w:rPr>
                <w:rStyle w:val="NormalCharacter"/>
                <w:rFonts w:ascii="仿宋" w:eastAsia="仿宋" w:hAnsi="仿宋"/>
                <w:b/>
                <w:sz w:val="24"/>
                <w:shd w:val="clear" w:color="auto" w:fill="FFFFFF" w:themeFill="background1"/>
              </w:rPr>
            </w:pPr>
            <w:r>
              <w:rPr>
                <w:rStyle w:val="NormalCharacter"/>
                <w:rFonts w:ascii="仿宋" w:eastAsia="仿宋" w:hAnsi="仿宋"/>
                <w:b/>
                <w:sz w:val="24"/>
                <w:shd w:val="clear" w:color="auto" w:fill="FFFFFF" w:themeFill="background1"/>
              </w:rPr>
              <w:t>签</w:t>
            </w:r>
            <w:r>
              <w:rPr>
                <w:rStyle w:val="NormalCharacter"/>
                <w:rFonts w:ascii="仿宋" w:eastAsia="仿宋" w:hAnsi="仿宋"/>
                <w:b/>
                <w:sz w:val="24"/>
                <w:shd w:val="clear" w:color="auto" w:fill="FFFFFF" w:themeFill="background1"/>
              </w:rPr>
              <w:t xml:space="preserve">   </w:t>
            </w:r>
            <w:r>
              <w:rPr>
                <w:rStyle w:val="NormalCharacter"/>
                <w:rFonts w:ascii="仿宋" w:eastAsia="仿宋" w:hAnsi="仿宋"/>
                <w:b/>
                <w:sz w:val="24"/>
                <w:shd w:val="clear" w:color="auto" w:fill="FFFFFF" w:themeFill="background1"/>
              </w:rPr>
              <w:t>名</w:t>
            </w:r>
          </w:p>
        </w:tc>
      </w:tr>
      <w:tr w:rsidR="008610DC">
        <w:trPr>
          <w:trHeight w:val="674"/>
        </w:trPr>
        <w:tc>
          <w:tcPr>
            <w:tcW w:w="526" w:type="dxa"/>
            <w:shd w:val="clear" w:color="auto" w:fill="auto"/>
            <w:vAlign w:val="center"/>
          </w:tcPr>
          <w:p w:rsidR="008610DC" w:rsidRDefault="006B7C53">
            <w:pPr>
              <w:jc w:val="center"/>
              <w:rPr>
                <w:rStyle w:val="NormalCharacter"/>
                <w:rFonts w:ascii="仿宋" w:eastAsia="仿宋" w:hAnsi="仿宋"/>
                <w:sz w:val="24"/>
                <w:shd w:val="clear" w:color="auto" w:fill="FFFFFF" w:themeFill="background1"/>
              </w:rPr>
            </w:pPr>
            <w:r>
              <w:rPr>
                <w:rStyle w:val="NormalCharacter"/>
                <w:rFonts w:ascii="仿宋" w:eastAsia="仿宋" w:hAnsi="仿宋" w:hint="eastAsia"/>
                <w:sz w:val="24"/>
                <w:shd w:val="clear" w:color="auto" w:fill="FFFFFF" w:themeFill="background1"/>
              </w:rPr>
              <w:t>1</w:t>
            </w:r>
          </w:p>
        </w:tc>
        <w:tc>
          <w:tcPr>
            <w:tcW w:w="1444" w:type="dxa"/>
            <w:shd w:val="clear" w:color="auto" w:fill="auto"/>
            <w:vAlign w:val="center"/>
          </w:tcPr>
          <w:p w:rsidR="008610DC" w:rsidRDefault="006B7C53">
            <w:pPr>
              <w:jc w:val="center"/>
              <w:rPr>
                <w:rStyle w:val="NormalCharacte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张志友</w:t>
            </w:r>
          </w:p>
        </w:tc>
        <w:tc>
          <w:tcPr>
            <w:tcW w:w="3052" w:type="dxa"/>
            <w:shd w:val="clear" w:color="auto" w:fill="auto"/>
            <w:vAlign w:val="center"/>
          </w:tcPr>
          <w:p w:rsidR="008610DC" w:rsidRDefault="006B7C53">
            <w:pPr>
              <w:jc w:val="center"/>
              <w:rPr>
                <w:rStyle w:val="NormalCharacte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洛阳职业技术学院</w:t>
            </w:r>
          </w:p>
        </w:tc>
        <w:tc>
          <w:tcPr>
            <w:tcW w:w="2288" w:type="dxa"/>
            <w:shd w:val="clear" w:color="auto" w:fill="auto"/>
            <w:vAlign w:val="center"/>
          </w:tcPr>
          <w:p w:rsidR="008610DC" w:rsidRDefault="006B7C53">
            <w:pPr>
              <w:jc w:val="center"/>
              <w:rPr>
                <w:rStyle w:val="NormalCharacte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副教授</w:t>
            </w:r>
            <w:r>
              <w:rPr>
                <w:rStyle w:val="NormalCharacter"/>
                <w:rFonts w:ascii="仿宋" w:eastAsia="仿宋" w:hAnsi="仿宋" w:hint="eastAsia"/>
                <w:bCs/>
                <w:sz w:val="24"/>
                <w:shd w:val="clear" w:color="auto" w:fill="FFFFFF" w:themeFill="background1"/>
              </w:rPr>
              <w:t>/</w:t>
            </w:r>
            <w:r>
              <w:rPr>
                <w:rStyle w:val="NormalCharacter"/>
                <w:rFonts w:ascii="仿宋" w:eastAsia="仿宋" w:hAnsi="仿宋" w:hint="eastAsia"/>
                <w:bCs/>
                <w:sz w:val="24"/>
                <w:shd w:val="clear" w:color="auto" w:fill="FFFFFF" w:themeFill="background1"/>
              </w:rPr>
              <w:t>副校长</w:t>
            </w:r>
            <w:r>
              <w:rPr>
                <w:rStyle w:val="NormalCharacter"/>
                <w:rFonts w:ascii="仿宋" w:eastAsia="仿宋" w:hAnsi="仿宋"/>
                <w:bCs/>
                <w:sz w:val="24"/>
                <w:shd w:val="clear" w:color="auto" w:fill="FFFFFF" w:themeFill="background1"/>
              </w:rPr>
              <w:t xml:space="preserve"> </w:t>
            </w:r>
          </w:p>
        </w:tc>
        <w:tc>
          <w:tcPr>
            <w:tcW w:w="1600" w:type="dxa"/>
            <w:shd w:val="clear" w:color="auto" w:fill="auto"/>
            <w:vAlign w:val="center"/>
          </w:tcPr>
          <w:p w:rsidR="008610DC" w:rsidRDefault="008610DC">
            <w:pPr>
              <w:rPr>
                <w:rStyle w:val="NormalCharacter"/>
                <w:rFonts w:ascii="仿宋" w:eastAsia="仿宋" w:hAnsi="仿宋"/>
                <w:sz w:val="24"/>
                <w:shd w:val="clear" w:color="auto" w:fill="FFFFFF" w:themeFill="background1"/>
              </w:rPr>
            </w:pPr>
          </w:p>
        </w:tc>
      </w:tr>
      <w:tr w:rsidR="008610DC">
        <w:trPr>
          <w:trHeight w:val="674"/>
        </w:trPr>
        <w:tc>
          <w:tcPr>
            <w:tcW w:w="526" w:type="dxa"/>
            <w:shd w:val="clear" w:color="auto" w:fill="auto"/>
            <w:vAlign w:val="center"/>
          </w:tcPr>
          <w:p w:rsidR="008610DC" w:rsidRDefault="006B7C53">
            <w:pPr>
              <w:jc w:val="center"/>
              <w:rPr>
                <w:rStyle w:val="NormalCharacter"/>
                <w:rFonts w:ascii="仿宋" w:eastAsia="仿宋" w:hAnsi="仿宋"/>
                <w:sz w:val="24"/>
                <w:shd w:val="clear" w:color="auto" w:fill="FFFFFF" w:themeFill="background1"/>
              </w:rPr>
            </w:pPr>
            <w:r>
              <w:rPr>
                <w:rStyle w:val="NormalCharacter"/>
                <w:rFonts w:ascii="仿宋" w:eastAsia="仿宋" w:hAnsi="仿宋" w:hint="eastAsia"/>
                <w:sz w:val="24"/>
                <w:shd w:val="clear" w:color="auto" w:fill="FFFFFF" w:themeFill="background1"/>
              </w:rPr>
              <w:t>2</w:t>
            </w:r>
          </w:p>
        </w:tc>
        <w:tc>
          <w:tcPr>
            <w:tcW w:w="1444" w:type="dxa"/>
            <w:shd w:val="clear" w:color="auto" w:fill="auto"/>
            <w:vAlign w:val="center"/>
          </w:tcPr>
          <w:p w:rsidR="008610DC" w:rsidRDefault="006B7C53">
            <w:pPr>
              <w:jc w:val="center"/>
              <w:rP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赵印震</w:t>
            </w:r>
          </w:p>
        </w:tc>
        <w:tc>
          <w:tcPr>
            <w:tcW w:w="3052" w:type="dxa"/>
            <w:shd w:val="clear" w:color="auto" w:fill="auto"/>
            <w:vAlign w:val="center"/>
          </w:tcPr>
          <w:p w:rsidR="008610DC" w:rsidRDefault="006B7C53">
            <w:pPr>
              <w:jc w:val="center"/>
              <w:rP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基础医学院</w:t>
            </w:r>
          </w:p>
        </w:tc>
        <w:tc>
          <w:tcPr>
            <w:tcW w:w="2288" w:type="dxa"/>
            <w:shd w:val="clear" w:color="auto" w:fill="auto"/>
            <w:vAlign w:val="center"/>
          </w:tcPr>
          <w:p w:rsidR="008610DC" w:rsidRDefault="006B7C53">
            <w:pPr>
              <w:jc w:val="center"/>
              <w:rP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副教授</w:t>
            </w:r>
            <w:r>
              <w:rPr>
                <w:rStyle w:val="NormalCharacter"/>
                <w:rFonts w:ascii="仿宋" w:eastAsia="仿宋" w:hAnsi="仿宋" w:hint="eastAsia"/>
                <w:bCs/>
                <w:sz w:val="24"/>
                <w:shd w:val="clear" w:color="auto" w:fill="FFFFFF" w:themeFill="background1"/>
              </w:rPr>
              <w:t>/</w:t>
            </w:r>
            <w:r>
              <w:rPr>
                <w:rStyle w:val="NormalCharacter"/>
                <w:rFonts w:ascii="仿宋" w:eastAsia="仿宋" w:hAnsi="仿宋" w:hint="eastAsia"/>
                <w:bCs/>
                <w:sz w:val="24"/>
                <w:shd w:val="clear" w:color="auto" w:fill="FFFFFF" w:themeFill="background1"/>
              </w:rPr>
              <w:t>基础医学院院长</w:t>
            </w:r>
          </w:p>
        </w:tc>
        <w:tc>
          <w:tcPr>
            <w:tcW w:w="1600" w:type="dxa"/>
            <w:shd w:val="clear" w:color="auto" w:fill="auto"/>
            <w:vAlign w:val="center"/>
          </w:tcPr>
          <w:p w:rsidR="008610DC" w:rsidRDefault="008610DC">
            <w:pPr>
              <w:rPr>
                <w:rStyle w:val="NormalCharacter"/>
                <w:rFonts w:ascii="仿宋" w:eastAsia="仿宋" w:hAnsi="仿宋"/>
                <w:sz w:val="24"/>
                <w:shd w:val="clear" w:color="auto" w:fill="FFFFFF" w:themeFill="background1"/>
              </w:rPr>
            </w:pPr>
          </w:p>
        </w:tc>
      </w:tr>
      <w:tr w:rsidR="008610DC">
        <w:trPr>
          <w:trHeight w:val="674"/>
        </w:trPr>
        <w:tc>
          <w:tcPr>
            <w:tcW w:w="526" w:type="dxa"/>
            <w:shd w:val="clear" w:color="auto" w:fill="auto"/>
            <w:vAlign w:val="center"/>
          </w:tcPr>
          <w:p w:rsidR="008610DC" w:rsidRDefault="006B7C53">
            <w:pPr>
              <w:jc w:val="center"/>
              <w:rPr>
                <w:rStyle w:val="NormalCharacter"/>
                <w:rFonts w:ascii="仿宋" w:eastAsia="仿宋" w:hAnsi="仿宋"/>
                <w:sz w:val="24"/>
                <w:shd w:val="clear" w:color="auto" w:fill="FFFFFF" w:themeFill="background1"/>
              </w:rPr>
            </w:pPr>
            <w:r>
              <w:rPr>
                <w:rStyle w:val="NormalCharacter"/>
                <w:rFonts w:ascii="仿宋" w:eastAsia="仿宋" w:hAnsi="仿宋" w:hint="eastAsia"/>
                <w:sz w:val="24"/>
                <w:shd w:val="clear" w:color="auto" w:fill="FFFFFF" w:themeFill="background1"/>
              </w:rPr>
              <w:t>3</w:t>
            </w:r>
          </w:p>
        </w:tc>
        <w:tc>
          <w:tcPr>
            <w:tcW w:w="1444" w:type="dxa"/>
            <w:shd w:val="clear" w:color="auto" w:fill="auto"/>
            <w:vAlign w:val="center"/>
          </w:tcPr>
          <w:p w:rsidR="008610DC" w:rsidRDefault="006B7C53">
            <w:pPr>
              <w:jc w:val="center"/>
              <w:rP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崔颜宏</w:t>
            </w:r>
          </w:p>
        </w:tc>
        <w:tc>
          <w:tcPr>
            <w:tcW w:w="3052" w:type="dxa"/>
            <w:shd w:val="clear" w:color="auto" w:fill="auto"/>
            <w:vAlign w:val="center"/>
          </w:tcPr>
          <w:p w:rsidR="008610DC" w:rsidRDefault="006B7C53">
            <w:pPr>
              <w:jc w:val="center"/>
              <w:rP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基础医学院</w:t>
            </w:r>
          </w:p>
        </w:tc>
        <w:tc>
          <w:tcPr>
            <w:tcW w:w="2288" w:type="dxa"/>
            <w:shd w:val="clear" w:color="auto" w:fill="auto"/>
            <w:vAlign w:val="center"/>
          </w:tcPr>
          <w:p w:rsidR="008610DC" w:rsidRDefault="006B7C53">
            <w:pPr>
              <w:jc w:val="center"/>
              <w:rP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副教授</w:t>
            </w:r>
            <w:r>
              <w:rPr>
                <w:rStyle w:val="NormalCharacter"/>
                <w:rFonts w:ascii="仿宋" w:eastAsia="仿宋" w:hAnsi="仿宋" w:hint="eastAsia"/>
                <w:bCs/>
                <w:sz w:val="24"/>
                <w:shd w:val="clear" w:color="auto" w:fill="FFFFFF" w:themeFill="background1"/>
              </w:rPr>
              <w:t>/</w:t>
            </w:r>
            <w:r>
              <w:rPr>
                <w:rStyle w:val="NormalCharacter"/>
                <w:rFonts w:ascii="仿宋" w:eastAsia="仿宋" w:hAnsi="仿宋" w:hint="eastAsia"/>
                <w:bCs/>
                <w:sz w:val="24"/>
                <w:shd w:val="clear" w:color="auto" w:fill="FFFFFF" w:themeFill="background1"/>
              </w:rPr>
              <w:t>基础医学院书记</w:t>
            </w:r>
          </w:p>
        </w:tc>
        <w:tc>
          <w:tcPr>
            <w:tcW w:w="1600" w:type="dxa"/>
            <w:shd w:val="clear" w:color="auto" w:fill="auto"/>
            <w:vAlign w:val="center"/>
          </w:tcPr>
          <w:p w:rsidR="008610DC" w:rsidRDefault="008610DC">
            <w:pPr>
              <w:rPr>
                <w:rStyle w:val="NormalCharacter"/>
                <w:rFonts w:ascii="仿宋" w:eastAsia="仿宋" w:hAnsi="仿宋"/>
                <w:sz w:val="24"/>
                <w:shd w:val="clear" w:color="auto" w:fill="FFFFFF" w:themeFill="background1"/>
              </w:rPr>
            </w:pPr>
          </w:p>
        </w:tc>
      </w:tr>
      <w:tr w:rsidR="008610DC">
        <w:trPr>
          <w:trHeight w:val="674"/>
        </w:trPr>
        <w:tc>
          <w:tcPr>
            <w:tcW w:w="526" w:type="dxa"/>
            <w:shd w:val="clear" w:color="auto" w:fill="auto"/>
            <w:vAlign w:val="center"/>
          </w:tcPr>
          <w:p w:rsidR="008610DC" w:rsidRDefault="006B7C53">
            <w:pPr>
              <w:jc w:val="center"/>
              <w:rPr>
                <w:rStyle w:val="NormalCharacter"/>
                <w:rFonts w:ascii="仿宋" w:eastAsia="仿宋" w:hAnsi="仿宋"/>
                <w:sz w:val="24"/>
                <w:shd w:val="clear" w:color="auto" w:fill="FFFFFF" w:themeFill="background1"/>
              </w:rPr>
            </w:pPr>
            <w:r>
              <w:rPr>
                <w:rStyle w:val="NormalCharacter"/>
                <w:rFonts w:ascii="仿宋" w:eastAsia="仿宋" w:hAnsi="仿宋" w:hint="eastAsia"/>
                <w:sz w:val="24"/>
                <w:shd w:val="clear" w:color="auto" w:fill="FFFFFF" w:themeFill="background1"/>
              </w:rPr>
              <w:t>4</w:t>
            </w:r>
          </w:p>
        </w:tc>
        <w:tc>
          <w:tcPr>
            <w:tcW w:w="1444" w:type="dxa"/>
            <w:shd w:val="clear" w:color="auto" w:fill="auto"/>
            <w:vAlign w:val="center"/>
          </w:tcPr>
          <w:p w:rsidR="008610DC" w:rsidRDefault="006B7C53">
            <w:pPr>
              <w:jc w:val="center"/>
              <w:rP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杜学利</w:t>
            </w:r>
          </w:p>
        </w:tc>
        <w:tc>
          <w:tcPr>
            <w:tcW w:w="3052" w:type="dxa"/>
            <w:shd w:val="clear" w:color="auto" w:fill="auto"/>
            <w:vAlign w:val="center"/>
          </w:tcPr>
          <w:p w:rsidR="008610DC" w:rsidRDefault="006B7C53">
            <w:pPr>
              <w:jc w:val="center"/>
              <w:rP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基础医学院</w:t>
            </w:r>
          </w:p>
        </w:tc>
        <w:tc>
          <w:tcPr>
            <w:tcW w:w="2288" w:type="dxa"/>
            <w:shd w:val="clear" w:color="auto" w:fill="auto"/>
            <w:vAlign w:val="center"/>
          </w:tcPr>
          <w:p w:rsidR="008610DC" w:rsidRDefault="006B7C53">
            <w:pPr>
              <w:jc w:val="center"/>
              <w:rP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副教授</w:t>
            </w:r>
            <w:r>
              <w:rPr>
                <w:rStyle w:val="NormalCharacter"/>
                <w:rFonts w:ascii="仿宋" w:eastAsia="仿宋" w:hAnsi="仿宋" w:hint="eastAsia"/>
                <w:bCs/>
                <w:sz w:val="24"/>
                <w:shd w:val="clear" w:color="auto" w:fill="FFFFFF" w:themeFill="background1"/>
              </w:rPr>
              <w:t>/</w:t>
            </w:r>
            <w:r>
              <w:rPr>
                <w:rStyle w:val="NormalCharacter"/>
                <w:rFonts w:ascii="仿宋" w:eastAsia="仿宋" w:hAnsi="仿宋" w:hint="eastAsia"/>
                <w:bCs/>
                <w:sz w:val="24"/>
                <w:shd w:val="clear" w:color="auto" w:fill="FFFFFF" w:themeFill="background1"/>
              </w:rPr>
              <w:t>基础医学院副院长</w:t>
            </w:r>
          </w:p>
        </w:tc>
        <w:tc>
          <w:tcPr>
            <w:tcW w:w="1600" w:type="dxa"/>
            <w:shd w:val="clear" w:color="auto" w:fill="auto"/>
            <w:vAlign w:val="center"/>
          </w:tcPr>
          <w:p w:rsidR="008610DC" w:rsidRDefault="008610DC">
            <w:pPr>
              <w:rPr>
                <w:rStyle w:val="NormalCharacter"/>
                <w:rFonts w:ascii="仿宋" w:eastAsia="仿宋" w:hAnsi="仿宋"/>
                <w:sz w:val="24"/>
                <w:shd w:val="clear" w:color="auto" w:fill="FFFFFF" w:themeFill="background1"/>
              </w:rPr>
            </w:pPr>
          </w:p>
        </w:tc>
      </w:tr>
      <w:tr w:rsidR="008610DC">
        <w:trPr>
          <w:trHeight w:val="674"/>
        </w:trPr>
        <w:tc>
          <w:tcPr>
            <w:tcW w:w="526" w:type="dxa"/>
            <w:shd w:val="clear" w:color="auto" w:fill="auto"/>
            <w:vAlign w:val="center"/>
          </w:tcPr>
          <w:p w:rsidR="008610DC" w:rsidRDefault="006B7C53">
            <w:pPr>
              <w:jc w:val="center"/>
              <w:rPr>
                <w:rStyle w:val="NormalCharacter"/>
                <w:rFonts w:ascii="仿宋" w:eastAsia="仿宋" w:hAnsi="仿宋"/>
                <w:sz w:val="24"/>
                <w:shd w:val="clear" w:color="auto" w:fill="FFFFFF" w:themeFill="background1"/>
              </w:rPr>
            </w:pPr>
            <w:r>
              <w:rPr>
                <w:rStyle w:val="NormalCharacter"/>
                <w:rFonts w:ascii="仿宋" w:eastAsia="仿宋" w:hAnsi="仿宋" w:hint="eastAsia"/>
                <w:sz w:val="24"/>
                <w:shd w:val="clear" w:color="auto" w:fill="FFFFFF" w:themeFill="background1"/>
              </w:rPr>
              <w:t>5</w:t>
            </w:r>
          </w:p>
        </w:tc>
        <w:tc>
          <w:tcPr>
            <w:tcW w:w="1444" w:type="dxa"/>
            <w:shd w:val="clear" w:color="auto" w:fill="auto"/>
            <w:vAlign w:val="center"/>
          </w:tcPr>
          <w:p w:rsidR="008610DC" w:rsidRDefault="006B7C53">
            <w:pPr>
              <w:jc w:val="center"/>
              <w:rP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王玉霞</w:t>
            </w:r>
          </w:p>
        </w:tc>
        <w:tc>
          <w:tcPr>
            <w:tcW w:w="3052" w:type="dxa"/>
            <w:shd w:val="clear" w:color="auto" w:fill="auto"/>
            <w:vAlign w:val="center"/>
          </w:tcPr>
          <w:p w:rsidR="008610DC" w:rsidRDefault="006B7C53">
            <w:pPr>
              <w:jc w:val="center"/>
              <w:rPr>
                <w:rFonts w:ascii="仿宋" w:eastAsia="仿宋" w:hAnsi="仿宋" w:cs="Times New Roman"/>
                <w:bCs/>
                <w:sz w:val="24"/>
                <w:shd w:val="clear" w:color="auto" w:fill="FFFFFF" w:themeFill="background1"/>
              </w:rPr>
            </w:pPr>
            <w:r>
              <w:rPr>
                <w:rStyle w:val="NormalCharacter"/>
                <w:rFonts w:ascii="仿宋" w:eastAsia="仿宋" w:hAnsi="仿宋" w:hint="eastAsia"/>
                <w:bCs/>
                <w:sz w:val="24"/>
                <w:shd w:val="clear" w:color="auto" w:fill="FFFFFF" w:themeFill="background1"/>
              </w:rPr>
              <w:t>基础医学院</w:t>
            </w:r>
          </w:p>
        </w:tc>
        <w:tc>
          <w:tcPr>
            <w:tcW w:w="2288" w:type="dxa"/>
            <w:shd w:val="clear" w:color="auto" w:fill="auto"/>
            <w:vAlign w:val="center"/>
          </w:tcPr>
          <w:p w:rsidR="008610DC" w:rsidRDefault="006B7C53">
            <w:pPr>
              <w:jc w:val="center"/>
              <w:rPr>
                <w:rFonts w:ascii="仿宋" w:eastAsia="仿宋" w:hAnsi="仿宋" w:cs="Times New Roman"/>
                <w:bCs/>
                <w:sz w:val="24"/>
                <w:shd w:val="clear" w:color="auto" w:fill="FFFFFF" w:themeFill="background1"/>
              </w:rPr>
            </w:pPr>
            <w:r>
              <w:rPr>
                <w:rFonts w:ascii="仿宋" w:eastAsia="仿宋" w:hAnsi="仿宋" w:cs="Times New Roman" w:hint="eastAsia"/>
                <w:bCs/>
                <w:sz w:val="24"/>
                <w:shd w:val="clear" w:color="auto" w:fill="FFFFFF" w:themeFill="background1"/>
              </w:rPr>
              <w:t>副教授</w:t>
            </w:r>
            <w:r>
              <w:rPr>
                <w:rFonts w:ascii="仿宋" w:eastAsia="仿宋" w:hAnsi="仿宋" w:cs="Times New Roman" w:hint="eastAsia"/>
                <w:bCs/>
                <w:sz w:val="24"/>
                <w:shd w:val="clear" w:color="auto" w:fill="FFFFFF" w:themeFill="background1"/>
              </w:rPr>
              <w:t>/</w:t>
            </w:r>
            <w:r>
              <w:rPr>
                <w:rFonts w:ascii="仿宋" w:eastAsia="仿宋" w:hAnsi="仿宋" w:cs="Times New Roman" w:hint="eastAsia"/>
                <w:bCs/>
                <w:sz w:val="24"/>
                <w:shd w:val="clear" w:color="auto" w:fill="FFFFFF" w:themeFill="background1"/>
              </w:rPr>
              <w:t>教研室主任</w:t>
            </w:r>
          </w:p>
        </w:tc>
        <w:tc>
          <w:tcPr>
            <w:tcW w:w="1600" w:type="dxa"/>
            <w:shd w:val="clear" w:color="auto" w:fill="auto"/>
            <w:vAlign w:val="center"/>
          </w:tcPr>
          <w:p w:rsidR="008610DC" w:rsidRDefault="008610DC">
            <w:pPr>
              <w:rPr>
                <w:rStyle w:val="NormalCharacter"/>
                <w:rFonts w:ascii="仿宋" w:eastAsia="仿宋" w:hAnsi="仿宋"/>
                <w:sz w:val="24"/>
                <w:shd w:val="clear" w:color="auto" w:fill="FFFFFF" w:themeFill="background1"/>
              </w:rPr>
            </w:pPr>
          </w:p>
        </w:tc>
      </w:tr>
      <w:tr w:rsidR="008610DC">
        <w:trPr>
          <w:trHeight w:val="674"/>
        </w:trPr>
        <w:tc>
          <w:tcPr>
            <w:tcW w:w="526" w:type="dxa"/>
            <w:shd w:val="clear" w:color="auto" w:fill="auto"/>
            <w:vAlign w:val="center"/>
          </w:tcPr>
          <w:p w:rsidR="008610DC" w:rsidRDefault="006B7C53">
            <w:pPr>
              <w:jc w:val="center"/>
              <w:rPr>
                <w:rStyle w:val="NormalCharacter"/>
                <w:rFonts w:ascii="仿宋" w:eastAsia="仿宋" w:hAnsi="仿宋"/>
                <w:sz w:val="24"/>
                <w:shd w:val="clear" w:color="auto" w:fill="FFFFFF" w:themeFill="background1"/>
              </w:rPr>
            </w:pPr>
            <w:r>
              <w:rPr>
                <w:rStyle w:val="NormalCharacter"/>
                <w:rFonts w:ascii="仿宋" w:eastAsia="仿宋" w:hAnsi="仿宋" w:hint="eastAsia"/>
                <w:sz w:val="24"/>
                <w:shd w:val="clear" w:color="auto" w:fill="FFFFFF" w:themeFill="background1"/>
              </w:rPr>
              <w:t>6</w:t>
            </w:r>
          </w:p>
        </w:tc>
        <w:tc>
          <w:tcPr>
            <w:tcW w:w="1444" w:type="dxa"/>
            <w:shd w:val="clear" w:color="auto" w:fill="auto"/>
            <w:vAlign w:val="center"/>
          </w:tcPr>
          <w:p w:rsidR="008610DC" w:rsidRDefault="006B7C53">
            <w:pPr>
              <w:jc w:val="center"/>
              <w:rP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刘志宇</w:t>
            </w:r>
          </w:p>
        </w:tc>
        <w:tc>
          <w:tcPr>
            <w:tcW w:w="3052" w:type="dxa"/>
            <w:shd w:val="clear" w:color="auto" w:fill="auto"/>
            <w:vAlign w:val="center"/>
          </w:tcPr>
          <w:p w:rsidR="008610DC" w:rsidRDefault="006B7C53">
            <w:pPr>
              <w:jc w:val="center"/>
              <w:rP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基础医学院</w:t>
            </w:r>
          </w:p>
        </w:tc>
        <w:tc>
          <w:tcPr>
            <w:tcW w:w="2288" w:type="dxa"/>
            <w:shd w:val="clear" w:color="auto" w:fill="auto"/>
            <w:vAlign w:val="center"/>
          </w:tcPr>
          <w:p w:rsidR="008610DC" w:rsidRDefault="006B7C53">
            <w:pPr>
              <w:jc w:val="center"/>
              <w:rP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副教授</w:t>
            </w:r>
            <w:r>
              <w:rPr>
                <w:rStyle w:val="NormalCharacter"/>
                <w:rFonts w:ascii="仿宋" w:eastAsia="仿宋" w:hAnsi="仿宋" w:hint="eastAsia"/>
                <w:bCs/>
                <w:sz w:val="24"/>
                <w:shd w:val="clear" w:color="auto" w:fill="FFFFFF" w:themeFill="background1"/>
              </w:rPr>
              <w:t>/</w:t>
            </w:r>
            <w:r>
              <w:rPr>
                <w:rStyle w:val="NormalCharacter"/>
                <w:rFonts w:ascii="仿宋" w:eastAsia="仿宋" w:hAnsi="仿宋" w:hint="eastAsia"/>
                <w:bCs/>
                <w:sz w:val="24"/>
                <w:shd w:val="clear" w:color="auto" w:fill="FFFFFF" w:themeFill="background1"/>
              </w:rPr>
              <w:t>教师</w:t>
            </w:r>
          </w:p>
        </w:tc>
        <w:tc>
          <w:tcPr>
            <w:tcW w:w="1600" w:type="dxa"/>
            <w:shd w:val="clear" w:color="auto" w:fill="auto"/>
            <w:vAlign w:val="center"/>
          </w:tcPr>
          <w:p w:rsidR="008610DC" w:rsidRDefault="008610DC">
            <w:pPr>
              <w:rPr>
                <w:rStyle w:val="NormalCharacter"/>
                <w:rFonts w:ascii="仿宋" w:eastAsia="仿宋" w:hAnsi="仿宋"/>
                <w:sz w:val="24"/>
                <w:shd w:val="clear" w:color="auto" w:fill="FFFFFF" w:themeFill="background1"/>
              </w:rPr>
            </w:pPr>
          </w:p>
        </w:tc>
      </w:tr>
      <w:tr w:rsidR="008610DC">
        <w:trPr>
          <w:trHeight w:val="674"/>
        </w:trPr>
        <w:tc>
          <w:tcPr>
            <w:tcW w:w="526" w:type="dxa"/>
            <w:shd w:val="clear" w:color="auto" w:fill="auto"/>
            <w:vAlign w:val="center"/>
          </w:tcPr>
          <w:p w:rsidR="008610DC" w:rsidRDefault="006B7C53">
            <w:pPr>
              <w:jc w:val="center"/>
              <w:rPr>
                <w:rStyle w:val="NormalCharacter"/>
                <w:rFonts w:ascii="仿宋" w:eastAsia="仿宋" w:hAnsi="仿宋"/>
                <w:sz w:val="24"/>
                <w:shd w:val="clear" w:color="auto" w:fill="FFFFFF" w:themeFill="background1"/>
              </w:rPr>
            </w:pPr>
            <w:r>
              <w:rPr>
                <w:rStyle w:val="NormalCharacter"/>
                <w:rFonts w:ascii="仿宋" w:eastAsia="仿宋" w:hAnsi="仿宋" w:hint="eastAsia"/>
                <w:sz w:val="24"/>
                <w:shd w:val="clear" w:color="auto" w:fill="FFFFFF" w:themeFill="background1"/>
              </w:rPr>
              <w:t>7</w:t>
            </w:r>
          </w:p>
        </w:tc>
        <w:tc>
          <w:tcPr>
            <w:tcW w:w="1444" w:type="dxa"/>
            <w:shd w:val="clear" w:color="auto" w:fill="auto"/>
            <w:vAlign w:val="center"/>
          </w:tcPr>
          <w:p w:rsidR="008610DC" w:rsidRDefault="006B7C53">
            <w:pPr>
              <w:jc w:val="center"/>
              <w:rP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张慧</w:t>
            </w:r>
          </w:p>
        </w:tc>
        <w:tc>
          <w:tcPr>
            <w:tcW w:w="3052" w:type="dxa"/>
            <w:shd w:val="clear" w:color="auto" w:fill="auto"/>
            <w:vAlign w:val="center"/>
          </w:tcPr>
          <w:p w:rsidR="008610DC" w:rsidRDefault="006B7C53">
            <w:pPr>
              <w:jc w:val="center"/>
              <w:rPr>
                <w:rFonts w:ascii="仿宋" w:eastAsia="仿宋" w:hAnsi="仿宋" w:cs="Times New Roman"/>
                <w:bCs/>
                <w:sz w:val="24"/>
                <w:shd w:val="clear" w:color="auto" w:fill="FFFFFF" w:themeFill="background1"/>
              </w:rPr>
            </w:pPr>
            <w:r>
              <w:rPr>
                <w:rStyle w:val="NormalCharacter"/>
                <w:rFonts w:ascii="仿宋" w:eastAsia="仿宋" w:hAnsi="仿宋" w:hint="eastAsia"/>
                <w:bCs/>
                <w:sz w:val="24"/>
                <w:shd w:val="clear" w:color="auto" w:fill="FFFFFF" w:themeFill="background1"/>
              </w:rPr>
              <w:t>基础医学院</w:t>
            </w:r>
          </w:p>
        </w:tc>
        <w:tc>
          <w:tcPr>
            <w:tcW w:w="2288" w:type="dxa"/>
            <w:shd w:val="clear" w:color="auto" w:fill="auto"/>
            <w:vAlign w:val="center"/>
          </w:tcPr>
          <w:p w:rsidR="008610DC" w:rsidRDefault="006B7C53">
            <w:pPr>
              <w:jc w:val="center"/>
              <w:rPr>
                <w:rStyle w:val="NormalCharacter"/>
              </w:rPr>
            </w:pPr>
            <w:r>
              <w:rPr>
                <w:rStyle w:val="NormalCharacter"/>
                <w:rFonts w:ascii="仿宋" w:eastAsia="仿宋" w:hAnsi="仿宋"/>
                <w:bCs/>
                <w:sz w:val="24"/>
                <w:shd w:val="clear" w:color="auto" w:fill="FFFFFF" w:themeFill="background1"/>
              </w:rPr>
              <w:t>讲师</w:t>
            </w:r>
            <w:r>
              <w:rPr>
                <w:rStyle w:val="NormalCharacter"/>
                <w:rFonts w:ascii="仿宋" w:eastAsia="仿宋" w:hAnsi="仿宋" w:hint="eastAsia"/>
                <w:bCs/>
                <w:sz w:val="24"/>
                <w:shd w:val="clear" w:color="auto" w:fill="FFFFFF" w:themeFill="background1"/>
              </w:rPr>
              <w:t>/</w:t>
            </w:r>
            <w:r>
              <w:rPr>
                <w:rStyle w:val="NormalCharacter"/>
                <w:rFonts w:ascii="仿宋" w:eastAsia="仿宋" w:hAnsi="仿宋" w:hint="eastAsia"/>
                <w:bCs/>
                <w:sz w:val="24"/>
                <w:shd w:val="clear" w:color="auto" w:fill="FFFFFF" w:themeFill="background1"/>
              </w:rPr>
              <w:t>教师</w:t>
            </w:r>
          </w:p>
        </w:tc>
        <w:tc>
          <w:tcPr>
            <w:tcW w:w="1600" w:type="dxa"/>
            <w:shd w:val="clear" w:color="auto" w:fill="auto"/>
            <w:vAlign w:val="center"/>
          </w:tcPr>
          <w:p w:rsidR="008610DC" w:rsidRDefault="008610DC">
            <w:pPr>
              <w:rPr>
                <w:rStyle w:val="NormalCharacter"/>
                <w:rFonts w:ascii="仿宋" w:eastAsia="仿宋" w:hAnsi="仿宋"/>
                <w:sz w:val="24"/>
                <w:shd w:val="clear" w:color="auto" w:fill="FFFFFF" w:themeFill="background1"/>
              </w:rPr>
            </w:pPr>
          </w:p>
        </w:tc>
      </w:tr>
      <w:tr w:rsidR="008610DC">
        <w:trPr>
          <w:trHeight w:val="674"/>
        </w:trPr>
        <w:tc>
          <w:tcPr>
            <w:tcW w:w="526" w:type="dxa"/>
            <w:shd w:val="clear" w:color="auto" w:fill="auto"/>
            <w:vAlign w:val="center"/>
          </w:tcPr>
          <w:p w:rsidR="008610DC" w:rsidRDefault="006B7C53">
            <w:pPr>
              <w:jc w:val="center"/>
              <w:rPr>
                <w:rFonts w:ascii="仿宋" w:eastAsia="仿宋" w:hAnsi="仿宋"/>
                <w:sz w:val="24"/>
                <w:shd w:val="clear" w:color="auto" w:fill="FFFFFF" w:themeFill="background1"/>
              </w:rPr>
            </w:pPr>
            <w:r>
              <w:rPr>
                <w:rStyle w:val="NormalCharacter"/>
                <w:rFonts w:ascii="仿宋" w:eastAsia="仿宋" w:hAnsi="仿宋"/>
                <w:sz w:val="24"/>
                <w:shd w:val="clear" w:color="auto" w:fill="FFFFFF" w:themeFill="background1"/>
              </w:rPr>
              <w:t>8</w:t>
            </w:r>
          </w:p>
        </w:tc>
        <w:tc>
          <w:tcPr>
            <w:tcW w:w="1444" w:type="dxa"/>
            <w:shd w:val="clear" w:color="auto" w:fill="auto"/>
            <w:vAlign w:val="center"/>
          </w:tcPr>
          <w:p w:rsidR="008610DC" w:rsidRDefault="006B7C53">
            <w:pPr>
              <w:jc w:val="center"/>
              <w:rPr>
                <w:rFonts w:ascii="仿宋" w:eastAsia="仿宋" w:hAnsi="仿宋" w:cs="Times New Roman"/>
                <w:bCs/>
                <w:sz w:val="24"/>
                <w:shd w:val="clear" w:color="auto" w:fill="FFFFFF" w:themeFill="background1"/>
              </w:rPr>
            </w:pPr>
            <w:r>
              <w:rPr>
                <w:rFonts w:ascii="仿宋" w:eastAsia="仿宋" w:hAnsi="仿宋" w:cs="Times New Roman" w:hint="eastAsia"/>
                <w:bCs/>
                <w:sz w:val="24"/>
                <w:shd w:val="clear" w:color="auto" w:fill="FFFFFF" w:themeFill="background1"/>
              </w:rPr>
              <w:t>赵汗青</w:t>
            </w:r>
          </w:p>
        </w:tc>
        <w:tc>
          <w:tcPr>
            <w:tcW w:w="3052" w:type="dxa"/>
            <w:shd w:val="clear" w:color="auto" w:fill="auto"/>
            <w:vAlign w:val="center"/>
          </w:tcPr>
          <w:p w:rsidR="008610DC" w:rsidRDefault="006B7C53">
            <w:pPr>
              <w:jc w:val="center"/>
              <w:rPr>
                <w:rFonts w:ascii="仿宋" w:eastAsia="仿宋" w:hAnsi="仿宋" w:cs="Times New Roman"/>
                <w:bCs/>
                <w:sz w:val="24"/>
                <w:shd w:val="clear" w:color="auto" w:fill="FFFFFF" w:themeFill="background1"/>
              </w:rPr>
            </w:pPr>
            <w:r>
              <w:rPr>
                <w:rStyle w:val="NormalCharacter"/>
                <w:rFonts w:ascii="仿宋" w:eastAsia="仿宋" w:hAnsi="仿宋" w:hint="eastAsia"/>
                <w:bCs/>
                <w:sz w:val="24"/>
                <w:shd w:val="clear" w:color="auto" w:fill="FFFFFF" w:themeFill="background1"/>
              </w:rPr>
              <w:t>基础医学院</w:t>
            </w:r>
          </w:p>
        </w:tc>
        <w:tc>
          <w:tcPr>
            <w:tcW w:w="2288" w:type="dxa"/>
            <w:shd w:val="clear" w:color="auto" w:fill="auto"/>
            <w:vAlign w:val="center"/>
          </w:tcPr>
          <w:p w:rsidR="008610DC" w:rsidRDefault="006B7C53">
            <w:pPr>
              <w:jc w:val="center"/>
              <w:rPr>
                <w:rStyle w:val="NormalCharacter"/>
              </w:rPr>
            </w:pPr>
            <w:r>
              <w:rPr>
                <w:rStyle w:val="NormalCharacter"/>
                <w:rFonts w:ascii="仿宋" w:eastAsia="仿宋" w:hAnsi="仿宋" w:hint="eastAsia"/>
                <w:bCs/>
                <w:sz w:val="24"/>
                <w:shd w:val="clear" w:color="auto" w:fill="FFFFFF" w:themeFill="background1"/>
              </w:rPr>
              <w:t>助教</w:t>
            </w:r>
            <w:r>
              <w:rPr>
                <w:rStyle w:val="NormalCharacter"/>
                <w:rFonts w:ascii="仿宋" w:eastAsia="仿宋" w:hAnsi="仿宋" w:hint="eastAsia"/>
                <w:bCs/>
                <w:sz w:val="24"/>
                <w:shd w:val="clear" w:color="auto" w:fill="FFFFFF" w:themeFill="background1"/>
              </w:rPr>
              <w:t>/</w:t>
            </w:r>
            <w:r>
              <w:rPr>
                <w:rStyle w:val="NormalCharacter"/>
                <w:rFonts w:ascii="仿宋" w:eastAsia="仿宋" w:hAnsi="仿宋" w:hint="eastAsia"/>
                <w:bCs/>
                <w:sz w:val="24"/>
                <w:shd w:val="clear" w:color="auto" w:fill="FFFFFF" w:themeFill="background1"/>
              </w:rPr>
              <w:t>教师</w:t>
            </w:r>
          </w:p>
        </w:tc>
        <w:tc>
          <w:tcPr>
            <w:tcW w:w="1600" w:type="dxa"/>
            <w:shd w:val="clear" w:color="auto" w:fill="auto"/>
            <w:vAlign w:val="center"/>
          </w:tcPr>
          <w:p w:rsidR="008610DC" w:rsidRDefault="008610DC">
            <w:pPr>
              <w:rPr>
                <w:rStyle w:val="NormalCharacter"/>
                <w:rFonts w:ascii="仿宋" w:eastAsia="仿宋" w:hAnsi="仿宋"/>
                <w:sz w:val="24"/>
                <w:shd w:val="clear" w:color="auto" w:fill="FFFFFF" w:themeFill="background1"/>
              </w:rPr>
            </w:pPr>
          </w:p>
        </w:tc>
      </w:tr>
      <w:tr w:rsidR="008610DC">
        <w:trPr>
          <w:trHeight w:val="674"/>
        </w:trPr>
        <w:tc>
          <w:tcPr>
            <w:tcW w:w="526" w:type="dxa"/>
            <w:shd w:val="clear" w:color="auto" w:fill="auto"/>
            <w:vAlign w:val="center"/>
          </w:tcPr>
          <w:p w:rsidR="008610DC" w:rsidRDefault="006B7C53">
            <w:pPr>
              <w:jc w:val="center"/>
              <w:rPr>
                <w:rFonts w:ascii="仿宋" w:eastAsia="仿宋" w:hAnsi="仿宋"/>
                <w:sz w:val="24"/>
                <w:shd w:val="clear" w:color="auto" w:fill="FFFFFF" w:themeFill="background1"/>
              </w:rPr>
            </w:pPr>
            <w:r>
              <w:rPr>
                <w:rStyle w:val="NormalCharacter"/>
                <w:rFonts w:ascii="仿宋" w:eastAsia="仿宋" w:hAnsi="仿宋" w:hint="eastAsia"/>
                <w:sz w:val="24"/>
                <w:shd w:val="clear" w:color="auto" w:fill="FFFFFF" w:themeFill="background1"/>
              </w:rPr>
              <w:t>9</w:t>
            </w:r>
          </w:p>
        </w:tc>
        <w:tc>
          <w:tcPr>
            <w:tcW w:w="1444" w:type="dxa"/>
            <w:shd w:val="clear" w:color="auto" w:fill="auto"/>
            <w:vAlign w:val="center"/>
          </w:tcPr>
          <w:p w:rsidR="008610DC" w:rsidRDefault="006B7C53">
            <w:pPr>
              <w:jc w:val="center"/>
              <w:rP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李灵轲</w:t>
            </w:r>
          </w:p>
        </w:tc>
        <w:tc>
          <w:tcPr>
            <w:tcW w:w="3052" w:type="dxa"/>
            <w:shd w:val="clear" w:color="auto" w:fill="auto"/>
            <w:vAlign w:val="center"/>
          </w:tcPr>
          <w:p w:rsidR="008610DC" w:rsidRDefault="006B7C53">
            <w:pPr>
              <w:jc w:val="center"/>
              <w:rP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基础医学院</w:t>
            </w:r>
          </w:p>
        </w:tc>
        <w:tc>
          <w:tcPr>
            <w:tcW w:w="2288" w:type="dxa"/>
            <w:shd w:val="clear" w:color="auto" w:fill="auto"/>
            <w:vAlign w:val="center"/>
          </w:tcPr>
          <w:p w:rsidR="008610DC" w:rsidRDefault="006B7C53">
            <w:pPr>
              <w:jc w:val="center"/>
              <w:rP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副教授</w:t>
            </w:r>
            <w:r>
              <w:rPr>
                <w:rStyle w:val="NormalCharacter"/>
                <w:rFonts w:ascii="仿宋" w:eastAsia="仿宋" w:hAnsi="仿宋" w:hint="eastAsia"/>
                <w:bCs/>
                <w:sz w:val="24"/>
                <w:shd w:val="clear" w:color="auto" w:fill="FFFFFF" w:themeFill="background1"/>
              </w:rPr>
              <w:t>/</w:t>
            </w:r>
            <w:r>
              <w:rPr>
                <w:rStyle w:val="NormalCharacter"/>
                <w:rFonts w:ascii="仿宋" w:eastAsia="仿宋" w:hAnsi="仿宋" w:hint="eastAsia"/>
                <w:bCs/>
                <w:sz w:val="24"/>
                <w:shd w:val="clear" w:color="auto" w:fill="FFFFFF" w:themeFill="background1"/>
              </w:rPr>
              <w:t>医学技术学院院长</w:t>
            </w:r>
          </w:p>
        </w:tc>
        <w:tc>
          <w:tcPr>
            <w:tcW w:w="1600" w:type="dxa"/>
            <w:shd w:val="clear" w:color="auto" w:fill="auto"/>
            <w:vAlign w:val="center"/>
          </w:tcPr>
          <w:p w:rsidR="008610DC" w:rsidRDefault="008610DC">
            <w:pPr>
              <w:rPr>
                <w:rStyle w:val="NormalCharacter"/>
                <w:rFonts w:ascii="仿宋" w:eastAsia="仿宋" w:hAnsi="仿宋"/>
                <w:sz w:val="24"/>
                <w:shd w:val="clear" w:color="auto" w:fill="FFFFFF" w:themeFill="background1"/>
              </w:rPr>
            </w:pPr>
          </w:p>
        </w:tc>
      </w:tr>
      <w:tr w:rsidR="008610DC">
        <w:trPr>
          <w:trHeight w:val="690"/>
        </w:trPr>
        <w:tc>
          <w:tcPr>
            <w:tcW w:w="526" w:type="dxa"/>
            <w:shd w:val="clear" w:color="auto" w:fill="auto"/>
            <w:vAlign w:val="center"/>
          </w:tcPr>
          <w:p w:rsidR="008610DC" w:rsidRDefault="006B7C53">
            <w:pPr>
              <w:jc w:val="center"/>
              <w:rPr>
                <w:rFonts w:ascii="仿宋" w:eastAsia="仿宋" w:hAnsi="仿宋"/>
                <w:sz w:val="24"/>
                <w:shd w:val="clear" w:color="auto" w:fill="FFFFFF" w:themeFill="background1"/>
              </w:rPr>
            </w:pPr>
            <w:r>
              <w:rPr>
                <w:rStyle w:val="NormalCharacter"/>
                <w:rFonts w:ascii="仿宋" w:eastAsia="仿宋" w:hAnsi="仿宋" w:hint="eastAsia"/>
                <w:sz w:val="24"/>
                <w:shd w:val="clear" w:color="auto" w:fill="FFFFFF" w:themeFill="background1"/>
              </w:rPr>
              <w:t>10</w:t>
            </w:r>
          </w:p>
        </w:tc>
        <w:tc>
          <w:tcPr>
            <w:tcW w:w="1444" w:type="dxa"/>
            <w:shd w:val="clear" w:color="auto" w:fill="auto"/>
            <w:vAlign w:val="center"/>
          </w:tcPr>
          <w:p w:rsidR="008610DC" w:rsidRDefault="006B7C53">
            <w:pPr>
              <w:jc w:val="center"/>
              <w:rP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刘笑梦</w:t>
            </w:r>
          </w:p>
        </w:tc>
        <w:tc>
          <w:tcPr>
            <w:tcW w:w="3052" w:type="dxa"/>
            <w:shd w:val="clear" w:color="auto" w:fill="auto"/>
            <w:vAlign w:val="center"/>
          </w:tcPr>
          <w:p w:rsidR="008610DC" w:rsidRDefault="006B7C53">
            <w:pPr>
              <w:jc w:val="center"/>
              <w:rPr>
                <w:rFonts w:ascii="仿宋" w:eastAsia="仿宋" w:hAnsi="仿宋" w:cs="Times New Roman"/>
                <w:bCs/>
                <w:sz w:val="24"/>
                <w:shd w:val="clear" w:color="auto" w:fill="FFFFFF" w:themeFill="background1"/>
              </w:rPr>
            </w:pPr>
            <w:r>
              <w:rPr>
                <w:rStyle w:val="NormalCharacter"/>
                <w:rFonts w:ascii="仿宋" w:eastAsia="仿宋" w:hAnsi="仿宋" w:hint="eastAsia"/>
                <w:bCs/>
                <w:sz w:val="24"/>
                <w:shd w:val="clear" w:color="auto" w:fill="FFFFFF" w:themeFill="background1"/>
              </w:rPr>
              <w:t>基础医学院</w:t>
            </w:r>
          </w:p>
        </w:tc>
        <w:tc>
          <w:tcPr>
            <w:tcW w:w="2288" w:type="dxa"/>
            <w:shd w:val="clear" w:color="auto" w:fill="auto"/>
            <w:vAlign w:val="center"/>
          </w:tcPr>
          <w:p w:rsidR="008610DC" w:rsidRDefault="006B7C53">
            <w:pPr>
              <w:jc w:val="center"/>
              <w:rPr>
                <w:rFonts w:ascii="仿宋" w:eastAsia="仿宋" w:hAnsi="仿宋" w:cs="Times New Roman"/>
                <w:bCs/>
                <w:sz w:val="24"/>
                <w:shd w:val="clear" w:color="auto" w:fill="FFFFFF" w:themeFill="background1"/>
              </w:rPr>
            </w:pPr>
            <w:r>
              <w:rPr>
                <w:rStyle w:val="NormalCharacter"/>
                <w:rFonts w:ascii="仿宋" w:eastAsia="仿宋" w:hAnsi="仿宋" w:hint="eastAsia"/>
                <w:bCs/>
                <w:sz w:val="24"/>
                <w:shd w:val="clear" w:color="auto" w:fill="FFFFFF" w:themeFill="background1"/>
              </w:rPr>
              <w:t>教授</w:t>
            </w:r>
            <w:r>
              <w:rPr>
                <w:rStyle w:val="NormalCharacter"/>
                <w:rFonts w:ascii="仿宋" w:eastAsia="仿宋" w:hAnsi="仿宋" w:hint="eastAsia"/>
                <w:bCs/>
                <w:sz w:val="24"/>
                <w:shd w:val="clear" w:color="auto" w:fill="FFFFFF" w:themeFill="background1"/>
              </w:rPr>
              <w:t>/</w:t>
            </w:r>
            <w:r>
              <w:rPr>
                <w:rStyle w:val="NormalCharacter"/>
                <w:rFonts w:ascii="仿宋" w:eastAsia="仿宋" w:hAnsi="仿宋" w:hint="eastAsia"/>
                <w:bCs/>
                <w:sz w:val="24"/>
                <w:shd w:val="clear" w:color="auto" w:fill="FFFFFF" w:themeFill="background1"/>
              </w:rPr>
              <w:t>教师</w:t>
            </w:r>
          </w:p>
        </w:tc>
        <w:tc>
          <w:tcPr>
            <w:tcW w:w="1600" w:type="dxa"/>
            <w:shd w:val="clear" w:color="auto" w:fill="auto"/>
            <w:vAlign w:val="center"/>
          </w:tcPr>
          <w:p w:rsidR="008610DC" w:rsidRDefault="008610DC">
            <w:pPr>
              <w:rPr>
                <w:rStyle w:val="NormalCharacter"/>
                <w:rFonts w:ascii="仿宋" w:eastAsia="仿宋" w:hAnsi="仿宋"/>
                <w:sz w:val="24"/>
                <w:shd w:val="clear" w:color="auto" w:fill="FFFFFF" w:themeFill="background1"/>
              </w:rPr>
            </w:pPr>
          </w:p>
        </w:tc>
      </w:tr>
      <w:tr w:rsidR="008610DC">
        <w:trPr>
          <w:trHeight w:val="690"/>
        </w:trPr>
        <w:tc>
          <w:tcPr>
            <w:tcW w:w="526" w:type="dxa"/>
            <w:vAlign w:val="center"/>
          </w:tcPr>
          <w:p w:rsidR="008610DC" w:rsidRDefault="006B7C53">
            <w:pPr>
              <w:jc w:val="center"/>
              <w:rPr>
                <w:rFonts w:ascii="仿宋" w:eastAsia="仿宋" w:hAnsi="仿宋"/>
                <w:sz w:val="24"/>
                <w:shd w:val="clear" w:color="auto" w:fill="FFFFFF" w:themeFill="background1"/>
              </w:rPr>
            </w:pPr>
            <w:r>
              <w:rPr>
                <w:rStyle w:val="NormalCharacter"/>
                <w:rFonts w:ascii="仿宋" w:eastAsia="仿宋" w:hAnsi="仿宋" w:hint="eastAsia"/>
                <w:sz w:val="24"/>
                <w:shd w:val="clear" w:color="auto" w:fill="FFFFFF" w:themeFill="background1"/>
              </w:rPr>
              <w:lastRenderedPageBreak/>
              <w:t>11</w:t>
            </w:r>
          </w:p>
        </w:tc>
        <w:tc>
          <w:tcPr>
            <w:tcW w:w="1444" w:type="dxa"/>
            <w:vAlign w:val="center"/>
          </w:tcPr>
          <w:p w:rsidR="008610DC" w:rsidRDefault="006B7C53">
            <w:pPr>
              <w:jc w:val="center"/>
              <w:rP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曹姣玲</w:t>
            </w:r>
          </w:p>
        </w:tc>
        <w:tc>
          <w:tcPr>
            <w:tcW w:w="3052" w:type="dxa"/>
            <w:vAlign w:val="center"/>
          </w:tcPr>
          <w:p w:rsidR="008610DC" w:rsidRDefault="006B7C53">
            <w:pPr>
              <w:jc w:val="center"/>
              <w:rPr>
                <w:rFonts w:ascii="仿宋" w:eastAsia="仿宋" w:hAnsi="仿宋" w:cs="Times New Roman"/>
                <w:bCs/>
                <w:sz w:val="24"/>
                <w:shd w:val="clear" w:color="auto" w:fill="FFFFFF" w:themeFill="background1"/>
              </w:rPr>
            </w:pPr>
            <w:r>
              <w:rPr>
                <w:rStyle w:val="NormalCharacter"/>
                <w:rFonts w:ascii="仿宋" w:eastAsia="仿宋" w:hAnsi="仿宋" w:hint="eastAsia"/>
                <w:bCs/>
                <w:sz w:val="24"/>
                <w:shd w:val="clear" w:color="auto" w:fill="FFFFFF" w:themeFill="background1"/>
              </w:rPr>
              <w:t>基础医学院</w:t>
            </w:r>
          </w:p>
        </w:tc>
        <w:tc>
          <w:tcPr>
            <w:tcW w:w="2288" w:type="dxa"/>
            <w:vAlign w:val="center"/>
          </w:tcPr>
          <w:p w:rsidR="008610DC" w:rsidRDefault="006B7C53">
            <w:pPr>
              <w:jc w:val="center"/>
              <w:rPr>
                <w:rStyle w:val="NormalCharacter"/>
                <w:rFonts w:ascii="仿宋" w:eastAsia="仿宋" w:hAnsi="仿宋" w:cs="Times New Roman"/>
                <w:bCs/>
                <w:sz w:val="24"/>
                <w:shd w:val="clear" w:color="auto" w:fill="FFFFFF" w:themeFill="background1"/>
              </w:rPr>
            </w:pPr>
            <w:r>
              <w:rPr>
                <w:rStyle w:val="NormalCharacter"/>
                <w:rFonts w:ascii="仿宋" w:eastAsia="仿宋" w:hAnsi="仿宋" w:cs="Times New Roman" w:hint="eastAsia"/>
                <w:bCs/>
                <w:sz w:val="24"/>
                <w:shd w:val="clear" w:color="auto" w:fill="FFFFFF" w:themeFill="background1"/>
              </w:rPr>
              <w:t>教授</w:t>
            </w:r>
            <w:r>
              <w:rPr>
                <w:rStyle w:val="NormalCharacter"/>
                <w:rFonts w:ascii="仿宋" w:eastAsia="仿宋" w:hAnsi="仿宋" w:cs="Times New Roman" w:hint="eastAsia"/>
                <w:bCs/>
                <w:sz w:val="24"/>
                <w:shd w:val="clear" w:color="auto" w:fill="FFFFFF" w:themeFill="background1"/>
              </w:rPr>
              <w:t>/</w:t>
            </w:r>
            <w:r>
              <w:rPr>
                <w:rStyle w:val="NormalCharacter"/>
                <w:rFonts w:ascii="仿宋" w:eastAsia="仿宋" w:hAnsi="仿宋" w:cs="Times New Roman" w:hint="eastAsia"/>
                <w:bCs/>
                <w:sz w:val="24"/>
                <w:shd w:val="clear" w:color="auto" w:fill="FFFFFF" w:themeFill="background1"/>
              </w:rPr>
              <w:t>教师</w:t>
            </w:r>
          </w:p>
        </w:tc>
        <w:tc>
          <w:tcPr>
            <w:tcW w:w="1600" w:type="dxa"/>
            <w:vAlign w:val="center"/>
          </w:tcPr>
          <w:p w:rsidR="008610DC" w:rsidRDefault="008610DC">
            <w:pPr>
              <w:rPr>
                <w:rStyle w:val="NormalCharacter"/>
                <w:rFonts w:ascii="仿宋" w:eastAsia="仿宋" w:hAnsi="仿宋"/>
                <w:sz w:val="24"/>
                <w:shd w:val="clear" w:color="auto" w:fill="FFFFFF" w:themeFill="background1"/>
              </w:rPr>
            </w:pPr>
          </w:p>
        </w:tc>
      </w:tr>
      <w:tr w:rsidR="008610DC">
        <w:trPr>
          <w:trHeight w:val="1203"/>
        </w:trPr>
        <w:tc>
          <w:tcPr>
            <w:tcW w:w="526" w:type="dxa"/>
            <w:vAlign w:val="center"/>
          </w:tcPr>
          <w:p w:rsidR="008610DC" w:rsidRDefault="006B7C53">
            <w:pPr>
              <w:jc w:val="center"/>
              <w:rPr>
                <w:rFonts w:ascii="仿宋" w:eastAsia="仿宋" w:hAnsi="仿宋"/>
                <w:sz w:val="24"/>
                <w:shd w:val="clear" w:color="auto" w:fill="FFFFFF" w:themeFill="background1"/>
              </w:rPr>
            </w:pPr>
            <w:r>
              <w:rPr>
                <w:rStyle w:val="NormalCharacter"/>
                <w:rFonts w:ascii="仿宋" w:eastAsia="仿宋" w:hAnsi="仿宋" w:hint="eastAsia"/>
                <w:sz w:val="24"/>
                <w:shd w:val="clear" w:color="auto" w:fill="FFFFFF" w:themeFill="background1"/>
              </w:rPr>
              <w:t>12</w:t>
            </w:r>
          </w:p>
        </w:tc>
        <w:tc>
          <w:tcPr>
            <w:tcW w:w="1444" w:type="dxa"/>
            <w:vAlign w:val="center"/>
          </w:tcPr>
          <w:p w:rsidR="008610DC" w:rsidRDefault="006B7C53">
            <w:pPr>
              <w:jc w:val="center"/>
              <w:rPr>
                <w:rFonts w:ascii="仿宋" w:eastAsia="仿宋" w:hAnsi="仿宋"/>
                <w:bCs/>
                <w:sz w:val="24"/>
                <w:shd w:val="clear" w:color="auto" w:fill="FFFFFF" w:themeFill="background1"/>
              </w:rPr>
            </w:pPr>
            <w:r>
              <w:rPr>
                <w:rFonts w:ascii="仿宋" w:eastAsia="仿宋" w:hAnsi="仿宋" w:hint="eastAsia"/>
                <w:bCs/>
                <w:sz w:val="24"/>
                <w:shd w:val="clear" w:color="auto" w:fill="FFFFFF" w:themeFill="background1"/>
              </w:rPr>
              <w:t>张明晓</w:t>
            </w:r>
          </w:p>
        </w:tc>
        <w:tc>
          <w:tcPr>
            <w:tcW w:w="3052" w:type="dxa"/>
            <w:vAlign w:val="center"/>
          </w:tcPr>
          <w:p w:rsidR="008610DC" w:rsidRDefault="006B7C53">
            <w:pPr>
              <w:jc w:val="center"/>
              <w:rP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基础医学院</w:t>
            </w:r>
          </w:p>
        </w:tc>
        <w:tc>
          <w:tcPr>
            <w:tcW w:w="2288" w:type="dxa"/>
            <w:vAlign w:val="center"/>
          </w:tcPr>
          <w:p w:rsidR="008610DC" w:rsidRDefault="006B7C53">
            <w:pPr>
              <w:jc w:val="center"/>
              <w:rPr>
                <w:rStyle w:val="NormalCharacter"/>
                <w:rFonts w:ascii="仿宋" w:eastAsia="仿宋" w:hAnsi="仿宋" w:cs="Times New Roman"/>
                <w:bCs/>
                <w:sz w:val="24"/>
                <w:shd w:val="clear" w:color="auto" w:fill="FFFFFF" w:themeFill="background1"/>
              </w:rPr>
            </w:pPr>
            <w:r>
              <w:rPr>
                <w:rStyle w:val="NormalCharacter"/>
                <w:rFonts w:ascii="仿宋" w:eastAsia="仿宋" w:hAnsi="仿宋" w:cs="Times New Roman" w:hint="eastAsia"/>
                <w:bCs/>
                <w:sz w:val="24"/>
                <w:shd w:val="clear" w:color="auto" w:fill="FFFFFF" w:themeFill="background1"/>
              </w:rPr>
              <w:t>讲师</w:t>
            </w:r>
            <w:r>
              <w:rPr>
                <w:rStyle w:val="NormalCharacter"/>
                <w:rFonts w:ascii="仿宋" w:eastAsia="仿宋" w:hAnsi="仿宋" w:cs="Times New Roman" w:hint="eastAsia"/>
                <w:bCs/>
                <w:sz w:val="24"/>
                <w:shd w:val="clear" w:color="auto" w:fill="FFFFFF" w:themeFill="background1"/>
              </w:rPr>
              <w:t>/</w:t>
            </w:r>
            <w:r>
              <w:rPr>
                <w:rStyle w:val="NormalCharacter"/>
                <w:rFonts w:ascii="仿宋" w:eastAsia="仿宋" w:hAnsi="仿宋" w:cs="Times New Roman" w:hint="eastAsia"/>
                <w:bCs/>
                <w:sz w:val="24"/>
                <w:shd w:val="clear" w:color="auto" w:fill="FFFFFF" w:themeFill="background1"/>
              </w:rPr>
              <w:t>教研室主任</w:t>
            </w:r>
          </w:p>
        </w:tc>
        <w:tc>
          <w:tcPr>
            <w:tcW w:w="1600" w:type="dxa"/>
            <w:vAlign w:val="center"/>
          </w:tcPr>
          <w:p w:rsidR="008610DC" w:rsidRDefault="008610DC">
            <w:pPr>
              <w:rPr>
                <w:rStyle w:val="NormalCharacter"/>
                <w:rFonts w:ascii="仿宋" w:eastAsia="仿宋" w:hAnsi="仿宋"/>
                <w:sz w:val="24"/>
                <w:shd w:val="clear" w:color="auto" w:fill="FFFFFF" w:themeFill="background1"/>
              </w:rPr>
            </w:pPr>
          </w:p>
        </w:tc>
      </w:tr>
      <w:tr w:rsidR="008610DC">
        <w:trPr>
          <w:trHeight w:val="540"/>
        </w:trPr>
        <w:tc>
          <w:tcPr>
            <w:tcW w:w="526" w:type="dxa"/>
            <w:vAlign w:val="center"/>
          </w:tcPr>
          <w:p w:rsidR="008610DC" w:rsidRDefault="006B7C53">
            <w:pPr>
              <w:jc w:val="center"/>
              <w:rPr>
                <w:rFonts w:ascii="仿宋" w:eastAsia="仿宋" w:hAnsi="仿宋"/>
                <w:sz w:val="24"/>
                <w:shd w:val="clear" w:color="auto" w:fill="FFFFFF" w:themeFill="background1"/>
              </w:rPr>
            </w:pPr>
            <w:r>
              <w:rPr>
                <w:rStyle w:val="NormalCharacter"/>
                <w:rFonts w:ascii="仿宋" w:eastAsia="仿宋" w:hAnsi="仿宋" w:hint="eastAsia"/>
                <w:sz w:val="24"/>
                <w:shd w:val="clear" w:color="auto" w:fill="FFFFFF" w:themeFill="background1"/>
              </w:rPr>
              <w:t>13</w:t>
            </w:r>
          </w:p>
        </w:tc>
        <w:tc>
          <w:tcPr>
            <w:tcW w:w="1444" w:type="dxa"/>
            <w:vAlign w:val="center"/>
          </w:tcPr>
          <w:p w:rsidR="008610DC" w:rsidRDefault="006B7C53">
            <w:pPr>
              <w:jc w:val="center"/>
              <w:rPr>
                <w:rFonts w:ascii="仿宋" w:eastAsia="仿宋" w:hAnsi="仿宋"/>
                <w:bCs/>
                <w:sz w:val="24"/>
                <w:shd w:val="clear" w:color="auto" w:fill="FFFFFF" w:themeFill="background1"/>
              </w:rPr>
            </w:pPr>
            <w:r>
              <w:rPr>
                <w:rFonts w:ascii="仿宋" w:eastAsia="仿宋" w:hAnsi="仿宋" w:hint="eastAsia"/>
                <w:bCs/>
                <w:sz w:val="24"/>
                <w:shd w:val="clear" w:color="auto" w:fill="FFFFFF" w:themeFill="background1"/>
              </w:rPr>
              <w:t>陈歌</w:t>
            </w:r>
          </w:p>
        </w:tc>
        <w:tc>
          <w:tcPr>
            <w:tcW w:w="3052" w:type="dxa"/>
            <w:vAlign w:val="center"/>
          </w:tcPr>
          <w:p w:rsidR="008610DC" w:rsidRDefault="006B7C53">
            <w:pPr>
              <w:jc w:val="center"/>
              <w:rPr>
                <w:rFonts w:ascii="仿宋" w:eastAsia="仿宋" w:hAnsi="仿宋" w:cs="Times New Roman"/>
                <w:bCs/>
                <w:sz w:val="24"/>
                <w:shd w:val="clear" w:color="auto" w:fill="FFFFFF" w:themeFill="background1"/>
              </w:rPr>
            </w:pPr>
            <w:r>
              <w:rPr>
                <w:rStyle w:val="NormalCharacter"/>
                <w:rFonts w:ascii="仿宋" w:eastAsia="仿宋" w:hAnsi="仿宋" w:hint="eastAsia"/>
                <w:bCs/>
                <w:sz w:val="24"/>
                <w:shd w:val="clear" w:color="auto" w:fill="FFFFFF" w:themeFill="background1"/>
              </w:rPr>
              <w:t>基础医学院</w:t>
            </w:r>
          </w:p>
        </w:tc>
        <w:tc>
          <w:tcPr>
            <w:tcW w:w="2288" w:type="dxa"/>
            <w:vAlign w:val="center"/>
          </w:tcPr>
          <w:p w:rsidR="008610DC" w:rsidRDefault="006B7C53">
            <w:pPr>
              <w:jc w:val="center"/>
              <w:rPr>
                <w:rStyle w:val="NormalCharacter"/>
                <w:rFonts w:ascii="仿宋" w:eastAsia="仿宋" w:hAnsi="仿宋" w:cs="Times New Roman"/>
                <w:bCs/>
                <w:sz w:val="24"/>
                <w:shd w:val="clear" w:color="auto" w:fill="FFFFFF" w:themeFill="background1"/>
              </w:rPr>
            </w:pPr>
            <w:r>
              <w:rPr>
                <w:rStyle w:val="NormalCharacter"/>
                <w:rFonts w:ascii="仿宋" w:eastAsia="仿宋" w:hAnsi="仿宋" w:cs="Times New Roman" w:hint="eastAsia"/>
                <w:bCs/>
                <w:sz w:val="24"/>
                <w:shd w:val="clear" w:color="auto" w:fill="FFFFFF" w:themeFill="background1"/>
              </w:rPr>
              <w:t>讲师</w:t>
            </w:r>
            <w:r>
              <w:rPr>
                <w:rStyle w:val="NormalCharacter"/>
                <w:rFonts w:ascii="仿宋" w:eastAsia="仿宋" w:hAnsi="仿宋" w:cs="Times New Roman" w:hint="eastAsia"/>
                <w:bCs/>
                <w:sz w:val="24"/>
                <w:shd w:val="clear" w:color="auto" w:fill="FFFFFF" w:themeFill="background1"/>
              </w:rPr>
              <w:t>/</w:t>
            </w:r>
            <w:r>
              <w:rPr>
                <w:rStyle w:val="NormalCharacter"/>
                <w:rFonts w:ascii="仿宋" w:eastAsia="仿宋" w:hAnsi="仿宋" w:cs="Times New Roman" w:hint="eastAsia"/>
                <w:bCs/>
                <w:sz w:val="24"/>
                <w:shd w:val="clear" w:color="auto" w:fill="FFFFFF" w:themeFill="background1"/>
              </w:rPr>
              <w:t>教研室主任</w:t>
            </w:r>
          </w:p>
        </w:tc>
        <w:tc>
          <w:tcPr>
            <w:tcW w:w="1600" w:type="dxa"/>
            <w:vAlign w:val="center"/>
          </w:tcPr>
          <w:p w:rsidR="008610DC" w:rsidRDefault="008610DC">
            <w:pPr>
              <w:rPr>
                <w:rStyle w:val="NormalCharacter"/>
                <w:rFonts w:ascii="仿宋" w:eastAsia="仿宋" w:hAnsi="仿宋"/>
                <w:sz w:val="24"/>
                <w:shd w:val="clear" w:color="auto" w:fill="FFFFFF" w:themeFill="background1"/>
              </w:rPr>
            </w:pPr>
          </w:p>
        </w:tc>
      </w:tr>
      <w:tr w:rsidR="008610DC">
        <w:trPr>
          <w:trHeight w:val="690"/>
        </w:trPr>
        <w:tc>
          <w:tcPr>
            <w:tcW w:w="526" w:type="dxa"/>
            <w:vAlign w:val="center"/>
          </w:tcPr>
          <w:p w:rsidR="008610DC" w:rsidRDefault="006B7C53">
            <w:pPr>
              <w:jc w:val="center"/>
              <w:rPr>
                <w:rFonts w:ascii="仿宋" w:eastAsia="仿宋" w:hAnsi="仿宋"/>
                <w:sz w:val="24"/>
                <w:shd w:val="clear" w:color="auto" w:fill="FFFFFF" w:themeFill="background1"/>
              </w:rPr>
            </w:pPr>
            <w:r>
              <w:rPr>
                <w:rStyle w:val="NormalCharacter"/>
                <w:rFonts w:ascii="仿宋" w:eastAsia="仿宋" w:hAnsi="仿宋" w:hint="eastAsia"/>
                <w:sz w:val="24"/>
                <w:shd w:val="clear" w:color="auto" w:fill="FFFFFF" w:themeFill="background1"/>
              </w:rPr>
              <w:t>14</w:t>
            </w:r>
          </w:p>
        </w:tc>
        <w:tc>
          <w:tcPr>
            <w:tcW w:w="1444" w:type="dxa"/>
            <w:vAlign w:val="center"/>
          </w:tcPr>
          <w:p w:rsidR="008610DC" w:rsidRDefault="006B7C53">
            <w:pPr>
              <w:jc w:val="center"/>
              <w:rP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王冬晓</w:t>
            </w:r>
          </w:p>
        </w:tc>
        <w:tc>
          <w:tcPr>
            <w:tcW w:w="3052" w:type="dxa"/>
            <w:vAlign w:val="center"/>
          </w:tcPr>
          <w:p w:rsidR="008610DC" w:rsidRDefault="006B7C53">
            <w:pPr>
              <w:jc w:val="center"/>
              <w:rP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基础医学院</w:t>
            </w:r>
          </w:p>
        </w:tc>
        <w:tc>
          <w:tcPr>
            <w:tcW w:w="2288" w:type="dxa"/>
            <w:vAlign w:val="center"/>
          </w:tcPr>
          <w:p w:rsidR="008610DC" w:rsidRDefault="006B7C53">
            <w:pPr>
              <w:jc w:val="center"/>
              <w:rPr>
                <w:rStyle w:val="NormalCharacter"/>
                <w:rFonts w:ascii="仿宋" w:eastAsia="仿宋" w:hAnsi="仿宋" w:cs="Times New Roman"/>
                <w:bCs/>
                <w:sz w:val="24"/>
                <w:shd w:val="clear" w:color="auto" w:fill="FFFFFF" w:themeFill="background1"/>
              </w:rPr>
            </w:pPr>
            <w:r>
              <w:rPr>
                <w:rStyle w:val="NormalCharacter"/>
                <w:rFonts w:ascii="仿宋" w:eastAsia="仿宋" w:hAnsi="仿宋" w:cs="Times New Roman" w:hint="eastAsia"/>
                <w:bCs/>
                <w:sz w:val="24"/>
                <w:shd w:val="clear" w:color="auto" w:fill="FFFFFF" w:themeFill="background1"/>
              </w:rPr>
              <w:t>讲师</w:t>
            </w:r>
            <w:r>
              <w:rPr>
                <w:rStyle w:val="NormalCharacter"/>
                <w:rFonts w:ascii="仿宋" w:eastAsia="仿宋" w:hAnsi="仿宋" w:cs="Times New Roman" w:hint="eastAsia"/>
                <w:bCs/>
                <w:sz w:val="24"/>
                <w:shd w:val="clear" w:color="auto" w:fill="FFFFFF" w:themeFill="background1"/>
              </w:rPr>
              <w:t>/</w:t>
            </w:r>
            <w:r>
              <w:rPr>
                <w:rStyle w:val="NormalCharacter"/>
                <w:rFonts w:ascii="仿宋" w:eastAsia="仿宋" w:hAnsi="仿宋" w:cs="Times New Roman" w:hint="eastAsia"/>
                <w:bCs/>
                <w:sz w:val="24"/>
                <w:shd w:val="clear" w:color="auto" w:fill="FFFFFF" w:themeFill="background1"/>
              </w:rPr>
              <w:t>教研室主任</w:t>
            </w:r>
          </w:p>
        </w:tc>
        <w:tc>
          <w:tcPr>
            <w:tcW w:w="1600" w:type="dxa"/>
            <w:vAlign w:val="center"/>
          </w:tcPr>
          <w:p w:rsidR="008610DC" w:rsidRDefault="008610DC">
            <w:pPr>
              <w:rPr>
                <w:rStyle w:val="NormalCharacter"/>
                <w:rFonts w:ascii="仿宋" w:eastAsia="仿宋" w:hAnsi="仿宋"/>
                <w:sz w:val="24"/>
                <w:shd w:val="clear" w:color="auto" w:fill="FFFFFF" w:themeFill="background1"/>
              </w:rPr>
            </w:pPr>
          </w:p>
        </w:tc>
      </w:tr>
      <w:tr w:rsidR="008610DC">
        <w:trPr>
          <w:trHeight w:val="767"/>
        </w:trPr>
        <w:tc>
          <w:tcPr>
            <w:tcW w:w="526" w:type="dxa"/>
            <w:vAlign w:val="center"/>
          </w:tcPr>
          <w:p w:rsidR="008610DC" w:rsidRDefault="006B7C53">
            <w:pPr>
              <w:jc w:val="center"/>
              <w:rPr>
                <w:rStyle w:val="NormalCharacter"/>
                <w:rFonts w:ascii="仿宋" w:eastAsia="仿宋" w:hAnsi="仿宋"/>
                <w:sz w:val="24"/>
                <w:shd w:val="clear" w:color="auto" w:fill="FFFFFF" w:themeFill="background1"/>
              </w:rPr>
            </w:pPr>
            <w:r>
              <w:rPr>
                <w:rStyle w:val="NormalCharacter"/>
                <w:rFonts w:ascii="仿宋" w:eastAsia="仿宋" w:hAnsi="仿宋" w:hint="eastAsia"/>
                <w:sz w:val="24"/>
                <w:shd w:val="clear" w:color="auto" w:fill="FFFFFF" w:themeFill="background1"/>
              </w:rPr>
              <w:t>15</w:t>
            </w:r>
          </w:p>
        </w:tc>
        <w:tc>
          <w:tcPr>
            <w:tcW w:w="1444" w:type="dxa"/>
            <w:vAlign w:val="center"/>
          </w:tcPr>
          <w:p w:rsidR="008610DC" w:rsidRDefault="006B7C53">
            <w:pPr>
              <w:jc w:val="center"/>
              <w:rPr>
                <w:rFonts w:ascii="仿宋" w:eastAsia="仿宋" w:hAnsi="仿宋" w:cs="Times New Roman"/>
                <w:bCs/>
                <w:sz w:val="24"/>
                <w:shd w:val="clear" w:color="auto" w:fill="FFFFFF" w:themeFill="background1"/>
              </w:rPr>
            </w:pPr>
            <w:r>
              <w:rPr>
                <w:rStyle w:val="NormalCharacter"/>
                <w:rFonts w:ascii="仿宋" w:eastAsia="仿宋" w:hAnsi="仿宋" w:hint="eastAsia"/>
                <w:bCs/>
                <w:sz w:val="24"/>
                <w:shd w:val="clear" w:color="auto" w:fill="FFFFFF" w:themeFill="background1"/>
              </w:rPr>
              <w:t>丁娜娜</w:t>
            </w:r>
          </w:p>
        </w:tc>
        <w:tc>
          <w:tcPr>
            <w:tcW w:w="3052" w:type="dxa"/>
            <w:vAlign w:val="center"/>
          </w:tcPr>
          <w:p w:rsidR="008610DC" w:rsidRDefault="006B7C53">
            <w:pPr>
              <w:jc w:val="center"/>
              <w:rPr>
                <w:rFonts w:ascii="仿宋" w:eastAsia="仿宋" w:hAnsi="仿宋" w:cs="Times New Roman"/>
                <w:bCs/>
                <w:sz w:val="24"/>
                <w:shd w:val="clear" w:color="auto" w:fill="FFFFFF" w:themeFill="background1"/>
              </w:rPr>
            </w:pPr>
            <w:r>
              <w:rPr>
                <w:rStyle w:val="NormalCharacter"/>
                <w:rFonts w:ascii="仿宋" w:eastAsia="仿宋" w:hAnsi="仿宋" w:hint="eastAsia"/>
                <w:bCs/>
                <w:sz w:val="24"/>
                <w:shd w:val="clear" w:color="auto" w:fill="FFFFFF" w:themeFill="background1"/>
              </w:rPr>
              <w:t>基础医学院</w:t>
            </w:r>
          </w:p>
        </w:tc>
        <w:tc>
          <w:tcPr>
            <w:tcW w:w="2288" w:type="dxa"/>
            <w:vAlign w:val="center"/>
          </w:tcPr>
          <w:p w:rsidR="008610DC" w:rsidRDefault="006B7C53">
            <w:pPr>
              <w:jc w:val="center"/>
              <w:rPr>
                <w:rStyle w:val="NormalCharacter"/>
              </w:rPr>
            </w:pPr>
            <w:r>
              <w:rPr>
                <w:rStyle w:val="NormalCharacter"/>
                <w:rFonts w:ascii="仿宋" w:eastAsia="仿宋" w:hAnsi="仿宋" w:hint="eastAsia"/>
                <w:bCs/>
                <w:sz w:val="24"/>
                <w:shd w:val="clear" w:color="auto" w:fill="FFFFFF" w:themeFill="background1"/>
              </w:rPr>
              <w:t>助教</w:t>
            </w:r>
            <w:r>
              <w:rPr>
                <w:rStyle w:val="NormalCharacter"/>
                <w:rFonts w:ascii="仿宋" w:eastAsia="仿宋" w:hAnsi="仿宋" w:hint="eastAsia"/>
                <w:bCs/>
                <w:sz w:val="24"/>
                <w:shd w:val="clear" w:color="auto" w:fill="FFFFFF" w:themeFill="background1"/>
              </w:rPr>
              <w:t>/</w:t>
            </w:r>
            <w:r>
              <w:rPr>
                <w:rStyle w:val="NormalCharacter"/>
                <w:rFonts w:ascii="仿宋" w:eastAsia="仿宋" w:hAnsi="仿宋" w:hint="eastAsia"/>
                <w:bCs/>
                <w:sz w:val="24"/>
                <w:shd w:val="clear" w:color="auto" w:fill="FFFFFF" w:themeFill="background1"/>
              </w:rPr>
              <w:t>教务处教务科科长</w:t>
            </w:r>
          </w:p>
        </w:tc>
        <w:tc>
          <w:tcPr>
            <w:tcW w:w="1600" w:type="dxa"/>
            <w:vAlign w:val="center"/>
          </w:tcPr>
          <w:p w:rsidR="008610DC" w:rsidRDefault="008610DC">
            <w:pPr>
              <w:rPr>
                <w:rStyle w:val="NormalCharacter"/>
                <w:rFonts w:ascii="仿宋" w:eastAsia="仿宋" w:hAnsi="仿宋"/>
                <w:sz w:val="24"/>
                <w:shd w:val="clear" w:color="auto" w:fill="FFFFFF" w:themeFill="background1"/>
              </w:rPr>
            </w:pPr>
          </w:p>
        </w:tc>
      </w:tr>
      <w:tr w:rsidR="008610DC">
        <w:trPr>
          <w:trHeight w:val="690"/>
        </w:trPr>
        <w:tc>
          <w:tcPr>
            <w:tcW w:w="526" w:type="dxa"/>
            <w:vAlign w:val="center"/>
          </w:tcPr>
          <w:p w:rsidR="008610DC" w:rsidRDefault="006B7C53">
            <w:pPr>
              <w:jc w:val="center"/>
              <w:rPr>
                <w:rStyle w:val="NormalCharacter"/>
                <w:rFonts w:ascii="仿宋" w:eastAsia="仿宋" w:hAnsi="仿宋"/>
                <w:sz w:val="24"/>
                <w:shd w:val="clear" w:color="auto" w:fill="FFFFFF" w:themeFill="background1"/>
              </w:rPr>
            </w:pPr>
            <w:r>
              <w:rPr>
                <w:rStyle w:val="NormalCharacter"/>
                <w:rFonts w:ascii="仿宋" w:eastAsia="仿宋" w:hAnsi="仿宋" w:hint="eastAsia"/>
                <w:sz w:val="24"/>
                <w:shd w:val="clear" w:color="auto" w:fill="FFFFFF" w:themeFill="background1"/>
              </w:rPr>
              <w:t>16</w:t>
            </w:r>
          </w:p>
        </w:tc>
        <w:tc>
          <w:tcPr>
            <w:tcW w:w="1444" w:type="dxa"/>
            <w:vAlign w:val="center"/>
          </w:tcPr>
          <w:p w:rsidR="008610DC" w:rsidRDefault="006B7C53">
            <w:pPr>
              <w:jc w:val="center"/>
              <w:rPr>
                <w:rFonts w:ascii="仿宋" w:eastAsia="仿宋" w:hAnsi="仿宋" w:cs="Times New Roman"/>
                <w:bCs/>
                <w:sz w:val="24"/>
                <w:shd w:val="clear" w:color="auto" w:fill="FFFFFF" w:themeFill="background1"/>
              </w:rPr>
            </w:pPr>
            <w:r>
              <w:rPr>
                <w:rStyle w:val="NormalCharacter"/>
                <w:rFonts w:ascii="仿宋" w:eastAsia="仿宋" w:hAnsi="仿宋" w:hint="eastAsia"/>
                <w:bCs/>
                <w:sz w:val="24"/>
                <w:shd w:val="clear" w:color="auto" w:fill="FFFFFF" w:themeFill="background1"/>
              </w:rPr>
              <w:t>王朝霞</w:t>
            </w:r>
          </w:p>
        </w:tc>
        <w:tc>
          <w:tcPr>
            <w:tcW w:w="3052" w:type="dxa"/>
            <w:vAlign w:val="center"/>
          </w:tcPr>
          <w:p w:rsidR="008610DC" w:rsidRDefault="006B7C53">
            <w:pPr>
              <w:jc w:val="center"/>
              <w:rPr>
                <w:rFonts w:ascii="仿宋" w:eastAsia="仿宋" w:hAnsi="仿宋" w:cs="Times New Roman"/>
                <w:bCs/>
                <w:sz w:val="24"/>
                <w:shd w:val="clear" w:color="auto" w:fill="FFFFFF" w:themeFill="background1"/>
              </w:rPr>
            </w:pPr>
            <w:r>
              <w:rPr>
                <w:rStyle w:val="NormalCharacter"/>
                <w:rFonts w:ascii="仿宋" w:eastAsia="仿宋" w:hAnsi="仿宋" w:hint="eastAsia"/>
                <w:bCs/>
                <w:sz w:val="24"/>
                <w:shd w:val="clear" w:color="auto" w:fill="FFFFFF" w:themeFill="background1"/>
              </w:rPr>
              <w:t>洛阳市中心医院</w:t>
            </w:r>
          </w:p>
        </w:tc>
        <w:tc>
          <w:tcPr>
            <w:tcW w:w="2288" w:type="dxa"/>
            <w:vAlign w:val="center"/>
          </w:tcPr>
          <w:p w:rsidR="008610DC" w:rsidRDefault="006B7C53">
            <w:pPr>
              <w:jc w:val="center"/>
              <w:rPr>
                <w:rStyle w:val="NormalCharacter"/>
              </w:rPr>
            </w:pPr>
            <w:r>
              <w:rPr>
                <w:rStyle w:val="NormalCharacter"/>
                <w:rFonts w:ascii="仿宋" w:eastAsia="仿宋" w:hAnsi="仿宋" w:hint="eastAsia"/>
                <w:bCs/>
                <w:sz w:val="24"/>
                <w:shd w:val="clear" w:color="auto" w:fill="FFFFFF" w:themeFill="background1"/>
              </w:rPr>
              <w:t>主任医师</w:t>
            </w:r>
            <w:r>
              <w:rPr>
                <w:rStyle w:val="NormalCharacter"/>
                <w:rFonts w:ascii="仿宋" w:eastAsia="仿宋" w:hAnsi="仿宋" w:hint="eastAsia"/>
                <w:bCs/>
                <w:sz w:val="24"/>
                <w:shd w:val="clear" w:color="auto" w:fill="FFFFFF" w:themeFill="background1"/>
              </w:rPr>
              <w:t>/</w:t>
            </w:r>
            <w:r>
              <w:rPr>
                <w:rStyle w:val="NormalCharacter"/>
                <w:rFonts w:ascii="仿宋" w:eastAsia="仿宋" w:hAnsi="仿宋" w:hint="eastAsia"/>
                <w:bCs/>
                <w:sz w:val="24"/>
                <w:shd w:val="clear" w:color="auto" w:fill="FFFFFF" w:themeFill="background1"/>
              </w:rPr>
              <w:t>洛阳市营养学会理事长</w:t>
            </w:r>
            <w:r>
              <w:rPr>
                <w:rStyle w:val="NormalCharacter"/>
              </w:rPr>
              <w:t xml:space="preserve"> </w:t>
            </w:r>
          </w:p>
        </w:tc>
        <w:tc>
          <w:tcPr>
            <w:tcW w:w="1600" w:type="dxa"/>
            <w:vAlign w:val="center"/>
          </w:tcPr>
          <w:p w:rsidR="008610DC" w:rsidRDefault="008610DC">
            <w:pPr>
              <w:rPr>
                <w:rStyle w:val="NormalCharacter"/>
                <w:rFonts w:ascii="仿宋" w:eastAsia="仿宋" w:hAnsi="仿宋"/>
                <w:sz w:val="24"/>
                <w:shd w:val="clear" w:color="auto" w:fill="FFFFFF" w:themeFill="background1"/>
              </w:rPr>
            </w:pPr>
          </w:p>
        </w:tc>
      </w:tr>
      <w:tr w:rsidR="008610DC">
        <w:trPr>
          <w:trHeight w:val="690"/>
        </w:trPr>
        <w:tc>
          <w:tcPr>
            <w:tcW w:w="526" w:type="dxa"/>
            <w:vAlign w:val="center"/>
          </w:tcPr>
          <w:p w:rsidR="008610DC" w:rsidRDefault="006B7C53">
            <w:pPr>
              <w:jc w:val="center"/>
              <w:rPr>
                <w:rStyle w:val="NormalCharacter"/>
                <w:rFonts w:ascii="仿宋" w:eastAsia="仿宋" w:hAnsi="仿宋"/>
                <w:sz w:val="24"/>
                <w:shd w:val="clear" w:color="auto" w:fill="FFFFFF" w:themeFill="background1"/>
              </w:rPr>
            </w:pPr>
            <w:r>
              <w:rPr>
                <w:rStyle w:val="NormalCharacter"/>
                <w:rFonts w:ascii="仿宋" w:eastAsia="仿宋" w:hAnsi="仿宋" w:hint="eastAsia"/>
                <w:sz w:val="24"/>
                <w:shd w:val="clear" w:color="auto" w:fill="FFFFFF" w:themeFill="background1"/>
              </w:rPr>
              <w:t>17</w:t>
            </w:r>
          </w:p>
        </w:tc>
        <w:tc>
          <w:tcPr>
            <w:tcW w:w="1444" w:type="dxa"/>
            <w:vAlign w:val="center"/>
          </w:tcPr>
          <w:p w:rsidR="008610DC" w:rsidRDefault="006B7C53">
            <w:pPr>
              <w:jc w:val="center"/>
              <w:rPr>
                <w:rFonts w:ascii="仿宋" w:eastAsia="仿宋" w:hAnsi="仿宋" w:cs="Times New Roman"/>
                <w:bCs/>
                <w:sz w:val="24"/>
                <w:shd w:val="clear" w:color="auto" w:fill="FFFFFF" w:themeFill="background1"/>
              </w:rPr>
            </w:pPr>
            <w:r>
              <w:rPr>
                <w:rStyle w:val="NormalCharacter"/>
                <w:rFonts w:ascii="仿宋" w:eastAsia="仿宋" w:hAnsi="仿宋" w:hint="eastAsia"/>
                <w:bCs/>
                <w:sz w:val="24"/>
                <w:shd w:val="clear" w:color="auto" w:fill="FFFFFF" w:themeFill="background1"/>
              </w:rPr>
              <w:t>王文净</w:t>
            </w:r>
          </w:p>
        </w:tc>
        <w:tc>
          <w:tcPr>
            <w:tcW w:w="3052" w:type="dxa"/>
            <w:vAlign w:val="center"/>
          </w:tcPr>
          <w:p w:rsidR="008610DC" w:rsidRDefault="006B7C53">
            <w:pPr>
              <w:jc w:val="center"/>
              <w:rPr>
                <w:rFonts w:ascii="仿宋" w:eastAsia="仿宋" w:hAnsi="仿宋" w:cs="Times New Roman"/>
                <w:bCs/>
                <w:sz w:val="24"/>
                <w:shd w:val="clear" w:color="auto" w:fill="FFFFFF" w:themeFill="background1"/>
              </w:rPr>
            </w:pPr>
            <w:r>
              <w:rPr>
                <w:rStyle w:val="NormalCharacter"/>
                <w:rFonts w:ascii="仿宋" w:eastAsia="仿宋" w:hAnsi="仿宋" w:hint="eastAsia"/>
                <w:bCs/>
                <w:sz w:val="24"/>
                <w:shd w:val="clear" w:color="auto" w:fill="FFFFFF" w:themeFill="background1"/>
              </w:rPr>
              <w:t>中国人民解放军联勤保障部队第九八九医院（原</w:t>
            </w:r>
            <w:r>
              <w:rPr>
                <w:rStyle w:val="NormalCharacter"/>
                <w:rFonts w:ascii="仿宋" w:eastAsia="仿宋" w:hAnsi="仿宋"/>
                <w:bCs/>
                <w:sz w:val="24"/>
                <w:shd w:val="clear" w:color="auto" w:fill="FFFFFF" w:themeFill="background1"/>
              </w:rPr>
              <w:t>150</w:t>
            </w:r>
            <w:r>
              <w:rPr>
                <w:rStyle w:val="NormalCharacter"/>
                <w:rFonts w:ascii="仿宋" w:eastAsia="仿宋" w:hAnsi="仿宋" w:hint="eastAsia"/>
                <w:bCs/>
                <w:sz w:val="24"/>
                <w:shd w:val="clear" w:color="auto" w:fill="FFFFFF" w:themeFill="background1"/>
              </w:rPr>
              <w:t>医院）</w:t>
            </w:r>
          </w:p>
        </w:tc>
        <w:tc>
          <w:tcPr>
            <w:tcW w:w="2288" w:type="dxa"/>
            <w:vAlign w:val="center"/>
          </w:tcPr>
          <w:p w:rsidR="008610DC" w:rsidRDefault="006B7C53">
            <w:pPr>
              <w:jc w:val="center"/>
              <w:rPr>
                <w:rFonts w:ascii="仿宋" w:eastAsia="仿宋" w:hAnsi="仿宋" w:cs="Times New Roman"/>
                <w:bCs/>
                <w:sz w:val="24"/>
                <w:shd w:val="clear" w:color="auto" w:fill="FFFFFF" w:themeFill="background1"/>
              </w:rPr>
            </w:pPr>
            <w:r>
              <w:rPr>
                <w:rFonts w:ascii="仿宋" w:eastAsia="仿宋" w:hAnsi="仿宋" w:cs="Times New Roman" w:hint="eastAsia"/>
                <w:bCs/>
                <w:sz w:val="24"/>
                <w:shd w:val="clear" w:color="auto" w:fill="FFFFFF" w:themeFill="background1"/>
              </w:rPr>
              <w:t>临床营养师</w:t>
            </w:r>
            <w:r>
              <w:rPr>
                <w:rFonts w:ascii="仿宋" w:eastAsia="仿宋" w:hAnsi="仿宋" w:cs="Times New Roman" w:hint="eastAsia"/>
                <w:bCs/>
                <w:sz w:val="24"/>
                <w:shd w:val="clear" w:color="auto" w:fill="FFFFFF" w:themeFill="background1"/>
              </w:rPr>
              <w:t>/</w:t>
            </w:r>
            <w:r>
              <w:rPr>
                <w:rFonts w:ascii="仿宋" w:eastAsia="仿宋" w:hAnsi="仿宋" w:cs="Times New Roman" w:hint="eastAsia"/>
                <w:bCs/>
                <w:sz w:val="24"/>
                <w:shd w:val="clear" w:color="auto" w:fill="FFFFFF" w:themeFill="background1"/>
              </w:rPr>
              <w:t>营养科主任</w:t>
            </w:r>
            <w:r>
              <w:rPr>
                <w:rFonts w:ascii="仿宋" w:eastAsia="仿宋" w:hAnsi="仿宋" w:cs="Times New Roman"/>
                <w:bCs/>
                <w:sz w:val="24"/>
                <w:shd w:val="clear" w:color="auto" w:fill="FFFFFF" w:themeFill="background1"/>
              </w:rPr>
              <w:t xml:space="preserve"> </w:t>
            </w:r>
          </w:p>
        </w:tc>
        <w:tc>
          <w:tcPr>
            <w:tcW w:w="1600" w:type="dxa"/>
            <w:vAlign w:val="center"/>
          </w:tcPr>
          <w:p w:rsidR="008610DC" w:rsidRDefault="008610DC">
            <w:pPr>
              <w:rPr>
                <w:rStyle w:val="NormalCharacter"/>
                <w:rFonts w:ascii="仿宋" w:eastAsia="仿宋" w:hAnsi="仿宋"/>
                <w:sz w:val="24"/>
                <w:shd w:val="clear" w:color="auto" w:fill="FFFFFF" w:themeFill="background1"/>
              </w:rPr>
            </w:pPr>
          </w:p>
        </w:tc>
      </w:tr>
      <w:tr w:rsidR="008610DC">
        <w:trPr>
          <w:trHeight w:val="690"/>
        </w:trPr>
        <w:tc>
          <w:tcPr>
            <w:tcW w:w="526" w:type="dxa"/>
            <w:vAlign w:val="center"/>
          </w:tcPr>
          <w:p w:rsidR="008610DC" w:rsidRDefault="006B7C53">
            <w:pPr>
              <w:jc w:val="center"/>
              <w:rPr>
                <w:rStyle w:val="NormalCharacter"/>
                <w:rFonts w:ascii="仿宋" w:eastAsia="仿宋" w:hAnsi="仿宋"/>
                <w:sz w:val="24"/>
                <w:shd w:val="clear" w:color="auto" w:fill="FFFFFF" w:themeFill="background1"/>
              </w:rPr>
            </w:pPr>
            <w:r>
              <w:rPr>
                <w:rStyle w:val="NormalCharacter"/>
                <w:rFonts w:ascii="仿宋" w:eastAsia="仿宋" w:hAnsi="仿宋" w:hint="eastAsia"/>
                <w:sz w:val="24"/>
                <w:shd w:val="clear" w:color="auto" w:fill="FFFFFF" w:themeFill="background1"/>
              </w:rPr>
              <w:t>18</w:t>
            </w:r>
          </w:p>
        </w:tc>
        <w:tc>
          <w:tcPr>
            <w:tcW w:w="1444" w:type="dxa"/>
            <w:vAlign w:val="center"/>
          </w:tcPr>
          <w:p w:rsidR="008610DC" w:rsidRDefault="006B7C53">
            <w:pPr>
              <w:jc w:val="center"/>
              <w:rPr>
                <w:rFonts w:ascii="仿宋" w:eastAsia="仿宋" w:hAnsi="仿宋" w:cs="Times New Roman"/>
                <w:bCs/>
                <w:sz w:val="24"/>
                <w:shd w:val="clear" w:color="auto" w:fill="FFFFFF" w:themeFill="background1"/>
              </w:rPr>
            </w:pPr>
            <w:r>
              <w:rPr>
                <w:rStyle w:val="NormalCharacter"/>
                <w:rFonts w:ascii="仿宋" w:eastAsia="仿宋" w:hAnsi="仿宋" w:hint="eastAsia"/>
                <w:bCs/>
                <w:sz w:val="24"/>
                <w:shd w:val="clear" w:color="auto" w:fill="FFFFFF" w:themeFill="background1"/>
              </w:rPr>
              <w:t>张浩玉</w:t>
            </w:r>
          </w:p>
        </w:tc>
        <w:tc>
          <w:tcPr>
            <w:tcW w:w="3052" w:type="dxa"/>
            <w:vAlign w:val="center"/>
          </w:tcPr>
          <w:p w:rsidR="008610DC" w:rsidRDefault="006B7C53">
            <w:pPr>
              <w:jc w:val="center"/>
              <w:rPr>
                <w:rFonts w:ascii="仿宋" w:eastAsia="仿宋" w:hAnsi="仿宋" w:cs="Times New Roman"/>
                <w:bCs/>
                <w:sz w:val="24"/>
                <w:shd w:val="clear" w:color="auto" w:fill="FFFFFF" w:themeFill="background1"/>
              </w:rPr>
            </w:pPr>
            <w:r>
              <w:rPr>
                <w:rStyle w:val="NormalCharacter"/>
                <w:rFonts w:ascii="仿宋" w:eastAsia="仿宋" w:hAnsi="仿宋" w:hint="eastAsia"/>
                <w:bCs/>
                <w:sz w:val="24"/>
                <w:shd w:val="clear" w:color="auto" w:fill="FFFFFF" w:themeFill="background1"/>
              </w:rPr>
              <w:t>洛阳理工学院</w:t>
            </w:r>
          </w:p>
        </w:tc>
        <w:tc>
          <w:tcPr>
            <w:tcW w:w="2288" w:type="dxa"/>
            <w:vAlign w:val="center"/>
          </w:tcPr>
          <w:p w:rsidR="008610DC" w:rsidRDefault="006B7C53">
            <w:pPr>
              <w:jc w:val="center"/>
              <w:rPr>
                <w:rFonts w:ascii="仿宋" w:eastAsia="仿宋" w:hAnsi="仿宋" w:cs="Times New Roman"/>
                <w:bCs/>
                <w:sz w:val="24"/>
                <w:shd w:val="clear" w:color="auto" w:fill="FFFFFF" w:themeFill="background1"/>
              </w:rPr>
            </w:pPr>
            <w:r>
              <w:rPr>
                <w:rStyle w:val="NormalCharacter"/>
                <w:rFonts w:ascii="仿宋" w:eastAsia="仿宋" w:hAnsi="仿宋" w:hint="eastAsia"/>
                <w:bCs/>
                <w:sz w:val="24"/>
                <w:shd w:val="clear" w:color="auto" w:fill="FFFFFF" w:themeFill="background1"/>
              </w:rPr>
              <w:t>副教授</w:t>
            </w:r>
            <w:r>
              <w:rPr>
                <w:rStyle w:val="NormalCharacter"/>
                <w:rFonts w:ascii="仿宋" w:eastAsia="仿宋" w:hAnsi="仿宋" w:hint="eastAsia"/>
                <w:bCs/>
                <w:sz w:val="24"/>
                <w:shd w:val="clear" w:color="auto" w:fill="FFFFFF" w:themeFill="background1"/>
              </w:rPr>
              <w:t>/</w:t>
            </w:r>
            <w:r>
              <w:rPr>
                <w:rStyle w:val="NormalCharacter"/>
                <w:rFonts w:ascii="仿宋" w:eastAsia="仿宋" w:hAnsi="仿宋" w:hint="eastAsia"/>
                <w:bCs/>
                <w:sz w:val="24"/>
                <w:shd w:val="clear" w:color="auto" w:fill="FFFFFF" w:themeFill="background1"/>
              </w:rPr>
              <w:t>教师</w:t>
            </w:r>
          </w:p>
        </w:tc>
        <w:tc>
          <w:tcPr>
            <w:tcW w:w="1600" w:type="dxa"/>
            <w:vAlign w:val="center"/>
          </w:tcPr>
          <w:p w:rsidR="008610DC" w:rsidRDefault="008610DC">
            <w:pPr>
              <w:rPr>
                <w:rStyle w:val="NormalCharacter"/>
                <w:rFonts w:ascii="仿宋" w:eastAsia="仿宋" w:hAnsi="仿宋"/>
                <w:sz w:val="24"/>
                <w:shd w:val="clear" w:color="auto" w:fill="FFFFFF" w:themeFill="background1"/>
              </w:rPr>
            </w:pPr>
          </w:p>
        </w:tc>
      </w:tr>
      <w:tr w:rsidR="008610DC">
        <w:trPr>
          <w:trHeight w:val="690"/>
        </w:trPr>
        <w:tc>
          <w:tcPr>
            <w:tcW w:w="526" w:type="dxa"/>
            <w:vAlign w:val="center"/>
          </w:tcPr>
          <w:p w:rsidR="008610DC" w:rsidRDefault="006B7C53">
            <w:pPr>
              <w:jc w:val="center"/>
              <w:rPr>
                <w:rStyle w:val="NormalCharacter"/>
                <w:rFonts w:ascii="仿宋" w:eastAsia="仿宋" w:hAnsi="仿宋"/>
                <w:sz w:val="24"/>
                <w:shd w:val="clear" w:color="auto" w:fill="FFFFFF" w:themeFill="background1"/>
              </w:rPr>
            </w:pPr>
            <w:r>
              <w:rPr>
                <w:rStyle w:val="NormalCharacter"/>
                <w:rFonts w:ascii="仿宋" w:eastAsia="仿宋" w:hAnsi="仿宋" w:hint="eastAsia"/>
                <w:sz w:val="24"/>
                <w:shd w:val="clear" w:color="auto" w:fill="FFFFFF" w:themeFill="background1"/>
              </w:rPr>
              <w:t>19</w:t>
            </w:r>
          </w:p>
        </w:tc>
        <w:tc>
          <w:tcPr>
            <w:tcW w:w="1444" w:type="dxa"/>
            <w:vAlign w:val="center"/>
          </w:tcPr>
          <w:p w:rsidR="008610DC" w:rsidRDefault="006B7C53">
            <w:pPr>
              <w:jc w:val="center"/>
              <w:rPr>
                <w:rFonts w:ascii="仿宋" w:eastAsia="仿宋" w:hAnsi="仿宋" w:cs="Times New Roman"/>
                <w:bCs/>
                <w:sz w:val="24"/>
                <w:shd w:val="clear" w:color="auto" w:fill="FFFFFF" w:themeFill="background1"/>
              </w:rPr>
            </w:pPr>
            <w:r>
              <w:rPr>
                <w:rStyle w:val="NormalCharacter"/>
                <w:rFonts w:ascii="仿宋" w:eastAsia="仿宋" w:hAnsi="仿宋" w:hint="eastAsia"/>
                <w:bCs/>
                <w:sz w:val="24"/>
                <w:shd w:val="clear" w:color="auto" w:fill="FFFFFF" w:themeFill="background1"/>
              </w:rPr>
              <w:t>王家全</w:t>
            </w:r>
          </w:p>
        </w:tc>
        <w:tc>
          <w:tcPr>
            <w:tcW w:w="3052" w:type="dxa"/>
            <w:vAlign w:val="center"/>
          </w:tcPr>
          <w:p w:rsidR="008610DC" w:rsidRDefault="006B7C53">
            <w:pPr>
              <w:jc w:val="center"/>
              <w:rPr>
                <w:rStyle w:val="NormalCharacter"/>
                <w:rFonts w:ascii="仿宋" w:eastAsia="仿宋" w:hAnsi="仿宋" w:cs="Times New Roman"/>
                <w:bCs/>
                <w:sz w:val="24"/>
                <w:shd w:val="clear" w:color="auto" w:fill="FFFFFF" w:themeFill="background1"/>
              </w:rPr>
            </w:pPr>
            <w:r>
              <w:rPr>
                <w:rStyle w:val="NormalCharacter"/>
                <w:rFonts w:ascii="仿宋" w:eastAsia="仿宋" w:hAnsi="仿宋" w:cs="Times New Roman" w:hint="eastAsia"/>
                <w:bCs/>
                <w:sz w:val="24"/>
                <w:shd w:val="clear" w:color="auto" w:fill="FFFFFF" w:themeFill="background1"/>
              </w:rPr>
              <w:t>河南青柠生物科技有限公司</w:t>
            </w:r>
          </w:p>
        </w:tc>
        <w:tc>
          <w:tcPr>
            <w:tcW w:w="2288" w:type="dxa"/>
            <w:vAlign w:val="center"/>
          </w:tcPr>
          <w:p w:rsidR="008610DC" w:rsidRDefault="006B7C53">
            <w:pPr>
              <w:jc w:val="center"/>
              <w:rP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总经理</w:t>
            </w:r>
          </w:p>
        </w:tc>
        <w:tc>
          <w:tcPr>
            <w:tcW w:w="1600" w:type="dxa"/>
            <w:vAlign w:val="center"/>
          </w:tcPr>
          <w:p w:rsidR="008610DC" w:rsidRDefault="008610DC">
            <w:pPr>
              <w:rPr>
                <w:rStyle w:val="NormalCharacter"/>
                <w:rFonts w:ascii="仿宋" w:eastAsia="仿宋" w:hAnsi="仿宋"/>
                <w:sz w:val="24"/>
                <w:shd w:val="clear" w:color="auto" w:fill="FFFFFF" w:themeFill="background1"/>
              </w:rPr>
            </w:pPr>
          </w:p>
        </w:tc>
      </w:tr>
      <w:tr w:rsidR="008610DC">
        <w:trPr>
          <w:trHeight w:val="690"/>
        </w:trPr>
        <w:tc>
          <w:tcPr>
            <w:tcW w:w="526" w:type="dxa"/>
            <w:vAlign w:val="center"/>
          </w:tcPr>
          <w:p w:rsidR="008610DC" w:rsidRDefault="006B7C53">
            <w:pPr>
              <w:jc w:val="center"/>
              <w:rPr>
                <w:rStyle w:val="NormalCharacter"/>
                <w:rFonts w:ascii="仿宋" w:eastAsia="仿宋" w:hAnsi="仿宋"/>
                <w:sz w:val="24"/>
                <w:shd w:val="clear" w:color="auto" w:fill="FFFFFF" w:themeFill="background1"/>
              </w:rPr>
            </w:pPr>
            <w:r>
              <w:rPr>
                <w:rStyle w:val="NormalCharacter"/>
                <w:rFonts w:ascii="仿宋" w:eastAsia="仿宋" w:hAnsi="仿宋" w:hint="eastAsia"/>
                <w:sz w:val="24"/>
                <w:shd w:val="clear" w:color="auto" w:fill="FFFFFF" w:themeFill="background1"/>
              </w:rPr>
              <w:t>20</w:t>
            </w:r>
          </w:p>
        </w:tc>
        <w:tc>
          <w:tcPr>
            <w:tcW w:w="1444" w:type="dxa"/>
            <w:vAlign w:val="center"/>
          </w:tcPr>
          <w:p w:rsidR="008610DC" w:rsidRDefault="006B7C53">
            <w:pPr>
              <w:jc w:val="center"/>
              <w:rPr>
                <w:rStyle w:val="NormalCharacter"/>
                <w:rFonts w:ascii="仿宋" w:eastAsia="仿宋" w:hAnsi="仿宋"/>
                <w:bCs/>
                <w:sz w:val="24"/>
                <w:shd w:val="clear" w:color="auto" w:fill="FFFFFF" w:themeFill="background1"/>
              </w:rPr>
            </w:pPr>
            <w:r>
              <w:rPr>
                <w:rStyle w:val="NormalCharacter"/>
                <w:rFonts w:ascii="仿宋" w:eastAsia="仿宋" w:hAnsi="仿宋" w:hint="eastAsia"/>
                <w:bCs/>
                <w:sz w:val="24"/>
                <w:shd w:val="clear" w:color="auto" w:fill="FFFFFF" w:themeFill="background1"/>
              </w:rPr>
              <w:t>姚彩虹</w:t>
            </w:r>
          </w:p>
        </w:tc>
        <w:tc>
          <w:tcPr>
            <w:tcW w:w="3052" w:type="dxa"/>
            <w:vAlign w:val="center"/>
          </w:tcPr>
          <w:p w:rsidR="008610DC" w:rsidRDefault="006B7C53">
            <w:pPr>
              <w:jc w:val="center"/>
              <w:rPr>
                <w:rStyle w:val="NormalCharacter"/>
                <w:rFonts w:ascii="仿宋" w:eastAsia="仿宋" w:hAnsi="仿宋" w:cs="Times New Roman"/>
                <w:bCs/>
                <w:sz w:val="24"/>
                <w:shd w:val="clear" w:color="auto" w:fill="FFFFFF" w:themeFill="background1"/>
              </w:rPr>
            </w:pPr>
            <w:r>
              <w:rPr>
                <w:rStyle w:val="NormalCharacter"/>
                <w:rFonts w:ascii="仿宋" w:eastAsia="仿宋" w:hAnsi="仿宋" w:cs="Times New Roman" w:hint="eastAsia"/>
                <w:bCs/>
                <w:sz w:val="24"/>
                <w:shd w:val="clear" w:color="auto" w:fill="FFFFFF" w:themeFill="background1"/>
              </w:rPr>
              <w:t>河南宏兆商贸有限公司</w:t>
            </w:r>
          </w:p>
        </w:tc>
        <w:tc>
          <w:tcPr>
            <w:tcW w:w="2288" w:type="dxa"/>
            <w:vAlign w:val="center"/>
          </w:tcPr>
          <w:p w:rsidR="008610DC" w:rsidRDefault="006B7C53">
            <w:pPr>
              <w:jc w:val="center"/>
              <w:rPr>
                <w:rFonts w:ascii="仿宋" w:eastAsia="仿宋" w:hAnsi="仿宋" w:cs="Times New Roman"/>
                <w:bCs/>
                <w:sz w:val="24"/>
                <w:shd w:val="clear" w:color="auto" w:fill="FFFFFF" w:themeFill="background1"/>
              </w:rPr>
            </w:pPr>
            <w:r>
              <w:rPr>
                <w:rFonts w:ascii="仿宋" w:eastAsia="仿宋" w:hAnsi="仿宋" w:cs="Times New Roman" w:hint="eastAsia"/>
                <w:bCs/>
                <w:sz w:val="24"/>
                <w:shd w:val="clear" w:color="auto" w:fill="FFFFFF" w:themeFill="background1"/>
              </w:rPr>
              <w:t>董事长</w:t>
            </w:r>
          </w:p>
        </w:tc>
        <w:tc>
          <w:tcPr>
            <w:tcW w:w="1600" w:type="dxa"/>
            <w:vAlign w:val="center"/>
          </w:tcPr>
          <w:p w:rsidR="008610DC" w:rsidRDefault="008610DC">
            <w:pPr>
              <w:rPr>
                <w:rStyle w:val="NormalCharacter"/>
                <w:rFonts w:ascii="仿宋" w:eastAsia="仿宋" w:hAnsi="仿宋"/>
                <w:sz w:val="24"/>
                <w:shd w:val="clear" w:color="auto" w:fill="FFFFFF" w:themeFill="background1"/>
              </w:rPr>
            </w:pPr>
          </w:p>
        </w:tc>
      </w:tr>
      <w:tr w:rsidR="008610DC">
        <w:trPr>
          <w:trHeight w:val="690"/>
        </w:trPr>
        <w:tc>
          <w:tcPr>
            <w:tcW w:w="526" w:type="dxa"/>
            <w:vAlign w:val="center"/>
          </w:tcPr>
          <w:p w:rsidR="008610DC" w:rsidRDefault="006B7C53">
            <w:pPr>
              <w:jc w:val="center"/>
              <w:rPr>
                <w:rStyle w:val="NormalCharacter"/>
                <w:rFonts w:ascii="仿宋" w:eastAsia="仿宋" w:hAnsi="仿宋" w:cs="Times New Roman"/>
                <w:bCs/>
                <w:sz w:val="24"/>
                <w:shd w:val="clear" w:color="auto" w:fill="FFFFFF" w:themeFill="background1"/>
              </w:rPr>
            </w:pPr>
            <w:r>
              <w:rPr>
                <w:rStyle w:val="NormalCharacter"/>
                <w:rFonts w:ascii="仿宋" w:eastAsia="仿宋" w:hAnsi="仿宋" w:cs="Times New Roman" w:hint="eastAsia"/>
                <w:bCs/>
                <w:sz w:val="24"/>
                <w:shd w:val="clear" w:color="auto" w:fill="FFFFFF" w:themeFill="background1"/>
              </w:rPr>
              <w:t>21</w:t>
            </w:r>
          </w:p>
        </w:tc>
        <w:tc>
          <w:tcPr>
            <w:tcW w:w="1444" w:type="dxa"/>
            <w:vAlign w:val="center"/>
          </w:tcPr>
          <w:p w:rsidR="008610DC" w:rsidRDefault="006B7C53">
            <w:pPr>
              <w:jc w:val="center"/>
              <w:rPr>
                <w:rStyle w:val="NormalCharacter"/>
                <w:rFonts w:ascii="仿宋" w:eastAsia="仿宋" w:hAnsi="仿宋" w:cs="Times New Roman"/>
                <w:bCs/>
                <w:sz w:val="24"/>
                <w:shd w:val="clear" w:color="auto" w:fill="FFFFFF" w:themeFill="background1"/>
              </w:rPr>
            </w:pPr>
            <w:r>
              <w:rPr>
                <w:rStyle w:val="NormalCharacter"/>
                <w:rFonts w:ascii="仿宋" w:eastAsia="仿宋" w:hAnsi="仿宋" w:cs="Times New Roman" w:hint="eastAsia"/>
                <w:bCs/>
                <w:sz w:val="24"/>
                <w:shd w:val="clear" w:color="auto" w:fill="FFFFFF" w:themeFill="background1"/>
              </w:rPr>
              <w:t>蔡艳芬</w:t>
            </w:r>
          </w:p>
        </w:tc>
        <w:tc>
          <w:tcPr>
            <w:tcW w:w="3052" w:type="dxa"/>
            <w:vAlign w:val="center"/>
          </w:tcPr>
          <w:p w:rsidR="008610DC" w:rsidRDefault="006B7C53">
            <w:pPr>
              <w:jc w:val="center"/>
              <w:rPr>
                <w:rStyle w:val="NormalCharacter"/>
                <w:rFonts w:ascii="仿宋" w:eastAsia="仿宋" w:hAnsi="仿宋" w:cs="Times New Roman"/>
                <w:bCs/>
                <w:sz w:val="24"/>
                <w:shd w:val="clear" w:color="auto" w:fill="FFFFFF" w:themeFill="background1"/>
              </w:rPr>
            </w:pPr>
            <w:r>
              <w:rPr>
                <w:rStyle w:val="NormalCharacter"/>
                <w:rFonts w:ascii="仿宋" w:eastAsia="仿宋" w:hAnsi="仿宋" w:cs="Times New Roman" w:hint="eastAsia"/>
                <w:bCs/>
                <w:sz w:val="24"/>
                <w:shd w:val="clear" w:color="auto" w:fill="FFFFFF" w:themeFill="background1"/>
              </w:rPr>
              <w:t>北京和合谷餐饮有限公司</w:t>
            </w:r>
          </w:p>
        </w:tc>
        <w:tc>
          <w:tcPr>
            <w:tcW w:w="2288" w:type="dxa"/>
            <w:vAlign w:val="center"/>
          </w:tcPr>
          <w:p w:rsidR="008610DC" w:rsidRDefault="006B7C53">
            <w:pPr>
              <w:jc w:val="center"/>
              <w:rPr>
                <w:rStyle w:val="NormalCharacter"/>
                <w:rFonts w:ascii="仿宋" w:eastAsia="仿宋" w:hAnsi="仿宋" w:cs="Times New Roman"/>
                <w:bCs/>
                <w:sz w:val="24"/>
                <w:shd w:val="clear" w:color="auto" w:fill="FFFFFF" w:themeFill="background1"/>
              </w:rPr>
            </w:pPr>
            <w:r>
              <w:rPr>
                <w:rStyle w:val="NormalCharacter"/>
                <w:rFonts w:ascii="仿宋" w:eastAsia="仿宋" w:hAnsi="仿宋" w:cs="Times New Roman" w:hint="eastAsia"/>
                <w:bCs/>
                <w:sz w:val="24"/>
                <w:shd w:val="clear" w:color="auto" w:fill="FFFFFF" w:themeFill="background1"/>
              </w:rPr>
              <w:t>人事部总经理</w:t>
            </w:r>
          </w:p>
        </w:tc>
        <w:tc>
          <w:tcPr>
            <w:tcW w:w="1600" w:type="dxa"/>
            <w:vAlign w:val="center"/>
          </w:tcPr>
          <w:p w:rsidR="008610DC" w:rsidRDefault="008610DC">
            <w:pPr>
              <w:rPr>
                <w:rStyle w:val="NormalCharacter"/>
                <w:rFonts w:ascii="仿宋" w:eastAsia="仿宋" w:hAnsi="仿宋"/>
                <w:sz w:val="24"/>
                <w:shd w:val="clear" w:color="auto" w:fill="FFFFFF" w:themeFill="background1"/>
              </w:rPr>
            </w:pPr>
          </w:p>
        </w:tc>
      </w:tr>
      <w:tr w:rsidR="008610DC">
        <w:trPr>
          <w:trHeight w:val="690"/>
        </w:trPr>
        <w:tc>
          <w:tcPr>
            <w:tcW w:w="526" w:type="dxa"/>
            <w:vAlign w:val="center"/>
          </w:tcPr>
          <w:p w:rsidR="008610DC" w:rsidRDefault="006B7C53">
            <w:pPr>
              <w:jc w:val="center"/>
              <w:rPr>
                <w:rStyle w:val="NormalCharacter"/>
                <w:rFonts w:ascii="仿宋" w:eastAsia="仿宋" w:hAnsi="仿宋"/>
                <w:sz w:val="24"/>
                <w:shd w:val="clear" w:color="auto" w:fill="FFFFFF" w:themeFill="background1"/>
              </w:rPr>
            </w:pPr>
            <w:r>
              <w:rPr>
                <w:rStyle w:val="NormalCharacter"/>
                <w:rFonts w:ascii="仿宋" w:eastAsia="仿宋" w:hAnsi="仿宋" w:hint="eastAsia"/>
                <w:sz w:val="24"/>
                <w:shd w:val="clear" w:color="auto" w:fill="FFFFFF" w:themeFill="background1"/>
              </w:rPr>
              <w:t>22</w:t>
            </w:r>
          </w:p>
        </w:tc>
        <w:tc>
          <w:tcPr>
            <w:tcW w:w="1444" w:type="dxa"/>
            <w:vAlign w:val="center"/>
          </w:tcPr>
          <w:p w:rsidR="008610DC" w:rsidRDefault="006B7C53">
            <w:pPr>
              <w:jc w:val="center"/>
              <w:rPr>
                <w:rFonts w:ascii="仿宋" w:eastAsia="仿宋" w:hAnsi="仿宋" w:cs="Times New Roman"/>
                <w:bCs/>
                <w:sz w:val="24"/>
                <w:shd w:val="clear" w:color="auto" w:fill="FFFFFF" w:themeFill="background1"/>
              </w:rPr>
            </w:pPr>
            <w:r>
              <w:rPr>
                <w:rStyle w:val="NormalCharacter"/>
                <w:rFonts w:ascii="仿宋" w:eastAsia="仿宋" w:hAnsi="仿宋" w:hint="eastAsia"/>
                <w:bCs/>
                <w:sz w:val="24"/>
                <w:shd w:val="clear" w:color="auto" w:fill="FFFFFF" w:themeFill="background1"/>
              </w:rPr>
              <w:t>赵国源</w:t>
            </w:r>
          </w:p>
        </w:tc>
        <w:tc>
          <w:tcPr>
            <w:tcW w:w="3052" w:type="dxa"/>
            <w:vAlign w:val="center"/>
          </w:tcPr>
          <w:p w:rsidR="008610DC" w:rsidRDefault="006B7C53">
            <w:pPr>
              <w:jc w:val="center"/>
              <w:rPr>
                <w:rFonts w:ascii="仿宋" w:eastAsia="仿宋" w:hAnsi="仿宋" w:cs="Times New Roman"/>
                <w:bCs/>
                <w:sz w:val="24"/>
                <w:shd w:val="clear" w:color="auto" w:fill="FFFFFF" w:themeFill="background1"/>
              </w:rPr>
            </w:pPr>
            <w:r>
              <w:rPr>
                <w:rFonts w:ascii="仿宋" w:eastAsia="仿宋" w:hAnsi="仿宋" w:cs="Times New Roman" w:hint="eastAsia"/>
                <w:bCs/>
                <w:sz w:val="24"/>
                <w:shd w:val="clear" w:color="auto" w:fill="FFFFFF" w:themeFill="background1"/>
              </w:rPr>
              <w:t>深圳市君正生物科技有点公司</w:t>
            </w:r>
          </w:p>
        </w:tc>
        <w:tc>
          <w:tcPr>
            <w:tcW w:w="2288" w:type="dxa"/>
            <w:vAlign w:val="center"/>
          </w:tcPr>
          <w:p w:rsidR="008610DC" w:rsidRDefault="006B7C53">
            <w:pPr>
              <w:jc w:val="center"/>
              <w:rPr>
                <w:rFonts w:ascii="仿宋" w:eastAsia="仿宋" w:hAnsi="仿宋" w:cs="Times New Roman"/>
                <w:bCs/>
                <w:sz w:val="24"/>
                <w:shd w:val="clear" w:color="auto" w:fill="FFFFFF" w:themeFill="background1"/>
              </w:rPr>
            </w:pPr>
            <w:r>
              <w:rPr>
                <w:rFonts w:ascii="仿宋" w:eastAsia="仿宋" w:hAnsi="仿宋" w:cs="Times New Roman" w:hint="eastAsia"/>
                <w:bCs/>
                <w:sz w:val="24"/>
                <w:shd w:val="clear" w:color="auto" w:fill="FFFFFF" w:themeFill="background1"/>
              </w:rPr>
              <w:t>2</w:t>
            </w:r>
            <w:r>
              <w:rPr>
                <w:rFonts w:ascii="仿宋" w:eastAsia="仿宋" w:hAnsi="仿宋" w:cs="Times New Roman"/>
                <w:bCs/>
                <w:sz w:val="24"/>
                <w:shd w:val="clear" w:color="auto" w:fill="FFFFFF" w:themeFill="background1"/>
              </w:rPr>
              <w:t>021</w:t>
            </w:r>
            <w:r>
              <w:rPr>
                <w:rFonts w:ascii="仿宋" w:eastAsia="仿宋" w:hAnsi="仿宋" w:cs="Times New Roman" w:hint="eastAsia"/>
                <w:bCs/>
                <w:sz w:val="24"/>
                <w:shd w:val="clear" w:color="auto" w:fill="FFFFFF" w:themeFill="background1"/>
              </w:rPr>
              <w:t>届毕业生</w:t>
            </w:r>
            <w:r>
              <w:rPr>
                <w:rFonts w:ascii="仿宋" w:eastAsia="仿宋" w:hAnsi="仿宋" w:cs="Times New Roman" w:hint="eastAsia"/>
                <w:bCs/>
                <w:sz w:val="24"/>
                <w:shd w:val="clear" w:color="auto" w:fill="FFFFFF" w:themeFill="background1"/>
              </w:rPr>
              <w:t>/</w:t>
            </w:r>
            <w:r>
              <w:rPr>
                <w:rFonts w:ascii="仿宋" w:eastAsia="仿宋" w:hAnsi="仿宋" w:cs="Times New Roman" w:hint="eastAsia"/>
                <w:bCs/>
                <w:sz w:val="24"/>
                <w:shd w:val="clear" w:color="auto" w:fill="FFFFFF" w:themeFill="background1"/>
              </w:rPr>
              <w:t>人事部经理</w:t>
            </w:r>
          </w:p>
        </w:tc>
        <w:tc>
          <w:tcPr>
            <w:tcW w:w="1600" w:type="dxa"/>
            <w:vAlign w:val="center"/>
          </w:tcPr>
          <w:p w:rsidR="008610DC" w:rsidRDefault="008610DC">
            <w:pPr>
              <w:rPr>
                <w:rStyle w:val="NormalCharacter"/>
                <w:rFonts w:ascii="仿宋" w:eastAsia="仿宋" w:hAnsi="仿宋"/>
                <w:sz w:val="24"/>
                <w:shd w:val="clear" w:color="auto" w:fill="FFFFFF" w:themeFill="background1"/>
              </w:rPr>
            </w:pPr>
          </w:p>
        </w:tc>
      </w:tr>
      <w:tr w:rsidR="008610DC">
        <w:trPr>
          <w:trHeight w:val="690"/>
        </w:trPr>
        <w:tc>
          <w:tcPr>
            <w:tcW w:w="526" w:type="dxa"/>
            <w:vAlign w:val="center"/>
          </w:tcPr>
          <w:p w:rsidR="008610DC" w:rsidRDefault="006B7C53">
            <w:pPr>
              <w:jc w:val="center"/>
              <w:rPr>
                <w:rStyle w:val="NormalCharacter"/>
                <w:rFonts w:ascii="仿宋" w:eastAsia="仿宋" w:hAnsi="仿宋"/>
                <w:sz w:val="24"/>
                <w:shd w:val="clear" w:color="auto" w:fill="FFFFFF" w:themeFill="background1"/>
              </w:rPr>
            </w:pPr>
            <w:r>
              <w:rPr>
                <w:rStyle w:val="NormalCharacter"/>
                <w:rFonts w:ascii="仿宋" w:eastAsia="仿宋" w:hAnsi="仿宋" w:hint="eastAsia"/>
                <w:sz w:val="24"/>
                <w:shd w:val="clear" w:color="auto" w:fill="FFFFFF" w:themeFill="background1"/>
              </w:rPr>
              <w:t>23</w:t>
            </w:r>
          </w:p>
        </w:tc>
        <w:tc>
          <w:tcPr>
            <w:tcW w:w="1444" w:type="dxa"/>
            <w:vAlign w:val="center"/>
          </w:tcPr>
          <w:p w:rsidR="008610DC" w:rsidRDefault="006B7C53">
            <w:pPr>
              <w:jc w:val="center"/>
              <w:rPr>
                <w:rFonts w:ascii="仿宋" w:eastAsia="仿宋" w:hAnsi="仿宋" w:cs="Times New Roman"/>
                <w:bCs/>
                <w:sz w:val="24"/>
                <w:shd w:val="clear" w:color="auto" w:fill="FFFFFF" w:themeFill="background1"/>
              </w:rPr>
            </w:pPr>
            <w:r>
              <w:rPr>
                <w:rFonts w:ascii="仿宋" w:eastAsia="仿宋" w:hAnsi="仿宋" w:cs="Times New Roman" w:hint="eastAsia"/>
                <w:bCs/>
                <w:sz w:val="24"/>
                <w:shd w:val="clear" w:color="auto" w:fill="FFFFFF" w:themeFill="background1"/>
              </w:rPr>
              <w:t>杜筱闯</w:t>
            </w:r>
          </w:p>
        </w:tc>
        <w:tc>
          <w:tcPr>
            <w:tcW w:w="3052" w:type="dxa"/>
            <w:vAlign w:val="center"/>
          </w:tcPr>
          <w:p w:rsidR="008610DC" w:rsidRDefault="006B7C53">
            <w:pPr>
              <w:jc w:val="center"/>
              <w:rPr>
                <w:rStyle w:val="NormalCharacter"/>
                <w:rFonts w:ascii="仿宋" w:eastAsia="仿宋" w:hAnsi="仿宋" w:cs="Times New Roman"/>
                <w:bCs/>
                <w:sz w:val="24"/>
                <w:shd w:val="clear" w:color="auto" w:fill="FFFFFF" w:themeFill="background1"/>
              </w:rPr>
            </w:pPr>
            <w:r>
              <w:rPr>
                <w:rStyle w:val="NormalCharacter"/>
                <w:rFonts w:ascii="仿宋" w:eastAsia="仿宋" w:hAnsi="仿宋" w:cs="Times New Roman" w:hint="eastAsia"/>
                <w:bCs/>
                <w:sz w:val="24"/>
                <w:shd w:val="clear" w:color="auto" w:fill="FFFFFF" w:themeFill="background1"/>
              </w:rPr>
              <w:t>河南青柠生物科技有限公司</w:t>
            </w:r>
          </w:p>
        </w:tc>
        <w:tc>
          <w:tcPr>
            <w:tcW w:w="2288" w:type="dxa"/>
            <w:vAlign w:val="center"/>
          </w:tcPr>
          <w:p w:rsidR="008610DC" w:rsidRDefault="006B7C53">
            <w:pPr>
              <w:jc w:val="center"/>
              <w:rPr>
                <w:rFonts w:ascii="仿宋" w:eastAsia="仿宋" w:hAnsi="仿宋" w:cs="Times New Roman"/>
                <w:bCs/>
                <w:sz w:val="24"/>
                <w:shd w:val="clear" w:color="auto" w:fill="FFFFFF" w:themeFill="background1"/>
              </w:rPr>
            </w:pPr>
            <w:r>
              <w:rPr>
                <w:rFonts w:ascii="仿宋" w:eastAsia="仿宋" w:hAnsi="仿宋" w:cs="Times New Roman" w:hint="eastAsia"/>
                <w:bCs/>
                <w:sz w:val="24"/>
                <w:shd w:val="clear" w:color="auto" w:fill="FFFFFF" w:themeFill="background1"/>
              </w:rPr>
              <w:t>2</w:t>
            </w:r>
            <w:r>
              <w:rPr>
                <w:rFonts w:ascii="仿宋" w:eastAsia="仿宋" w:hAnsi="仿宋" w:cs="Times New Roman"/>
                <w:bCs/>
                <w:sz w:val="24"/>
                <w:shd w:val="clear" w:color="auto" w:fill="FFFFFF" w:themeFill="background1"/>
              </w:rPr>
              <w:t>022</w:t>
            </w:r>
            <w:r>
              <w:rPr>
                <w:rFonts w:ascii="仿宋" w:eastAsia="仿宋" w:hAnsi="仿宋" w:cs="Times New Roman" w:hint="eastAsia"/>
                <w:bCs/>
                <w:sz w:val="24"/>
                <w:shd w:val="clear" w:color="auto" w:fill="FFFFFF" w:themeFill="background1"/>
              </w:rPr>
              <w:t>届毕业生</w:t>
            </w:r>
          </w:p>
        </w:tc>
        <w:tc>
          <w:tcPr>
            <w:tcW w:w="1600" w:type="dxa"/>
            <w:vAlign w:val="center"/>
          </w:tcPr>
          <w:p w:rsidR="008610DC" w:rsidRDefault="008610DC">
            <w:pPr>
              <w:rPr>
                <w:rStyle w:val="NormalCharacter"/>
                <w:rFonts w:ascii="仿宋" w:eastAsia="仿宋" w:hAnsi="仿宋"/>
                <w:sz w:val="24"/>
                <w:shd w:val="clear" w:color="auto" w:fill="FFFFFF" w:themeFill="background1"/>
              </w:rPr>
            </w:pPr>
          </w:p>
        </w:tc>
      </w:tr>
    </w:tbl>
    <w:p w:rsidR="008610DC" w:rsidRDefault="006B7C53">
      <w:pPr>
        <w:pStyle w:val="UserStyle5"/>
        <w:spacing w:before="0" w:beforeAutospacing="0" w:after="0" w:afterAutospacing="0" w:line="240" w:lineRule="auto"/>
        <w:ind w:firstLine="640"/>
        <w:rPr>
          <w:rStyle w:val="NormalCharacter"/>
          <w:rFonts w:ascii="仿宋" w:eastAsia="仿宋" w:hAnsi="仿宋"/>
          <w:sz w:val="32"/>
          <w:szCs w:val="32"/>
          <w:shd w:val="clear" w:color="auto" w:fill="FFFFFF" w:themeFill="background1"/>
        </w:rPr>
      </w:pPr>
      <w:r>
        <w:rPr>
          <w:rStyle w:val="NormalCharacter"/>
          <w:rFonts w:ascii="仿宋" w:eastAsia="仿宋" w:hAnsi="仿宋"/>
          <w:sz w:val="32"/>
          <w:szCs w:val="32"/>
          <w:shd w:val="clear" w:color="auto" w:fill="FFFFFF" w:themeFill="background1"/>
        </w:rPr>
        <w:t>复核人：</w:t>
      </w:r>
    </w:p>
    <w:p w:rsidR="008610DC" w:rsidRDefault="008610DC">
      <w:pPr>
        <w:pStyle w:val="UserStyle5"/>
        <w:spacing w:before="0" w:beforeAutospacing="0" w:after="0" w:afterAutospacing="0" w:line="240" w:lineRule="auto"/>
        <w:ind w:firstLine="640"/>
        <w:rPr>
          <w:rStyle w:val="NormalCharacter"/>
          <w:rFonts w:ascii="仿宋" w:eastAsia="仿宋" w:hAnsi="仿宋"/>
          <w:sz w:val="32"/>
          <w:szCs w:val="32"/>
          <w:shd w:val="clear" w:color="auto" w:fill="FFFFFF" w:themeFill="background1"/>
        </w:rPr>
      </w:pPr>
    </w:p>
    <w:p w:rsidR="008610DC" w:rsidRDefault="006B7C53">
      <w:pPr>
        <w:jc w:val="left"/>
        <w:rPr>
          <w:rFonts w:ascii="宋体" w:hAnsi="宋体"/>
          <w:sz w:val="24"/>
          <w:shd w:val="clear" w:color="auto" w:fill="FFFFFF" w:themeFill="background1"/>
        </w:rPr>
      </w:pPr>
      <w:r>
        <w:rPr>
          <w:rStyle w:val="NormalCharacter"/>
          <w:rFonts w:ascii="仿宋" w:eastAsia="仿宋" w:hAnsi="仿宋" w:hint="eastAsia"/>
          <w:sz w:val="32"/>
          <w:szCs w:val="32"/>
          <w:shd w:val="clear" w:color="auto" w:fill="FFFFFF" w:themeFill="background1"/>
        </w:rPr>
        <w:t xml:space="preserve">                         </w:t>
      </w:r>
      <w:r>
        <w:rPr>
          <w:rStyle w:val="NormalCharacter"/>
          <w:rFonts w:ascii="仿宋" w:eastAsia="仿宋" w:hAnsi="仿宋" w:hint="eastAsia"/>
          <w:sz w:val="32"/>
          <w:szCs w:val="32"/>
          <w:shd w:val="clear" w:color="auto" w:fill="FFFFFF" w:themeFill="background1"/>
        </w:rPr>
        <w:t>专业负责人（签字）：</w:t>
      </w:r>
      <w:r>
        <w:rPr>
          <w:rStyle w:val="NormalCharacter"/>
          <w:rFonts w:ascii="仿宋" w:eastAsia="仿宋" w:hAnsi="仿宋"/>
          <w:sz w:val="32"/>
          <w:szCs w:val="32"/>
          <w:shd w:val="clear" w:color="auto" w:fill="FFFFFF" w:themeFill="background1"/>
        </w:rPr>
        <w:br w:type="page"/>
      </w:r>
    </w:p>
    <w:p w:rsidR="008610DC" w:rsidRDefault="006B7C53">
      <w:pPr>
        <w:spacing w:line="440" w:lineRule="exact"/>
        <w:jc w:val="center"/>
        <w:rPr>
          <w:rFonts w:ascii="华文仿宋" w:eastAsia="华文仿宋" w:hAnsi="华文仿宋"/>
          <w:b/>
          <w:sz w:val="32"/>
          <w:szCs w:val="32"/>
          <w:shd w:val="clear" w:color="auto" w:fill="FFFFFF" w:themeFill="background1"/>
        </w:rPr>
      </w:pPr>
      <w:bookmarkStart w:id="0" w:name="_Toc312243478"/>
      <w:r>
        <w:rPr>
          <w:rFonts w:ascii="华文仿宋" w:eastAsia="华文仿宋" w:hAnsi="华文仿宋" w:hint="eastAsia"/>
          <w:b/>
          <w:sz w:val="32"/>
          <w:szCs w:val="32"/>
          <w:shd w:val="clear" w:color="auto" w:fill="FFFFFF" w:themeFill="background1"/>
        </w:rPr>
        <w:lastRenderedPageBreak/>
        <w:t>2023</w:t>
      </w:r>
      <w:r>
        <w:rPr>
          <w:rFonts w:ascii="华文仿宋" w:eastAsia="华文仿宋" w:hAnsi="华文仿宋" w:hint="eastAsia"/>
          <w:b/>
          <w:sz w:val="32"/>
          <w:szCs w:val="32"/>
          <w:shd w:val="clear" w:color="auto" w:fill="FFFFFF" w:themeFill="background1"/>
        </w:rPr>
        <w:t>级医学营养专业人才培养方案</w:t>
      </w:r>
      <w:bookmarkEnd w:id="0"/>
    </w:p>
    <w:p w:rsidR="008610DC" w:rsidRDefault="006B7C53">
      <w:pPr>
        <w:spacing w:beforeLines="50" w:before="156" w:line="440" w:lineRule="exact"/>
        <w:rPr>
          <w:rFonts w:ascii="宋体" w:hAnsi="宋体"/>
          <w:b/>
          <w:sz w:val="24"/>
          <w:shd w:val="clear" w:color="auto" w:fill="FFFFFF" w:themeFill="background1"/>
        </w:rPr>
      </w:pPr>
      <w:r>
        <w:rPr>
          <w:rFonts w:ascii="宋体" w:hAnsi="宋体" w:hint="eastAsia"/>
          <w:b/>
          <w:sz w:val="24"/>
          <w:shd w:val="clear" w:color="auto" w:fill="FFFFFF" w:themeFill="background1"/>
        </w:rPr>
        <w:t>一、专业名称</w:t>
      </w:r>
      <w:r w:rsidR="00803BF2">
        <w:rPr>
          <w:rFonts w:ascii="宋体" w:hAnsi="宋体" w:hint="eastAsia"/>
          <w:b/>
          <w:sz w:val="24"/>
          <w:shd w:val="clear" w:color="auto" w:fill="FFFFFF" w:themeFill="background1"/>
        </w:rPr>
        <w:t>及</w:t>
      </w:r>
      <w:r>
        <w:rPr>
          <w:rFonts w:ascii="宋体" w:hAnsi="宋体" w:hint="eastAsia"/>
          <w:b/>
          <w:sz w:val="24"/>
          <w:shd w:val="clear" w:color="auto" w:fill="FFFFFF" w:themeFill="background1"/>
        </w:rPr>
        <w:t>代码</w:t>
      </w:r>
      <w:r>
        <w:rPr>
          <w:rFonts w:ascii="宋体" w:hAnsi="宋体" w:hint="eastAsia"/>
          <w:b/>
          <w:sz w:val="24"/>
          <w:shd w:val="clear" w:color="auto" w:fill="FFFFFF" w:themeFill="background1"/>
        </w:rPr>
        <w:t xml:space="preserve">                    </w:t>
      </w:r>
    </w:p>
    <w:p w:rsidR="008610DC" w:rsidRDefault="006B7C53">
      <w:pPr>
        <w:spacing w:beforeLines="50" w:before="156" w:line="440" w:lineRule="exact"/>
        <w:rPr>
          <w:rFonts w:ascii="宋体"/>
          <w:b/>
          <w:sz w:val="24"/>
          <w:shd w:val="clear" w:color="auto" w:fill="FFFFFF" w:themeFill="background1"/>
        </w:rPr>
      </w:pPr>
      <w:r>
        <w:rPr>
          <w:rFonts w:ascii="宋体" w:hAnsi="宋体" w:hint="eastAsia"/>
          <w:sz w:val="24"/>
          <w:shd w:val="clear" w:color="auto" w:fill="FFFFFF" w:themeFill="background1"/>
        </w:rPr>
        <w:t>专业名称：医学营养</w:t>
      </w:r>
      <w:r>
        <w:rPr>
          <w:rFonts w:ascii="宋体" w:hAnsi="宋体"/>
          <w:sz w:val="24"/>
          <w:shd w:val="clear" w:color="auto" w:fill="FFFFFF" w:themeFill="background1"/>
        </w:rPr>
        <w:t xml:space="preserve">                                            </w:t>
      </w:r>
    </w:p>
    <w:p w:rsidR="008610DC" w:rsidRDefault="006B7C53">
      <w:pPr>
        <w:spacing w:line="440" w:lineRule="exact"/>
        <w:rPr>
          <w:rFonts w:ascii="宋体"/>
          <w:sz w:val="24"/>
          <w:shd w:val="clear" w:color="auto" w:fill="FFFFFF" w:themeFill="background1"/>
        </w:rPr>
      </w:pPr>
      <w:r>
        <w:rPr>
          <w:rFonts w:ascii="宋体" w:hAnsi="宋体" w:hint="eastAsia"/>
          <w:sz w:val="24"/>
          <w:shd w:val="clear" w:color="auto" w:fill="FFFFFF" w:themeFill="background1"/>
        </w:rPr>
        <w:t>专业代码：</w:t>
      </w:r>
      <w:r>
        <w:rPr>
          <w:rFonts w:ascii="宋体" w:hAnsi="宋体"/>
          <w:sz w:val="24"/>
          <w:shd w:val="clear" w:color="auto" w:fill="FFFFFF" w:themeFill="background1"/>
        </w:rPr>
        <w:t>520805</w:t>
      </w:r>
    </w:p>
    <w:p w:rsidR="008610DC" w:rsidRDefault="006B7C53">
      <w:pPr>
        <w:spacing w:beforeLines="50" w:before="156" w:line="440" w:lineRule="exact"/>
        <w:rPr>
          <w:rFonts w:ascii="宋体" w:hAnsi="宋体"/>
          <w:b/>
          <w:sz w:val="24"/>
          <w:shd w:val="clear" w:color="auto" w:fill="FFFFFF" w:themeFill="background1"/>
        </w:rPr>
      </w:pPr>
      <w:r>
        <w:rPr>
          <w:rFonts w:ascii="宋体" w:hAnsi="宋体" w:hint="eastAsia"/>
          <w:b/>
          <w:sz w:val="24"/>
          <w:shd w:val="clear" w:color="auto" w:fill="FFFFFF" w:themeFill="background1"/>
        </w:rPr>
        <w:t>二、入学要求：</w:t>
      </w:r>
    </w:p>
    <w:p w:rsidR="008610DC" w:rsidRDefault="006B7C53">
      <w:pPr>
        <w:spacing w:line="440" w:lineRule="exact"/>
        <w:rPr>
          <w:rFonts w:ascii="宋体" w:hAnsi="宋体"/>
          <w:sz w:val="24"/>
          <w:shd w:val="clear" w:color="auto" w:fill="FFFFFF" w:themeFill="background1"/>
        </w:rPr>
      </w:pPr>
      <w:r>
        <w:rPr>
          <w:rFonts w:ascii="宋体" w:hAnsi="宋体" w:hint="eastAsia"/>
          <w:sz w:val="24"/>
          <w:shd w:val="clear" w:color="auto" w:fill="FFFFFF" w:themeFill="background1"/>
        </w:rPr>
        <w:t>普通高级中学毕业，中等专业学校毕业或具备同等学力</w:t>
      </w:r>
    </w:p>
    <w:p w:rsidR="008610DC" w:rsidRDefault="006B7C53">
      <w:pPr>
        <w:spacing w:beforeLines="50" w:before="156" w:line="440" w:lineRule="exact"/>
        <w:rPr>
          <w:rFonts w:ascii="宋体" w:hAnsi="宋体"/>
          <w:b/>
          <w:sz w:val="24"/>
          <w:shd w:val="clear" w:color="auto" w:fill="FFFFFF" w:themeFill="background1"/>
        </w:rPr>
      </w:pPr>
      <w:r>
        <w:rPr>
          <w:rFonts w:ascii="宋体" w:hAnsi="宋体" w:hint="eastAsia"/>
          <w:b/>
          <w:sz w:val="24"/>
          <w:shd w:val="clear" w:color="auto" w:fill="FFFFFF" w:themeFill="background1"/>
        </w:rPr>
        <w:t>三、修业年限</w:t>
      </w:r>
    </w:p>
    <w:p w:rsidR="008610DC" w:rsidRDefault="006B7C53">
      <w:pPr>
        <w:spacing w:line="440" w:lineRule="exact"/>
        <w:rPr>
          <w:rFonts w:ascii="宋体" w:hAnsi="宋体"/>
          <w:sz w:val="24"/>
          <w:shd w:val="clear" w:color="auto" w:fill="FFFFFF" w:themeFill="background1"/>
        </w:rPr>
      </w:pPr>
      <w:r>
        <w:rPr>
          <w:rFonts w:ascii="宋体" w:hAnsi="宋体" w:hint="eastAsia"/>
          <w:sz w:val="24"/>
          <w:shd w:val="clear" w:color="auto" w:fill="FFFFFF" w:themeFill="background1"/>
        </w:rPr>
        <w:t>学制：三年</w:t>
      </w:r>
    </w:p>
    <w:p w:rsidR="008610DC" w:rsidRDefault="006B7C53">
      <w:pPr>
        <w:spacing w:line="440" w:lineRule="exact"/>
        <w:rPr>
          <w:rFonts w:ascii="宋体" w:hAnsi="宋体"/>
          <w:sz w:val="24"/>
          <w:shd w:val="clear" w:color="auto" w:fill="FFFFFF" w:themeFill="background1"/>
        </w:rPr>
      </w:pPr>
      <w:r>
        <w:rPr>
          <w:rFonts w:ascii="宋体" w:hAnsi="宋体" w:hint="eastAsia"/>
          <w:sz w:val="24"/>
          <w:shd w:val="clear" w:color="auto" w:fill="FFFFFF" w:themeFill="background1"/>
        </w:rPr>
        <w:t>学历：大专</w:t>
      </w:r>
    </w:p>
    <w:p w:rsidR="008610DC" w:rsidRDefault="006B7C53">
      <w:pPr>
        <w:spacing w:beforeLines="50" w:before="156" w:line="440" w:lineRule="exact"/>
        <w:rPr>
          <w:rFonts w:ascii="宋体" w:hAnsi="宋体"/>
          <w:b/>
          <w:sz w:val="24"/>
          <w:shd w:val="clear" w:color="auto" w:fill="FFFFFF" w:themeFill="background1"/>
        </w:rPr>
      </w:pPr>
      <w:r>
        <w:rPr>
          <w:rFonts w:ascii="宋体" w:hAnsi="宋体" w:hint="eastAsia"/>
          <w:b/>
          <w:sz w:val="24"/>
          <w:shd w:val="clear" w:color="auto" w:fill="FFFFFF" w:themeFill="background1"/>
        </w:rPr>
        <w:t>四、职业面向与就业岗位</w:t>
      </w:r>
    </w:p>
    <w:tbl>
      <w:tblPr>
        <w:tblpPr w:leftFromText="180" w:rightFromText="180" w:vertAnchor="text" w:horzAnchor="margin" w:tblpXSpec="center" w:tblpY="67"/>
        <w:tblW w:w="9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12"/>
        <w:gridCol w:w="1395"/>
        <w:gridCol w:w="1395"/>
        <w:gridCol w:w="1549"/>
        <w:gridCol w:w="1380"/>
        <w:gridCol w:w="2086"/>
      </w:tblGrid>
      <w:tr w:rsidR="008610DC">
        <w:trPr>
          <w:trHeight w:hRule="exact" w:val="1272"/>
        </w:trPr>
        <w:tc>
          <w:tcPr>
            <w:tcW w:w="1512" w:type="dxa"/>
            <w:vAlign w:val="center"/>
          </w:tcPr>
          <w:p w:rsidR="008610DC" w:rsidRDefault="006B7C53">
            <w:pPr>
              <w:spacing w:line="440" w:lineRule="exact"/>
              <w:rPr>
                <w:rFonts w:ascii="宋体" w:hAnsi="宋体"/>
                <w:sz w:val="18"/>
                <w:szCs w:val="18"/>
                <w:shd w:val="clear" w:color="auto" w:fill="FFFFFF" w:themeFill="background1"/>
              </w:rPr>
            </w:pPr>
            <w:r>
              <w:rPr>
                <w:rFonts w:ascii="宋体" w:hAnsi="宋体" w:hint="eastAsia"/>
                <w:sz w:val="18"/>
                <w:szCs w:val="18"/>
                <w:shd w:val="clear" w:color="auto" w:fill="FFFFFF" w:themeFill="background1"/>
              </w:rPr>
              <w:t>所属专业大类（代码）</w:t>
            </w:r>
          </w:p>
        </w:tc>
        <w:tc>
          <w:tcPr>
            <w:tcW w:w="1395" w:type="dxa"/>
            <w:vAlign w:val="center"/>
          </w:tcPr>
          <w:p w:rsidR="008610DC" w:rsidRDefault="006B7C53">
            <w:pPr>
              <w:spacing w:line="440" w:lineRule="exact"/>
              <w:jc w:val="center"/>
              <w:rPr>
                <w:rFonts w:ascii="宋体" w:cs="Tahoma"/>
                <w:bCs/>
                <w:kern w:val="0"/>
                <w:sz w:val="18"/>
                <w:szCs w:val="18"/>
                <w:shd w:val="clear" w:color="auto" w:fill="FFFFFF" w:themeFill="background1"/>
              </w:rPr>
            </w:pPr>
            <w:r>
              <w:rPr>
                <w:rFonts w:ascii="宋体" w:hAnsi="宋体" w:cs="Tahoma" w:hint="eastAsia"/>
                <w:bCs/>
                <w:kern w:val="0"/>
                <w:sz w:val="18"/>
                <w:szCs w:val="18"/>
                <w:shd w:val="clear" w:color="auto" w:fill="FFFFFF" w:themeFill="background1"/>
              </w:rPr>
              <w:t>所属专业类</w:t>
            </w:r>
          </w:p>
          <w:p w:rsidR="008610DC" w:rsidRDefault="006B7C53">
            <w:pPr>
              <w:spacing w:line="440" w:lineRule="exact"/>
              <w:jc w:val="center"/>
              <w:rPr>
                <w:rFonts w:ascii="宋体" w:hAnsi="宋体" w:cs="Tahoma"/>
                <w:bCs/>
                <w:kern w:val="0"/>
                <w:sz w:val="18"/>
                <w:szCs w:val="18"/>
                <w:shd w:val="clear" w:color="auto" w:fill="FFFFFF" w:themeFill="background1"/>
              </w:rPr>
            </w:pPr>
            <w:r>
              <w:rPr>
                <w:rFonts w:ascii="宋体" w:hAnsi="宋体" w:cs="Tahoma" w:hint="eastAsia"/>
                <w:bCs/>
                <w:kern w:val="0"/>
                <w:sz w:val="18"/>
                <w:szCs w:val="18"/>
                <w:shd w:val="clear" w:color="auto" w:fill="FFFFFF" w:themeFill="background1"/>
              </w:rPr>
              <w:t>（代码）</w:t>
            </w:r>
          </w:p>
        </w:tc>
        <w:tc>
          <w:tcPr>
            <w:tcW w:w="1395" w:type="dxa"/>
            <w:vAlign w:val="center"/>
          </w:tcPr>
          <w:p w:rsidR="008610DC" w:rsidRDefault="006B7C53">
            <w:pPr>
              <w:spacing w:line="440" w:lineRule="exact"/>
              <w:jc w:val="center"/>
              <w:rPr>
                <w:rFonts w:ascii="宋体" w:cs="Tahoma"/>
                <w:bCs/>
                <w:kern w:val="0"/>
                <w:sz w:val="18"/>
                <w:szCs w:val="18"/>
                <w:shd w:val="clear" w:color="auto" w:fill="FFFFFF" w:themeFill="background1"/>
              </w:rPr>
            </w:pPr>
            <w:r>
              <w:rPr>
                <w:rFonts w:ascii="宋体" w:hAnsi="宋体" w:cs="Tahoma" w:hint="eastAsia"/>
                <w:bCs/>
                <w:kern w:val="0"/>
                <w:sz w:val="18"/>
                <w:szCs w:val="18"/>
                <w:shd w:val="clear" w:color="auto" w:fill="FFFFFF" w:themeFill="background1"/>
              </w:rPr>
              <w:t>对应行业</w:t>
            </w:r>
          </w:p>
          <w:p w:rsidR="008610DC" w:rsidRDefault="006B7C53">
            <w:pPr>
              <w:spacing w:line="440" w:lineRule="exact"/>
              <w:jc w:val="center"/>
              <w:rPr>
                <w:rFonts w:ascii="宋体" w:hAnsi="宋体" w:cs="Tahoma"/>
                <w:bCs/>
                <w:kern w:val="0"/>
                <w:sz w:val="18"/>
                <w:szCs w:val="18"/>
                <w:shd w:val="clear" w:color="auto" w:fill="FFFFFF" w:themeFill="background1"/>
              </w:rPr>
            </w:pPr>
            <w:r>
              <w:rPr>
                <w:rFonts w:ascii="宋体" w:hAnsi="宋体" w:cs="Tahoma" w:hint="eastAsia"/>
                <w:bCs/>
                <w:kern w:val="0"/>
                <w:sz w:val="18"/>
                <w:szCs w:val="18"/>
                <w:shd w:val="clear" w:color="auto" w:fill="FFFFFF" w:themeFill="background1"/>
              </w:rPr>
              <w:t>（代码）</w:t>
            </w:r>
          </w:p>
        </w:tc>
        <w:tc>
          <w:tcPr>
            <w:tcW w:w="1549" w:type="dxa"/>
            <w:vAlign w:val="center"/>
          </w:tcPr>
          <w:p w:rsidR="008610DC" w:rsidRDefault="006B7C53">
            <w:pPr>
              <w:spacing w:line="440" w:lineRule="exact"/>
              <w:jc w:val="center"/>
              <w:rPr>
                <w:rFonts w:ascii="宋体" w:cs="Tahoma"/>
                <w:bCs/>
                <w:kern w:val="0"/>
                <w:sz w:val="18"/>
                <w:szCs w:val="18"/>
                <w:shd w:val="clear" w:color="auto" w:fill="FFFFFF" w:themeFill="background1"/>
              </w:rPr>
            </w:pPr>
            <w:r>
              <w:rPr>
                <w:rFonts w:ascii="宋体" w:hAnsi="宋体" w:cs="Tahoma" w:hint="eastAsia"/>
                <w:bCs/>
                <w:kern w:val="0"/>
                <w:sz w:val="18"/>
                <w:szCs w:val="18"/>
                <w:shd w:val="clear" w:color="auto" w:fill="FFFFFF" w:themeFill="background1"/>
              </w:rPr>
              <w:t>主要职业类别</w:t>
            </w:r>
          </w:p>
          <w:p w:rsidR="008610DC" w:rsidRDefault="006B7C53">
            <w:pPr>
              <w:spacing w:line="440" w:lineRule="exact"/>
              <w:jc w:val="center"/>
              <w:rPr>
                <w:rFonts w:ascii="宋体" w:hAnsi="宋体" w:cs="Tahoma"/>
                <w:bCs/>
                <w:kern w:val="0"/>
                <w:sz w:val="18"/>
                <w:szCs w:val="18"/>
                <w:shd w:val="clear" w:color="auto" w:fill="FFFFFF" w:themeFill="background1"/>
              </w:rPr>
            </w:pPr>
            <w:r>
              <w:rPr>
                <w:rFonts w:ascii="宋体" w:hAnsi="宋体" w:cs="Tahoma" w:hint="eastAsia"/>
                <w:bCs/>
                <w:kern w:val="0"/>
                <w:sz w:val="18"/>
                <w:szCs w:val="18"/>
                <w:shd w:val="clear" w:color="auto" w:fill="FFFFFF" w:themeFill="background1"/>
              </w:rPr>
              <w:t>（代码）</w:t>
            </w:r>
          </w:p>
        </w:tc>
        <w:tc>
          <w:tcPr>
            <w:tcW w:w="1380" w:type="dxa"/>
            <w:vAlign w:val="center"/>
          </w:tcPr>
          <w:p w:rsidR="008610DC" w:rsidRDefault="006B7C53">
            <w:pPr>
              <w:spacing w:line="440" w:lineRule="exact"/>
              <w:jc w:val="center"/>
              <w:rPr>
                <w:rFonts w:ascii="宋体" w:hAnsi="宋体" w:cs="Tahoma"/>
                <w:bCs/>
                <w:kern w:val="0"/>
                <w:sz w:val="18"/>
                <w:szCs w:val="18"/>
                <w:shd w:val="clear" w:color="auto" w:fill="FFFFFF" w:themeFill="background1"/>
              </w:rPr>
            </w:pPr>
            <w:r>
              <w:rPr>
                <w:rFonts w:ascii="宋体" w:hAnsi="宋体" w:cs="Tahoma" w:hint="eastAsia"/>
                <w:bCs/>
                <w:kern w:val="0"/>
                <w:sz w:val="18"/>
                <w:szCs w:val="18"/>
                <w:shd w:val="clear" w:color="auto" w:fill="FFFFFF" w:themeFill="background1"/>
              </w:rPr>
              <w:t>主要岗位类别（或技术领域）</w:t>
            </w:r>
          </w:p>
        </w:tc>
        <w:tc>
          <w:tcPr>
            <w:tcW w:w="2086" w:type="dxa"/>
            <w:vAlign w:val="center"/>
          </w:tcPr>
          <w:p w:rsidR="008610DC" w:rsidRDefault="006B7C53">
            <w:pPr>
              <w:spacing w:line="440" w:lineRule="exact"/>
              <w:jc w:val="center"/>
              <w:rPr>
                <w:rFonts w:ascii="宋体" w:cs="Tahoma"/>
                <w:bCs/>
                <w:kern w:val="0"/>
                <w:sz w:val="18"/>
                <w:szCs w:val="18"/>
                <w:shd w:val="clear" w:color="auto" w:fill="FFFFFF" w:themeFill="background1"/>
              </w:rPr>
            </w:pPr>
            <w:r>
              <w:rPr>
                <w:rFonts w:ascii="宋体" w:hAnsi="宋体" w:cs="Tahoma" w:hint="eastAsia"/>
                <w:bCs/>
                <w:kern w:val="0"/>
                <w:sz w:val="18"/>
                <w:szCs w:val="18"/>
                <w:shd w:val="clear" w:color="auto" w:fill="FFFFFF" w:themeFill="background1"/>
              </w:rPr>
              <w:t>职业资格证书或</w:t>
            </w:r>
          </w:p>
          <w:p w:rsidR="008610DC" w:rsidRDefault="006B7C53">
            <w:pPr>
              <w:spacing w:line="440" w:lineRule="exact"/>
              <w:jc w:val="center"/>
              <w:rPr>
                <w:rFonts w:ascii="宋体" w:hAnsi="宋体" w:cs="Tahoma"/>
                <w:bCs/>
                <w:kern w:val="0"/>
                <w:sz w:val="18"/>
                <w:szCs w:val="18"/>
                <w:shd w:val="clear" w:color="auto" w:fill="FFFFFF" w:themeFill="background1"/>
              </w:rPr>
            </w:pPr>
            <w:r>
              <w:rPr>
                <w:rFonts w:ascii="宋体" w:hAnsi="宋体" w:cs="Tahoma" w:hint="eastAsia"/>
                <w:bCs/>
                <w:kern w:val="0"/>
                <w:sz w:val="18"/>
                <w:szCs w:val="18"/>
                <w:shd w:val="clear" w:color="auto" w:fill="FFFFFF" w:themeFill="background1"/>
              </w:rPr>
              <w:t>技能等级证书举例</w:t>
            </w:r>
          </w:p>
        </w:tc>
      </w:tr>
      <w:tr w:rsidR="008610DC">
        <w:trPr>
          <w:trHeight w:hRule="exact" w:val="3494"/>
        </w:trPr>
        <w:tc>
          <w:tcPr>
            <w:tcW w:w="1512" w:type="dxa"/>
            <w:vAlign w:val="center"/>
          </w:tcPr>
          <w:p w:rsidR="008610DC" w:rsidRDefault="006B7C53">
            <w:pPr>
              <w:spacing w:line="440" w:lineRule="exact"/>
              <w:jc w:val="center"/>
              <w:rPr>
                <w:rFonts w:ascii="宋体" w:hAnsi="宋体" w:cs="Tahoma"/>
                <w:bCs/>
                <w:kern w:val="0"/>
                <w:sz w:val="18"/>
                <w:szCs w:val="18"/>
                <w:shd w:val="clear" w:color="auto" w:fill="FFFFFF" w:themeFill="background1"/>
              </w:rPr>
            </w:pPr>
            <w:r>
              <w:rPr>
                <w:rFonts w:ascii="宋体" w:hAnsi="宋体" w:hint="eastAsia"/>
                <w:sz w:val="18"/>
                <w:szCs w:val="18"/>
                <w:shd w:val="clear" w:color="auto" w:fill="FFFFFF" w:themeFill="background1"/>
              </w:rPr>
              <w:t>医药卫生大类（</w:t>
            </w:r>
            <w:r>
              <w:rPr>
                <w:rFonts w:ascii="宋体" w:hAnsi="宋体" w:hint="eastAsia"/>
                <w:sz w:val="18"/>
                <w:szCs w:val="18"/>
                <w:shd w:val="clear" w:color="auto" w:fill="FFFFFF" w:themeFill="background1"/>
              </w:rPr>
              <w:t>5</w:t>
            </w:r>
            <w:r>
              <w:rPr>
                <w:rFonts w:ascii="宋体" w:hAnsi="宋体"/>
                <w:sz w:val="18"/>
                <w:szCs w:val="18"/>
                <w:shd w:val="clear" w:color="auto" w:fill="FFFFFF" w:themeFill="background1"/>
              </w:rPr>
              <w:t>2</w:t>
            </w:r>
            <w:r>
              <w:rPr>
                <w:rFonts w:ascii="宋体" w:hAnsi="宋体" w:hint="eastAsia"/>
                <w:sz w:val="18"/>
                <w:szCs w:val="18"/>
                <w:shd w:val="clear" w:color="auto" w:fill="FFFFFF" w:themeFill="background1"/>
              </w:rPr>
              <w:t>）</w:t>
            </w:r>
          </w:p>
        </w:tc>
        <w:tc>
          <w:tcPr>
            <w:tcW w:w="1395" w:type="dxa"/>
            <w:vAlign w:val="center"/>
          </w:tcPr>
          <w:p w:rsidR="008610DC" w:rsidRDefault="006B7C53">
            <w:pPr>
              <w:spacing w:line="440" w:lineRule="exact"/>
              <w:jc w:val="center"/>
              <w:rPr>
                <w:rFonts w:ascii="宋体"/>
                <w:sz w:val="18"/>
                <w:szCs w:val="18"/>
                <w:shd w:val="clear" w:color="auto" w:fill="FFFFFF" w:themeFill="background1"/>
              </w:rPr>
            </w:pPr>
            <w:r>
              <w:rPr>
                <w:rFonts w:ascii="宋体" w:hAnsi="宋体" w:hint="eastAsia"/>
                <w:sz w:val="18"/>
                <w:szCs w:val="18"/>
                <w:shd w:val="clear" w:color="auto" w:fill="FFFFFF" w:themeFill="background1"/>
              </w:rPr>
              <w:t>健康管理与促进类</w:t>
            </w:r>
          </w:p>
          <w:p w:rsidR="008610DC" w:rsidRDefault="006B7C53">
            <w:pPr>
              <w:spacing w:line="440" w:lineRule="exact"/>
              <w:jc w:val="center"/>
              <w:rPr>
                <w:rFonts w:ascii="宋体" w:hAnsi="宋体" w:cs="Tahoma"/>
                <w:bCs/>
                <w:kern w:val="0"/>
                <w:sz w:val="18"/>
                <w:szCs w:val="18"/>
                <w:shd w:val="clear" w:color="auto" w:fill="FFFFFF" w:themeFill="background1"/>
              </w:rPr>
            </w:pPr>
            <w:r>
              <w:rPr>
                <w:rFonts w:ascii="宋体" w:hAnsi="宋体" w:hint="eastAsia"/>
                <w:sz w:val="18"/>
                <w:szCs w:val="18"/>
                <w:shd w:val="clear" w:color="auto" w:fill="FFFFFF" w:themeFill="background1"/>
              </w:rPr>
              <w:t>（</w:t>
            </w:r>
            <w:r>
              <w:rPr>
                <w:rFonts w:ascii="宋体" w:hAnsi="宋体" w:hint="eastAsia"/>
                <w:sz w:val="18"/>
                <w:szCs w:val="18"/>
                <w:shd w:val="clear" w:color="auto" w:fill="FFFFFF" w:themeFill="background1"/>
              </w:rPr>
              <w:t>5</w:t>
            </w:r>
            <w:r>
              <w:rPr>
                <w:rFonts w:ascii="宋体" w:hAnsi="宋体"/>
                <w:sz w:val="18"/>
                <w:szCs w:val="18"/>
                <w:shd w:val="clear" w:color="auto" w:fill="FFFFFF" w:themeFill="background1"/>
              </w:rPr>
              <w:t>208</w:t>
            </w:r>
            <w:r>
              <w:rPr>
                <w:rFonts w:ascii="宋体" w:hAnsi="宋体" w:hint="eastAsia"/>
                <w:sz w:val="18"/>
                <w:szCs w:val="18"/>
                <w:shd w:val="clear" w:color="auto" w:fill="FFFFFF" w:themeFill="background1"/>
              </w:rPr>
              <w:t>）</w:t>
            </w:r>
          </w:p>
        </w:tc>
        <w:tc>
          <w:tcPr>
            <w:tcW w:w="1395" w:type="dxa"/>
            <w:vAlign w:val="center"/>
          </w:tcPr>
          <w:p w:rsidR="008610DC" w:rsidRDefault="006B7C53">
            <w:pPr>
              <w:spacing w:line="440" w:lineRule="exact"/>
              <w:jc w:val="center"/>
              <w:rPr>
                <w:rFonts w:ascii="宋体"/>
                <w:sz w:val="18"/>
                <w:szCs w:val="18"/>
                <w:shd w:val="clear" w:color="auto" w:fill="FFFFFF" w:themeFill="background1"/>
              </w:rPr>
            </w:pPr>
            <w:r>
              <w:rPr>
                <w:rFonts w:ascii="宋体" w:hAnsi="宋体" w:hint="eastAsia"/>
                <w:sz w:val="18"/>
                <w:szCs w:val="18"/>
                <w:shd w:val="clear" w:color="auto" w:fill="FFFFFF" w:themeFill="background1"/>
              </w:rPr>
              <w:t>卫生</w:t>
            </w:r>
          </w:p>
          <w:p w:rsidR="008610DC" w:rsidRDefault="006B7C53">
            <w:pPr>
              <w:spacing w:line="440" w:lineRule="exact"/>
              <w:jc w:val="center"/>
              <w:rPr>
                <w:rFonts w:ascii="宋体" w:hAnsi="宋体" w:cs="Tahoma"/>
                <w:bCs/>
                <w:kern w:val="0"/>
                <w:sz w:val="18"/>
                <w:szCs w:val="18"/>
                <w:shd w:val="clear" w:color="auto" w:fill="FFFFFF" w:themeFill="background1"/>
              </w:rPr>
            </w:pPr>
            <w:r>
              <w:rPr>
                <w:rFonts w:ascii="宋体" w:hAnsi="宋体" w:hint="eastAsia"/>
                <w:sz w:val="18"/>
                <w:szCs w:val="18"/>
                <w:shd w:val="clear" w:color="auto" w:fill="FFFFFF" w:themeFill="background1"/>
              </w:rPr>
              <w:t>（</w:t>
            </w:r>
            <w:r>
              <w:rPr>
                <w:rFonts w:ascii="宋体" w:hAnsi="宋体"/>
                <w:sz w:val="18"/>
                <w:szCs w:val="18"/>
                <w:shd w:val="clear" w:color="auto" w:fill="FFFFFF" w:themeFill="background1"/>
              </w:rPr>
              <w:t>84</w:t>
            </w:r>
            <w:r>
              <w:rPr>
                <w:rFonts w:ascii="宋体" w:hAnsi="宋体" w:hint="eastAsia"/>
                <w:sz w:val="18"/>
                <w:szCs w:val="18"/>
                <w:shd w:val="clear" w:color="auto" w:fill="FFFFFF" w:themeFill="background1"/>
              </w:rPr>
              <w:t>）</w:t>
            </w:r>
          </w:p>
        </w:tc>
        <w:tc>
          <w:tcPr>
            <w:tcW w:w="1549" w:type="dxa"/>
            <w:vAlign w:val="center"/>
          </w:tcPr>
          <w:p w:rsidR="008610DC" w:rsidRDefault="006B7C53">
            <w:pPr>
              <w:spacing w:line="440" w:lineRule="exact"/>
              <w:jc w:val="center"/>
              <w:rPr>
                <w:rFonts w:ascii="宋体"/>
                <w:sz w:val="18"/>
                <w:szCs w:val="18"/>
                <w:shd w:val="clear" w:color="auto" w:fill="FFFFFF" w:themeFill="background1"/>
              </w:rPr>
            </w:pPr>
            <w:r>
              <w:rPr>
                <w:rFonts w:ascii="宋体" w:hAnsi="宋体" w:hint="eastAsia"/>
                <w:sz w:val="18"/>
                <w:szCs w:val="18"/>
                <w:shd w:val="clear" w:color="auto" w:fill="FFFFFF" w:themeFill="background1"/>
              </w:rPr>
              <w:t>临床营养技师（</w:t>
            </w:r>
            <w:r>
              <w:rPr>
                <w:rFonts w:ascii="宋体" w:hAnsi="宋体"/>
                <w:sz w:val="18"/>
                <w:szCs w:val="18"/>
                <w:shd w:val="clear" w:color="auto" w:fill="FFFFFF" w:themeFill="background1"/>
              </w:rPr>
              <w:t>2-05-07-08</w:t>
            </w:r>
            <w:r>
              <w:rPr>
                <w:rFonts w:ascii="宋体" w:hAnsi="宋体" w:hint="eastAsia"/>
                <w:sz w:val="18"/>
                <w:szCs w:val="18"/>
                <w:shd w:val="clear" w:color="auto" w:fill="FFFFFF" w:themeFill="background1"/>
              </w:rPr>
              <w:t>）</w:t>
            </w:r>
          </w:p>
          <w:p w:rsidR="008610DC" w:rsidRDefault="006B7C53">
            <w:pPr>
              <w:spacing w:line="440" w:lineRule="exact"/>
              <w:jc w:val="center"/>
              <w:rPr>
                <w:rFonts w:ascii="宋体"/>
                <w:sz w:val="18"/>
                <w:szCs w:val="18"/>
                <w:shd w:val="clear" w:color="auto" w:fill="FFFFFF" w:themeFill="background1"/>
              </w:rPr>
            </w:pPr>
            <w:r>
              <w:rPr>
                <w:rFonts w:ascii="宋体" w:hAnsi="宋体" w:hint="eastAsia"/>
                <w:sz w:val="18"/>
                <w:szCs w:val="18"/>
                <w:shd w:val="clear" w:color="auto" w:fill="FFFFFF" w:themeFill="background1"/>
              </w:rPr>
              <w:t>营养配餐员</w:t>
            </w:r>
          </w:p>
          <w:p w:rsidR="008610DC" w:rsidRDefault="006B7C53">
            <w:pPr>
              <w:spacing w:line="440" w:lineRule="exact"/>
              <w:jc w:val="center"/>
              <w:rPr>
                <w:rFonts w:ascii="宋体" w:hAnsi="宋体" w:cs="Tahoma"/>
                <w:bCs/>
                <w:kern w:val="0"/>
                <w:sz w:val="18"/>
                <w:szCs w:val="18"/>
                <w:shd w:val="clear" w:color="auto" w:fill="FFFFFF" w:themeFill="background1"/>
              </w:rPr>
            </w:pPr>
            <w:r>
              <w:rPr>
                <w:rFonts w:ascii="宋体" w:hAnsi="宋体" w:hint="eastAsia"/>
                <w:sz w:val="18"/>
                <w:szCs w:val="18"/>
                <w:shd w:val="clear" w:color="auto" w:fill="FFFFFF" w:themeFill="background1"/>
              </w:rPr>
              <w:t>（</w:t>
            </w:r>
            <w:r>
              <w:rPr>
                <w:rFonts w:ascii="宋体" w:hAnsi="宋体"/>
                <w:sz w:val="18"/>
                <w:szCs w:val="18"/>
                <w:shd w:val="clear" w:color="auto" w:fill="FFFFFF" w:themeFill="background1"/>
              </w:rPr>
              <w:t>4-03-04-01</w:t>
            </w:r>
            <w:r>
              <w:rPr>
                <w:rFonts w:ascii="宋体" w:hAnsi="宋体" w:hint="eastAsia"/>
                <w:sz w:val="18"/>
                <w:szCs w:val="18"/>
                <w:shd w:val="clear" w:color="auto" w:fill="FFFFFF" w:themeFill="background1"/>
              </w:rPr>
              <w:t>）</w:t>
            </w:r>
          </w:p>
        </w:tc>
        <w:tc>
          <w:tcPr>
            <w:tcW w:w="1380" w:type="dxa"/>
            <w:vAlign w:val="center"/>
          </w:tcPr>
          <w:p w:rsidR="008610DC" w:rsidRDefault="006B7C53">
            <w:pPr>
              <w:spacing w:line="440" w:lineRule="exact"/>
              <w:jc w:val="center"/>
              <w:rPr>
                <w:rFonts w:ascii="宋体" w:hAnsi="宋体" w:cs="Tahoma"/>
                <w:bCs/>
                <w:kern w:val="0"/>
                <w:sz w:val="18"/>
                <w:szCs w:val="18"/>
                <w:shd w:val="clear" w:color="auto" w:fill="FFFFFF" w:themeFill="background1"/>
              </w:rPr>
            </w:pPr>
            <w:r>
              <w:rPr>
                <w:rFonts w:ascii="宋体" w:hAnsi="宋体"/>
                <w:sz w:val="18"/>
                <w:szCs w:val="18"/>
                <w:shd w:val="clear" w:color="auto" w:fill="FFFFFF" w:themeFill="background1"/>
              </w:rPr>
              <w:t>面向临床营养技师、公共营养师、营养指导员等技术岗位（群）</w:t>
            </w:r>
          </w:p>
        </w:tc>
        <w:tc>
          <w:tcPr>
            <w:tcW w:w="2086" w:type="dxa"/>
            <w:vAlign w:val="center"/>
          </w:tcPr>
          <w:p w:rsidR="008610DC" w:rsidRDefault="006B7C53">
            <w:pPr>
              <w:spacing w:line="440" w:lineRule="exact"/>
              <w:jc w:val="center"/>
              <w:rPr>
                <w:rFonts w:ascii="宋体" w:hAnsi="宋体"/>
                <w:sz w:val="18"/>
                <w:szCs w:val="18"/>
                <w:shd w:val="clear" w:color="auto" w:fill="FFFFFF" w:themeFill="background1"/>
              </w:rPr>
            </w:pPr>
            <w:r>
              <w:rPr>
                <w:rFonts w:ascii="宋体" w:hAnsi="宋体" w:hint="eastAsia"/>
                <w:sz w:val="18"/>
                <w:szCs w:val="18"/>
                <w:shd w:val="clear" w:color="auto" w:fill="FFFFFF" w:themeFill="background1"/>
              </w:rPr>
              <w:t>公共营养师</w:t>
            </w:r>
          </w:p>
          <w:p w:rsidR="008610DC" w:rsidRDefault="006B7C53">
            <w:pPr>
              <w:spacing w:line="440" w:lineRule="exact"/>
              <w:jc w:val="center"/>
              <w:rPr>
                <w:rFonts w:ascii="宋体"/>
                <w:sz w:val="18"/>
                <w:szCs w:val="18"/>
                <w:shd w:val="clear" w:color="auto" w:fill="FFFFFF" w:themeFill="background1"/>
              </w:rPr>
            </w:pPr>
            <w:r>
              <w:rPr>
                <w:rFonts w:ascii="宋体" w:hAnsi="宋体" w:hint="eastAsia"/>
                <w:sz w:val="18"/>
                <w:szCs w:val="18"/>
                <w:shd w:val="clear" w:color="auto" w:fill="FFFFFF" w:themeFill="background1"/>
              </w:rPr>
              <w:t>健康管理师</w:t>
            </w:r>
          </w:p>
          <w:p w:rsidR="008610DC" w:rsidRDefault="006B7C53">
            <w:pPr>
              <w:spacing w:line="440" w:lineRule="exact"/>
              <w:jc w:val="center"/>
              <w:rPr>
                <w:rFonts w:ascii="宋体"/>
                <w:sz w:val="18"/>
                <w:szCs w:val="18"/>
                <w:shd w:val="clear" w:color="auto" w:fill="FFFFFF" w:themeFill="background1"/>
              </w:rPr>
            </w:pPr>
            <w:r>
              <w:rPr>
                <w:rFonts w:ascii="宋体" w:hAnsi="宋体"/>
                <w:sz w:val="18"/>
                <w:szCs w:val="18"/>
                <w:shd w:val="clear" w:color="auto" w:fill="FFFFFF" w:themeFill="background1"/>
              </w:rPr>
              <w:t xml:space="preserve">  </w:t>
            </w:r>
            <w:r>
              <w:rPr>
                <w:rFonts w:ascii="宋体" w:hAnsi="宋体" w:hint="eastAsia"/>
                <w:sz w:val="18"/>
                <w:szCs w:val="18"/>
                <w:shd w:val="clear" w:color="auto" w:fill="FFFFFF" w:themeFill="background1"/>
              </w:rPr>
              <w:t>营养配餐员、</w:t>
            </w:r>
          </w:p>
          <w:p w:rsidR="008610DC" w:rsidRDefault="006B7C53">
            <w:pPr>
              <w:spacing w:line="440" w:lineRule="exact"/>
              <w:jc w:val="center"/>
              <w:rPr>
                <w:rFonts w:ascii="宋体" w:hAnsi="宋体"/>
                <w:sz w:val="18"/>
                <w:szCs w:val="18"/>
                <w:shd w:val="clear" w:color="auto" w:fill="FFFFFF" w:themeFill="background1"/>
              </w:rPr>
            </w:pPr>
            <w:r>
              <w:rPr>
                <w:rFonts w:ascii="宋体" w:hAnsi="宋体"/>
                <w:sz w:val="18"/>
                <w:szCs w:val="18"/>
                <w:shd w:val="clear" w:color="auto" w:fill="FFFFFF" w:themeFill="background1"/>
              </w:rPr>
              <w:t xml:space="preserve">  </w:t>
            </w:r>
            <w:r>
              <w:rPr>
                <w:rFonts w:ascii="宋体" w:hAnsi="宋体" w:hint="eastAsia"/>
                <w:sz w:val="18"/>
                <w:szCs w:val="18"/>
                <w:shd w:val="clear" w:color="auto" w:fill="FFFFFF" w:themeFill="background1"/>
              </w:rPr>
              <w:t>注册营养技师、</w:t>
            </w:r>
          </w:p>
          <w:p w:rsidR="008610DC" w:rsidRDefault="006B7C53">
            <w:pPr>
              <w:spacing w:line="440" w:lineRule="exact"/>
              <w:jc w:val="center"/>
              <w:rPr>
                <w:rFonts w:ascii="宋体"/>
                <w:sz w:val="18"/>
                <w:szCs w:val="18"/>
                <w:shd w:val="clear" w:color="auto" w:fill="FFFFFF" w:themeFill="background1"/>
              </w:rPr>
            </w:pPr>
            <w:r>
              <w:rPr>
                <w:rFonts w:ascii="宋体" w:hAnsi="宋体" w:hint="eastAsia"/>
                <w:sz w:val="18"/>
                <w:szCs w:val="18"/>
                <w:shd w:val="clear" w:color="auto" w:fill="FFFFFF" w:themeFill="background1"/>
              </w:rPr>
              <w:t>临床营养技师、</w:t>
            </w:r>
          </w:p>
          <w:p w:rsidR="008610DC" w:rsidRDefault="006B7C53">
            <w:pPr>
              <w:spacing w:line="440" w:lineRule="exact"/>
              <w:jc w:val="center"/>
              <w:rPr>
                <w:rFonts w:ascii="宋体"/>
                <w:sz w:val="18"/>
                <w:szCs w:val="18"/>
                <w:shd w:val="clear" w:color="auto" w:fill="FFFFFF" w:themeFill="background1"/>
              </w:rPr>
            </w:pPr>
            <w:r>
              <w:rPr>
                <w:rFonts w:ascii="宋体" w:hAnsi="宋体" w:hint="eastAsia"/>
                <w:sz w:val="18"/>
                <w:szCs w:val="18"/>
                <w:shd w:val="clear" w:color="auto" w:fill="FFFFFF" w:themeFill="background1"/>
              </w:rPr>
              <w:t>运动营养咨询与指导、</w:t>
            </w:r>
          </w:p>
          <w:p w:rsidR="008610DC" w:rsidRDefault="006B7C53">
            <w:pPr>
              <w:spacing w:line="440" w:lineRule="exact"/>
              <w:jc w:val="center"/>
              <w:rPr>
                <w:rFonts w:ascii="宋体" w:hAnsi="宋体"/>
                <w:sz w:val="18"/>
                <w:szCs w:val="18"/>
                <w:shd w:val="clear" w:color="auto" w:fill="FFFFFF" w:themeFill="background1"/>
              </w:rPr>
            </w:pPr>
            <w:r>
              <w:rPr>
                <w:rFonts w:ascii="宋体" w:hAnsi="宋体" w:hint="eastAsia"/>
                <w:sz w:val="18"/>
                <w:szCs w:val="18"/>
                <w:shd w:val="clear" w:color="auto" w:fill="FFFFFF" w:themeFill="background1"/>
              </w:rPr>
              <w:t>慢病膳食调理师</w:t>
            </w:r>
          </w:p>
          <w:p w:rsidR="008610DC" w:rsidRDefault="006B7C53">
            <w:pPr>
              <w:spacing w:line="440" w:lineRule="exact"/>
              <w:jc w:val="center"/>
              <w:rPr>
                <w:rFonts w:ascii="宋体" w:hAnsi="宋体" w:cs="Tahoma"/>
                <w:bCs/>
                <w:kern w:val="0"/>
                <w:sz w:val="18"/>
                <w:szCs w:val="18"/>
                <w:shd w:val="clear" w:color="auto" w:fill="FFFFFF" w:themeFill="background1"/>
              </w:rPr>
            </w:pPr>
            <w:r>
              <w:rPr>
                <w:rFonts w:ascii="宋体" w:hAnsi="宋体" w:hint="eastAsia"/>
                <w:sz w:val="18"/>
                <w:szCs w:val="18"/>
                <w:shd w:val="clear" w:color="auto" w:fill="FFFFFF" w:themeFill="background1"/>
              </w:rPr>
              <w:t>体重管理师</w:t>
            </w:r>
          </w:p>
        </w:tc>
      </w:tr>
    </w:tbl>
    <w:p w:rsidR="008610DC" w:rsidRDefault="006B7C53">
      <w:pPr>
        <w:spacing w:beforeLines="50" w:before="156" w:line="440" w:lineRule="exact"/>
        <w:rPr>
          <w:rFonts w:ascii="宋体" w:hAnsi="宋体"/>
          <w:b/>
          <w:sz w:val="24"/>
          <w:shd w:val="clear" w:color="auto" w:fill="FFFFFF" w:themeFill="background1"/>
        </w:rPr>
      </w:pPr>
      <w:r>
        <w:rPr>
          <w:rFonts w:ascii="宋体" w:hAnsi="宋体" w:hint="eastAsia"/>
          <w:b/>
          <w:sz w:val="24"/>
          <w:shd w:val="clear" w:color="auto" w:fill="FFFFFF" w:themeFill="background1"/>
        </w:rPr>
        <w:t>五、培养目标与培养规格</w:t>
      </w:r>
    </w:p>
    <w:p w:rsidR="008610DC" w:rsidRDefault="006B7C53">
      <w:pPr>
        <w:spacing w:line="440" w:lineRule="exact"/>
        <w:ind w:firstLineChars="200" w:firstLine="482"/>
        <w:rPr>
          <w:rFonts w:ascii="宋体"/>
          <w:sz w:val="24"/>
          <w:shd w:val="clear" w:color="auto" w:fill="FFFFFF" w:themeFill="background1"/>
        </w:rPr>
      </w:pPr>
      <w:r>
        <w:rPr>
          <w:rFonts w:ascii="宋体" w:hAnsi="宋体" w:hint="eastAsia"/>
          <w:b/>
          <w:bCs/>
          <w:sz w:val="24"/>
          <w:shd w:val="clear" w:color="auto" w:fill="FFFFFF" w:themeFill="background1"/>
        </w:rPr>
        <w:t>（一）培养目标</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sz w:val="24"/>
          <w:shd w:val="clear" w:color="auto" w:fill="FFFFFF" w:themeFill="background1"/>
        </w:rPr>
        <w:t>本专业培养德智体美劳全面发展，掌握扎实的科学文化基础和医学基础、营养学基础、疾病营养防治、不同生理人群的营养需要、营养评价与监测、食品安全等知识，具备营养调查、营养宣教、营养干预方案制订、人体营养状况检测与评价、营养餐配等能力，</w:t>
      </w:r>
      <w:r>
        <w:rPr>
          <w:rFonts w:ascii="宋体" w:hAnsi="宋体" w:hint="eastAsia"/>
          <w:sz w:val="24"/>
        </w:rPr>
        <w:t>具备一定的科学文化水平，良好的人文素养和沟通能力、职业道德和创新意识，</w:t>
      </w:r>
      <w:r>
        <w:rPr>
          <w:rFonts w:ascii="宋体" w:hAnsi="宋体"/>
          <w:sz w:val="24"/>
          <w:shd w:val="clear" w:color="auto" w:fill="FFFFFF" w:themeFill="background1"/>
        </w:rPr>
        <w:t>具有敬佑生命、救死扶伤、甘于奉献、大爱无疆的职业精</w:t>
      </w:r>
      <w:r>
        <w:rPr>
          <w:rFonts w:ascii="宋体" w:hAnsi="宋体"/>
          <w:sz w:val="24"/>
          <w:shd w:val="clear" w:color="auto" w:fill="FFFFFF" w:themeFill="background1"/>
        </w:rPr>
        <w:lastRenderedPageBreak/>
        <w:t>神及信息素养，能够从事膳食营养管理、</w:t>
      </w:r>
      <w:r>
        <w:rPr>
          <w:rFonts w:ascii="宋体" w:hAnsi="宋体"/>
          <w:sz w:val="24"/>
          <w:shd w:val="clear" w:color="auto" w:fill="FFFFFF" w:themeFill="background1"/>
        </w:rPr>
        <w:t xml:space="preserve"> </w:t>
      </w:r>
      <w:r>
        <w:rPr>
          <w:rFonts w:ascii="宋体" w:hAnsi="宋体"/>
          <w:sz w:val="24"/>
          <w:shd w:val="clear" w:color="auto" w:fill="FFFFFF" w:themeFill="background1"/>
        </w:rPr>
        <w:t>特殊膳食制备、营养宣传咨询与膳食指导、营养液配制等工作的高素质技术技能人才。</w:t>
      </w:r>
    </w:p>
    <w:p w:rsidR="008610DC" w:rsidRDefault="006B7C53">
      <w:pPr>
        <w:spacing w:line="440" w:lineRule="exact"/>
        <w:ind w:firstLineChars="200" w:firstLine="482"/>
        <w:rPr>
          <w:rFonts w:ascii="宋体" w:hAnsi="宋体"/>
          <w:b/>
          <w:bCs/>
          <w:sz w:val="24"/>
          <w:shd w:val="clear" w:color="auto" w:fill="FFFFFF" w:themeFill="background1"/>
        </w:rPr>
      </w:pPr>
      <w:r>
        <w:rPr>
          <w:rFonts w:ascii="宋体" w:hAnsi="宋体" w:hint="eastAsia"/>
          <w:b/>
          <w:bCs/>
          <w:sz w:val="24"/>
          <w:shd w:val="clear" w:color="auto" w:fill="FFFFFF" w:themeFill="background1"/>
        </w:rPr>
        <w:t>（二）培养规格</w:t>
      </w:r>
    </w:p>
    <w:p w:rsidR="008610DC" w:rsidRDefault="006B7C53">
      <w:pPr>
        <w:spacing w:line="440" w:lineRule="exact"/>
        <w:ind w:firstLineChars="200" w:firstLine="480"/>
        <w:rPr>
          <w:rFonts w:ascii="宋体"/>
          <w:sz w:val="24"/>
        </w:rPr>
      </w:pPr>
      <w:r>
        <w:rPr>
          <w:rFonts w:ascii="宋体" w:hAnsi="宋体" w:hint="eastAsia"/>
          <w:sz w:val="24"/>
        </w:rPr>
        <w:t>本专业毕业生应在素质和能力方面达到以下要求：</w:t>
      </w:r>
    </w:p>
    <w:p w:rsidR="008610DC" w:rsidRDefault="006B7C53">
      <w:pPr>
        <w:spacing w:line="440" w:lineRule="exact"/>
        <w:ind w:firstLineChars="200" w:firstLine="480"/>
        <w:rPr>
          <w:rFonts w:ascii="宋体"/>
          <w:sz w:val="24"/>
        </w:rPr>
      </w:pPr>
      <w:r>
        <w:rPr>
          <w:rFonts w:ascii="宋体" w:hAnsi="宋体"/>
          <w:sz w:val="24"/>
        </w:rPr>
        <w:t>1.</w:t>
      </w:r>
      <w:r>
        <w:rPr>
          <w:rFonts w:ascii="宋体" w:hAnsi="宋体" w:hint="eastAsia"/>
          <w:sz w:val="24"/>
        </w:rPr>
        <w:t>素质</w:t>
      </w:r>
    </w:p>
    <w:p w:rsidR="008610DC" w:rsidRDefault="006B7C53">
      <w:pPr>
        <w:spacing w:line="440" w:lineRule="exact"/>
        <w:ind w:firstLineChars="200" w:firstLine="480"/>
        <w:rPr>
          <w:rFonts w:ascii="宋体"/>
          <w:sz w:val="24"/>
        </w:rPr>
      </w:pPr>
      <w:r>
        <w:rPr>
          <w:rFonts w:ascii="宋体" w:hAnsi="宋体" w:hint="eastAsia"/>
          <w:sz w:val="24"/>
        </w:rPr>
        <w:t>（</w:t>
      </w:r>
      <w:r>
        <w:rPr>
          <w:rFonts w:ascii="宋体" w:hAnsi="宋体"/>
          <w:sz w:val="24"/>
        </w:rPr>
        <w:t>1</w:t>
      </w:r>
      <w:r>
        <w:rPr>
          <w:rFonts w:ascii="宋体" w:hAnsi="宋体" w:hint="eastAsia"/>
          <w:sz w:val="24"/>
        </w:rPr>
        <w:t>）政治素质</w:t>
      </w:r>
      <w:r>
        <w:rPr>
          <w:rFonts w:ascii="宋体" w:hAnsi="宋体"/>
          <w:sz w:val="24"/>
        </w:rPr>
        <w:t xml:space="preserve">  </w:t>
      </w:r>
      <w:r>
        <w:rPr>
          <w:rFonts w:ascii="宋体" w:hAnsi="宋体" w:hint="eastAsia"/>
          <w:sz w:val="24"/>
        </w:rPr>
        <w:t>具有正确的世界观、人生观、价值观。坚定拥护中国共产党领导，树立中国特色社会主义共同理想，践行社会主义核心价值观，具有深厚的爱国情感和中华民族自豪感；崇尚宪法、遵守法律、遵规守纪；具有社会责任感和社会参与意识。</w:t>
      </w:r>
    </w:p>
    <w:p w:rsidR="008610DC" w:rsidRDefault="006B7C53">
      <w:pPr>
        <w:spacing w:line="440" w:lineRule="exact"/>
        <w:ind w:firstLineChars="200" w:firstLine="480"/>
        <w:rPr>
          <w:rFonts w:ascii="宋体"/>
          <w:sz w:val="24"/>
        </w:rPr>
      </w:pPr>
      <w:r>
        <w:rPr>
          <w:rFonts w:ascii="宋体" w:hAnsi="宋体" w:hint="eastAsia"/>
          <w:sz w:val="24"/>
        </w:rPr>
        <w:t>（</w:t>
      </w:r>
      <w:r>
        <w:rPr>
          <w:rFonts w:ascii="宋体" w:hAnsi="宋体"/>
          <w:sz w:val="24"/>
        </w:rPr>
        <w:t>2</w:t>
      </w:r>
      <w:r>
        <w:rPr>
          <w:rFonts w:ascii="宋体" w:hAnsi="宋体" w:hint="eastAsia"/>
          <w:sz w:val="24"/>
        </w:rPr>
        <w:t>）职业素质</w:t>
      </w:r>
      <w:r>
        <w:rPr>
          <w:rFonts w:ascii="宋体" w:hAnsi="宋体"/>
          <w:sz w:val="24"/>
        </w:rPr>
        <w:t xml:space="preserve">  </w:t>
      </w:r>
      <w:r>
        <w:rPr>
          <w:rFonts w:ascii="宋体" w:hAnsi="宋体" w:hint="eastAsia"/>
          <w:sz w:val="24"/>
        </w:rPr>
        <w:t>具有良好的职业道德和职业素养</w:t>
      </w:r>
      <w:r>
        <w:rPr>
          <w:rFonts w:ascii="宋体" w:hAnsi="宋体" w:hint="eastAsia"/>
          <w:sz w:val="24"/>
        </w:rPr>
        <w:t>。遵守、履行道德准则和行为规范；崇德向善、诚实守信、爱岗敬业、知行合一。具有热爱卫生健康事业、关爱、尊重服务对象的隐私和人格、平等对待服务对象的职业道德，具有健康至上、质量第一的职业意识，严谨细致、精益求精的职业习惯。</w:t>
      </w:r>
    </w:p>
    <w:p w:rsidR="008610DC" w:rsidRDefault="006B7C53">
      <w:pPr>
        <w:spacing w:line="440" w:lineRule="exact"/>
        <w:ind w:firstLineChars="200" w:firstLine="480"/>
        <w:rPr>
          <w:rFonts w:ascii="宋体"/>
          <w:sz w:val="24"/>
        </w:rPr>
      </w:pPr>
      <w:r>
        <w:rPr>
          <w:rFonts w:ascii="宋体" w:hAnsi="宋体" w:hint="eastAsia"/>
          <w:sz w:val="24"/>
        </w:rPr>
        <w:t>（</w:t>
      </w:r>
      <w:r>
        <w:rPr>
          <w:rFonts w:ascii="宋体" w:hAnsi="宋体"/>
          <w:sz w:val="24"/>
        </w:rPr>
        <w:t>3</w:t>
      </w:r>
      <w:r>
        <w:rPr>
          <w:rFonts w:ascii="宋体" w:hAnsi="宋体" w:hint="eastAsia"/>
          <w:sz w:val="24"/>
        </w:rPr>
        <w:t>）身心素质</w:t>
      </w:r>
      <w:r>
        <w:rPr>
          <w:rFonts w:ascii="宋体" w:hAnsi="宋体"/>
          <w:sz w:val="24"/>
        </w:rPr>
        <w:t xml:space="preserve">  </w:t>
      </w:r>
      <w:r>
        <w:rPr>
          <w:rFonts w:ascii="宋体" w:hAnsi="宋体" w:hint="eastAsia"/>
          <w:sz w:val="24"/>
        </w:rPr>
        <w:t>具有良好的身心素质和人文素养。达到《国家学生体质健康标准》，具有健康的体魄、心理和健全的人格，有良好的健身与卫生习惯；适应工作环境，对工作、学习、生活中出现的挫折和压力，能够进行心理调适和情绪管理；具有一定的审美和人文素养；具有终身学习的意识。</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2.</w:t>
      </w:r>
      <w:r>
        <w:rPr>
          <w:rFonts w:ascii="宋体" w:hAnsi="宋体" w:hint="eastAsia"/>
          <w:sz w:val="24"/>
          <w:shd w:val="clear" w:color="auto" w:fill="FFFFFF" w:themeFill="background1"/>
        </w:rPr>
        <w:t>能力</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w:t>
      </w:r>
      <w:r>
        <w:rPr>
          <w:rFonts w:ascii="宋体" w:hAnsi="宋体" w:hint="eastAsia"/>
          <w:sz w:val="24"/>
          <w:shd w:val="clear" w:color="auto" w:fill="FFFFFF" w:themeFill="background1"/>
        </w:rPr>
        <w:t>1</w:t>
      </w:r>
      <w:r>
        <w:rPr>
          <w:rFonts w:ascii="宋体" w:hAnsi="宋体" w:hint="eastAsia"/>
          <w:sz w:val="24"/>
          <w:shd w:val="clear" w:color="auto" w:fill="FFFFFF" w:themeFill="background1"/>
        </w:rPr>
        <w:t>）</w:t>
      </w:r>
      <w:r>
        <w:rPr>
          <w:rFonts w:ascii="宋体" w:hAnsi="宋体"/>
          <w:sz w:val="24"/>
          <w:shd w:val="clear" w:color="auto" w:fill="FFFFFF" w:themeFill="background1"/>
        </w:rPr>
        <w:t>具有营养调查、营养咨询、营养宣教和食谱编制的能力；</w:t>
      </w:r>
      <w:r>
        <w:rPr>
          <w:rFonts w:ascii="宋体" w:hAnsi="宋体"/>
          <w:sz w:val="24"/>
          <w:shd w:val="clear" w:color="auto" w:fill="FFFFFF" w:themeFill="background1"/>
        </w:rPr>
        <w:t xml:space="preserve"> </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w:t>
      </w:r>
      <w:r>
        <w:rPr>
          <w:rFonts w:ascii="宋体" w:hAnsi="宋体" w:hint="eastAsia"/>
          <w:sz w:val="24"/>
          <w:shd w:val="clear" w:color="auto" w:fill="FFFFFF" w:themeFill="background1"/>
        </w:rPr>
        <w:t>2</w:t>
      </w:r>
      <w:r>
        <w:rPr>
          <w:rFonts w:ascii="宋体" w:hAnsi="宋体" w:hint="eastAsia"/>
          <w:sz w:val="24"/>
          <w:shd w:val="clear" w:color="auto" w:fill="FFFFFF" w:themeFill="background1"/>
        </w:rPr>
        <w:t>）</w:t>
      </w:r>
      <w:r>
        <w:rPr>
          <w:rFonts w:ascii="宋体" w:hAnsi="宋体"/>
          <w:sz w:val="24"/>
          <w:shd w:val="clear" w:color="auto" w:fill="FFFFFF" w:themeFill="background1"/>
        </w:rPr>
        <w:t>具有人体测量、人体营养状况评估、代谢与监测、人体成分分析的能力，并出具报告；</w:t>
      </w:r>
      <w:r>
        <w:rPr>
          <w:rFonts w:ascii="宋体" w:hAnsi="宋体"/>
          <w:sz w:val="24"/>
          <w:shd w:val="clear" w:color="auto" w:fill="FFFFFF" w:themeFill="background1"/>
        </w:rPr>
        <w:t xml:space="preserve"> </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w:t>
      </w:r>
      <w:r>
        <w:rPr>
          <w:rFonts w:ascii="宋体" w:hAnsi="宋体" w:hint="eastAsia"/>
          <w:sz w:val="24"/>
          <w:shd w:val="clear" w:color="auto" w:fill="FFFFFF" w:themeFill="background1"/>
        </w:rPr>
        <w:t>3</w:t>
      </w:r>
      <w:r>
        <w:rPr>
          <w:rFonts w:ascii="宋体" w:hAnsi="宋体" w:hint="eastAsia"/>
          <w:sz w:val="24"/>
          <w:shd w:val="clear" w:color="auto" w:fill="FFFFFF" w:themeFill="background1"/>
        </w:rPr>
        <w:t>）</w:t>
      </w:r>
      <w:r>
        <w:rPr>
          <w:rFonts w:ascii="宋体" w:hAnsi="宋体"/>
          <w:sz w:val="24"/>
          <w:shd w:val="clear" w:color="auto" w:fill="FFFFFF" w:themeFill="background1"/>
        </w:rPr>
        <w:t>具有指导营养餐配制及烹饪的能力；</w:t>
      </w:r>
      <w:r>
        <w:rPr>
          <w:rFonts w:ascii="宋体" w:hAnsi="宋体"/>
          <w:sz w:val="24"/>
          <w:shd w:val="clear" w:color="auto" w:fill="FFFFFF" w:themeFill="background1"/>
        </w:rPr>
        <w:t xml:space="preserve"> </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w:t>
      </w:r>
      <w:r>
        <w:rPr>
          <w:rFonts w:ascii="宋体" w:hAnsi="宋体" w:hint="eastAsia"/>
          <w:sz w:val="24"/>
          <w:shd w:val="clear" w:color="auto" w:fill="FFFFFF" w:themeFill="background1"/>
        </w:rPr>
        <w:t>4</w:t>
      </w:r>
      <w:r>
        <w:rPr>
          <w:rFonts w:ascii="宋体" w:hAnsi="宋体" w:hint="eastAsia"/>
          <w:sz w:val="24"/>
          <w:shd w:val="clear" w:color="auto" w:fill="FFFFFF" w:themeFill="background1"/>
        </w:rPr>
        <w:t>）</w:t>
      </w:r>
      <w:r>
        <w:rPr>
          <w:rFonts w:ascii="宋体" w:hAnsi="宋体"/>
          <w:sz w:val="24"/>
          <w:shd w:val="clear" w:color="auto" w:fill="FFFFFF" w:themeFill="background1"/>
        </w:rPr>
        <w:t>具有遵照医嘱，制作治疗膳食及配制肠内营养液等能力；</w:t>
      </w:r>
      <w:r>
        <w:rPr>
          <w:rFonts w:ascii="宋体" w:hAnsi="宋体"/>
          <w:sz w:val="24"/>
          <w:shd w:val="clear" w:color="auto" w:fill="FFFFFF" w:themeFill="background1"/>
        </w:rPr>
        <w:t xml:space="preserve"> </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w:t>
      </w:r>
      <w:r>
        <w:rPr>
          <w:rFonts w:ascii="宋体" w:hAnsi="宋体" w:hint="eastAsia"/>
          <w:sz w:val="24"/>
          <w:shd w:val="clear" w:color="auto" w:fill="FFFFFF" w:themeFill="background1"/>
        </w:rPr>
        <w:t>5</w:t>
      </w:r>
      <w:r>
        <w:rPr>
          <w:rFonts w:ascii="宋体" w:hAnsi="宋体" w:hint="eastAsia"/>
          <w:sz w:val="24"/>
          <w:shd w:val="clear" w:color="auto" w:fill="FFFFFF" w:themeFill="background1"/>
        </w:rPr>
        <w:t>）</w:t>
      </w:r>
      <w:r>
        <w:rPr>
          <w:rFonts w:ascii="宋体" w:hAnsi="宋体"/>
          <w:sz w:val="24"/>
          <w:shd w:val="clear" w:color="auto" w:fill="FFFFFF" w:themeFill="background1"/>
        </w:rPr>
        <w:t>具有膳食营养管理及患者营养知识的宣传教育能力；</w:t>
      </w:r>
      <w:r>
        <w:rPr>
          <w:rFonts w:ascii="宋体" w:hAnsi="宋体"/>
          <w:sz w:val="24"/>
          <w:shd w:val="clear" w:color="auto" w:fill="FFFFFF" w:themeFill="background1"/>
        </w:rPr>
        <w:t xml:space="preserve"> </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w:t>
      </w:r>
      <w:r>
        <w:rPr>
          <w:rFonts w:ascii="宋体" w:hAnsi="宋体" w:hint="eastAsia"/>
          <w:sz w:val="24"/>
          <w:shd w:val="clear" w:color="auto" w:fill="FFFFFF" w:themeFill="background1"/>
        </w:rPr>
        <w:t>6</w:t>
      </w:r>
      <w:r>
        <w:rPr>
          <w:rFonts w:ascii="宋体" w:hAnsi="宋体" w:hint="eastAsia"/>
          <w:sz w:val="24"/>
          <w:shd w:val="clear" w:color="auto" w:fill="FFFFFF" w:themeFill="background1"/>
        </w:rPr>
        <w:t>）</w:t>
      </w:r>
      <w:r>
        <w:rPr>
          <w:rFonts w:ascii="宋体" w:hAnsi="宋体"/>
          <w:sz w:val="24"/>
          <w:shd w:val="clear" w:color="auto" w:fill="FFFFFF" w:themeFill="background1"/>
        </w:rPr>
        <w:t>具有执行工作制度、流程、操作规范和进行质量控制的能力；</w:t>
      </w:r>
      <w:r>
        <w:rPr>
          <w:rFonts w:ascii="宋体" w:hAnsi="宋体"/>
          <w:sz w:val="24"/>
          <w:shd w:val="clear" w:color="auto" w:fill="FFFFFF" w:themeFill="background1"/>
        </w:rPr>
        <w:t xml:space="preserve"> </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w:t>
      </w:r>
      <w:r>
        <w:rPr>
          <w:rFonts w:ascii="宋体" w:hAnsi="宋体" w:hint="eastAsia"/>
          <w:sz w:val="24"/>
          <w:shd w:val="clear" w:color="auto" w:fill="FFFFFF" w:themeFill="background1"/>
        </w:rPr>
        <w:t>7</w:t>
      </w:r>
      <w:r>
        <w:rPr>
          <w:rFonts w:ascii="宋体" w:hAnsi="宋体" w:hint="eastAsia"/>
          <w:sz w:val="24"/>
          <w:shd w:val="clear" w:color="auto" w:fill="FFFFFF" w:themeFill="background1"/>
        </w:rPr>
        <w:t>）</w:t>
      </w:r>
      <w:r>
        <w:rPr>
          <w:rFonts w:ascii="宋体" w:hAnsi="宋体"/>
          <w:sz w:val="24"/>
          <w:shd w:val="clear" w:color="auto" w:fill="FFFFFF" w:themeFill="background1"/>
        </w:rPr>
        <w:t>具有绿色生产、食品安全、环境保护等意识，具有一定的信息技术应用和维护能力；</w:t>
      </w:r>
      <w:r>
        <w:rPr>
          <w:rFonts w:ascii="宋体" w:hAnsi="宋体"/>
          <w:sz w:val="24"/>
          <w:shd w:val="clear" w:color="auto" w:fill="FFFFFF" w:themeFill="background1"/>
        </w:rPr>
        <w:t xml:space="preserve"> </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w:t>
      </w:r>
      <w:r>
        <w:rPr>
          <w:rFonts w:ascii="宋体" w:hAnsi="宋体" w:hint="eastAsia"/>
          <w:sz w:val="24"/>
          <w:shd w:val="clear" w:color="auto" w:fill="FFFFFF" w:themeFill="background1"/>
        </w:rPr>
        <w:t>8</w:t>
      </w:r>
      <w:r>
        <w:rPr>
          <w:rFonts w:ascii="宋体" w:hAnsi="宋体" w:hint="eastAsia"/>
          <w:sz w:val="24"/>
          <w:shd w:val="clear" w:color="auto" w:fill="FFFFFF" w:themeFill="background1"/>
        </w:rPr>
        <w:t>）</w:t>
      </w:r>
      <w:r>
        <w:rPr>
          <w:rFonts w:ascii="宋体" w:hAnsi="宋体"/>
          <w:sz w:val="24"/>
          <w:shd w:val="clear" w:color="auto" w:fill="FFFFFF" w:themeFill="background1"/>
        </w:rPr>
        <w:t>具有熟悉相关专业法律法规，依法从事工作的能力；</w:t>
      </w:r>
      <w:r>
        <w:rPr>
          <w:rFonts w:ascii="宋体" w:hAnsi="宋体"/>
          <w:sz w:val="24"/>
          <w:shd w:val="clear" w:color="auto" w:fill="FFFFFF" w:themeFill="background1"/>
        </w:rPr>
        <w:t xml:space="preserve"> </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w:t>
      </w:r>
      <w:r>
        <w:rPr>
          <w:rFonts w:ascii="宋体" w:hAnsi="宋体" w:hint="eastAsia"/>
          <w:sz w:val="24"/>
          <w:shd w:val="clear" w:color="auto" w:fill="FFFFFF" w:themeFill="background1"/>
        </w:rPr>
        <w:t>9</w:t>
      </w:r>
      <w:r>
        <w:rPr>
          <w:rFonts w:ascii="宋体" w:hAnsi="宋体" w:hint="eastAsia"/>
          <w:sz w:val="24"/>
          <w:shd w:val="clear" w:color="auto" w:fill="FFFFFF" w:themeFill="background1"/>
        </w:rPr>
        <w:t>）</w:t>
      </w:r>
      <w:r>
        <w:rPr>
          <w:rFonts w:ascii="宋体" w:hAnsi="宋体"/>
          <w:sz w:val="24"/>
          <w:shd w:val="clear" w:color="auto" w:fill="FFFFFF" w:themeFill="background1"/>
        </w:rPr>
        <w:t>具有探究学习、终身学习和可持续发展的能力。</w:t>
      </w:r>
    </w:p>
    <w:p w:rsidR="008610DC" w:rsidRDefault="006B7C53">
      <w:pPr>
        <w:spacing w:line="440" w:lineRule="exact"/>
        <w:rPr>
          <w:rFonts w:ascii="宋体" w:hAnsi="宋体"/>
          <w:b/>
          <w:sz w:val="24"/>
          <w:shd w:val="clear" w:color="auto" w:fill="FFFFFF" w:themeFill="background1"/>
        </w:rPr>
      </w:pPr>
      <w:r>
        <w:rPr>
          <w:rFonts w:ascii="宋体" w:hAnsi="宋体" w:hint="eastAsia"/>
          <w:b/>
          <w:sz w:val="24"/>
          <w:shd w:val="clear" w:color="auto" w:fill="FFFFFF" w:themeFill="background1"/>
        </w:rPr>
        <w:t>六、课程设置</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本专业课程设置分为公共基础课程模块、专业课程模块、实习实训模块。</w:t>
      </w:r>
    </w:p>
    <w:p w:rsidR="008610DC" w:rsidRDefault="006B7C53">
      <w:pPr>
        <w:spacing w:line="440" w:lineRule="exact"/>
        <w:ind w:firstLineChars="200" w:firstLine="480"/>
        <w:rPr>
          <w:rFonts w:ascii="宋体"/>
          <w:sz w:val="24"/>
          <w:shd w:val="clear" w:color="auto" w:fill="FFFFFF" w:themeFill="background1"/>
        </w:rPr>
      </w:pPr>
      <w:r>
        <w:rPr>
          <w:rFonts w:ascii="宋体" w:hAnsi="宋体" w:hint="eastAsia"/>
          <w:sz w:val="24"/>
          <w:shd w:val="clear" w:color="auto" w:fill="FFFFFF" w:themeFill="background1"/>
        </w:rPr>
        <w:lastRenderedPageBreak/>
        <w:t>（一）公共基础课程。</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公共基础课程，共</w:t>
      </w:r>
      <w:r>
        <w:rPr>
          <w:rFonts w:ascii="宋体" w:hAnsi="宋体" w:hint="eastAsia"/>
          <w:sz w:val="24"/>
          <w:shd w:val="clear" w:color="auto" w:fill="FFFFFF" w:themeFill="background1"/>
        </w:rPr>
        <w:t>19</w:t>
      </w:r>
      <w:r>
        <w:rPr>
          <w:rFonts w:ascii="宋体" w:hAnsi="宋体" w:hint="eastAsia"/>
          <w:sz w:val="24"/>
          <w:shd w:val="clear" w:color="auto" w:fill="FFFFFF" w:themeFill="background1"/>
        </w:rPr>
        <w:t>门</w:t>
      </w:r>
      <w:r>
        <w:rPr>
          <w:rFonts w:ascii="宋体" w:hAnsi="宋体"/>
          <w:sz w:val="24"/>
          <w:shd w:val="clear" w:color="auto" w:fill="FFFFFF" w:themeFill="background1"/>
        </w:rPr>
        <w:t>，</w:t>
      </w:r>
      <w:r>
        <w:rPr>
          <w:rFonts w:ascii="宋体" w:hAnsi="宋体" w:hint="eastAsia"/>
          <w:sz w:val="24"/>
          <w:shd w:val="clear" w:color="auto" w:fill="FFFFFF" w:themeFill="background1"/>
        </w:rPr>
        <w:t>合计</w:t>
      </w:r>
      <w:r>
        <w:rPr>
          <w:rFonts w:ascii="宋体" w:hAnsi="宋体" w:hint="eastAsia"/>
          <w:sz w:val="24"/>
          <w:shd w:val="clear" w:color="auto" w:fill="FFFFFF" w:themeFill="background1"/>
        </w:rPr>
        <w:t>45</w:t>
      </w:r>
      <w:r>
        <w:rPr>
          <w:rFonts w:ascii="宋体" w:hAnsi="宋体" w:hint="eastAsia"/>
          <w:sz w:val="24"/>
          <w:shd w:val="clear" w:color="auto" w:fill="FFFFFF" w:themeFill="background1"/>
        </w:rPr>
        <w:t>学分。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高等数学。</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主要公共基础课程简介如下：</w:t>
      </w:r>
    </w:p>
    <w:p w:rsidR="008610DC" w:rsidRDefault="006B7C53">
      <w:pPr>
        <w:spacing w:line="480" w:lineRule="exact"/>
        <w:ind w:firstLineChars="200" w:firstLine="480"/>
        <w:rPr>
          <w:sz w:val="24"/>
          <w:shd w:val="clear" w:color="auto" w:fill="FFFFFF" w:themeFill="background1"/>
        </w:rPr>
      </w:pPr>
      <w:r>
        <w:rPr>
          <w:sz w:val="24"/>
          <w:shd w:val="clear" w:color="auto" w:fill="FFFFFF" w:themeFill="background1"/>
        </w:rPr>
        <w:t>1</w:t>
      </w:r>
      <w:r>
        <w:rPr>
          <w:rFonts w:hint="eastAsia"/>
          <w:sz w:val="24"/>
          <w:shd w:val="clear" w:color="auto" w:fill="FFFFFF" w:themeFill="background1"/>
        </w:rPr>
        <w:t>．</w:t>
      </w:r>
      <w:r>
        <w:rPr>
          <w:rFonts w:ascii="宋体" w:hAnsi="宋体" w:hint="eastAsia"/>
          <w:sz w:val="24"/>
          <w:shd w:val="clear" w:color="auto" w:fill="FFFFFF" w:themeFill="background1"/>
        </w:rPr>
        <w:t>思想道德与法治</w:t>
      </w:r>
    </w:p>
    <w:p w:rsidR="008610DC" w:rsidRDefault="006B7C53">
      <w:pPr>
        <w:spacing w:line="480" w:lineRule="exact"/>
        <w:ind w:firstLineChars="200" w:firstLine="480"/>
        <w:rPr>
          <w:sz w:val="24"/>
          <w:shd w:val="clear" w:color="auto" w:fill="FFFFFF" w:themeFill="background1"/>
        </w:rPr>
      </w:pPr>
      <w:r>
        <w:rPr>
          <w:sz w:val="24"/>
          <w:shd w:val="clear" w:color="auto" w:fill="FFFFFF" w:themeFill="background1"/>
        </w:rPr>
        <w:t>第一学期开设，</w:t>
      </w:r>
      <w:r>
        <w:rPr>
          <w:rFonts w:hint="eastAsia"/>
          <w:sz w:val="24"/>
          <w:shd w:val="clear" w:color="auto" w:fill="FFFFFF" w:themeFill="background1"/>
        </w:rPr>
        <w:t>3</w:t>
      </w:r>
      <w:r>
        <w:rPr>
          <w:rFonts w:hint="eastAsia"/>
          <w:sz w:val="24"/>
          <w:shd w:val="clear" w:color="auto" w:fill="FFFFFF" w:themeFill="background1"/>
        </w:rPr>
        <w:t>学分，共</w:t>
      </w:r>
      <w:r>
        <w:rPr>
          <w:rFonts w:hint="eastAsia"/>
          <w:sz w:val="24"/>
          <w:shd w:val="clear" w:color="auto" w:fill="FFFFFF" w:themeFill="background1"/>
        </w:rPr>
        <w:t>54</w:t>
      </w:r>
      <w:r>
        <w:rPr>
          <w:sz w:val="24"/>
          <w:shd w:val="clear" w:color="auto" w:fill="FFFFFF" w:themeFill="background1"/>
        </w:rPr>
        <w:t>学时，其中理论</w:t>
      </w:r>
      <w:r>
        <w:rPr>
          <w:rFonts w:hint="eastAsia"/>
          <w:sz w:val="24"/>
          <w:shd w:val="clear" w:color="auto" w:fill="FFFFFF" w:themeFill="background1"/>
        </w:rPr>
        <w:t>46</w:t>
      </w:r>
      <w:r>
        <w:rPr>
          <w:sz w:val="24"/>
          <w:shd w:val="clear" w:color="auto" w:fill="FFFFFF" w:themeFill="background1"/>
        </w:rPr>
        <w:t>学时，实践</w:t>
      </w:r>
      <w:r>
        <w:rPr>
          <w:rFonts w:hint="eastAsia"/>
          <w:sz w:val="24"/>
          <w:shd w:val="clear" w:color="auto" w:fill="FFFFFF" w:themeFill="background1"/>
        </w:rPr>
        <w:t>8</w:t>
      </w:r>
      <w:r>
        <w:rPr>
          <w:sz w:val="24"/>
          <w:shd w:val="clear" w:color="auto" w:fill="FFFFFF" w:themeFill="background1"/>
        </w:rPr>
        <w:t>学时</w:t>
      </w:r>
      <w:r>
        <w:rPr>
          <w:rFonts w:hint="eastAsia"/>
          <w:sz w:val="24"/>
          <w:shd w:val="clear" w:color="auto" w:fill="FFFFFF" w:themeFill="background1"/>
        </w:rPr>
        <w:t>。</w:t>
      </w:r>
    </w:p>
    <w:p w:rsidR="008610DC" w:rsidRDefault="006B7C53">
      <w:pPr>
        <w:spacing w:line="480" w:lineRule="exact"/>
        <w:ind w:firstLineChars="200" w:firstLine="480"/>
        <w:rPr>
          <w:sz w:val="24"/>
          <w:shd w:val="clear" w:color="auto" w:fill="FFFFFF" w:themeFill="background1"/>
        </w:rPr>
      </w:pPr>
      <w:r>
        <w:rPr>
          <w:sz w:val="24"/>
          <w:shd w:val="clear" w:color="auto" w:fill="FFFFFF" w:themeFill="background1"/>
        </w:rPr>
        <w:t>课程目标</w:t>
      </w:r>
      <w:r>
        <w:rPr>
          <w:rFonts w:hint="eastAsia"/>
          <w:sz w:val="24"/>
          <w:shd w:val="clear" w:color="auto" w:fill="FFFFFF" w:themeFill="background1"/>
        </w:rPr>
        <w:t>：</w:t>
      </w:r>
      <w:r>
        <w:rPr>
          <w:sz w:val="24"/>
          <w:shd w:val="clear" w:color="auto" w:fill="FFFFFF" w:themeFill="background1"/>
        </w:rPr>
        <w:t>本课程是系统地对大学生进行马克思主义理论教育和品德、法律教育的主渠道和基本环节</w:t>
      </w:r>
      <w:r>
        <w:rPr>
          <w:rFonts w:hint="eastAsia"/>
          <w:sz w:val="24"/>
          <w:shd w:val="clear" w:color="auto" w:fill="FFFFFF" w:themeFill="background1"/>
        </w:rPr>
        <w:t>，</w:t>
      </w:r>
      <w:r>
        <w:rPr>
          <w:sz w:val="24"/>
          <w:shd w:val="clear" w:color="auto" w:fill="FFFFFF" w:themeFill="background1"/>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8610DC" w:rsidRDefault="006B7C53">
      <w:pPr>
        <w:spacing w:line="480" w:lineRule="exact"/>
        <w:ind w:firstLineChars="200" w:firstLine="480"/>
        <w:rPr>
          <w:sz w:val="24"/>
          <w:shd w:val="clear" w:color="auto" w:fill="FFFFFF" w:themeFill="background1"/>
        </w:rPr>
      </w:pPr>
      <w:r>
        <w:rPr>
          <w:sz w:val="24"/>
          <w:shd w:val="clear" w:color="auto" w:fill="FFFFFF" w:themeFill="background1"/>
        </w:rPr>
        <w:t>内容简介：本课程通过理论学习和实践体验，</w:t>
      </w:r>
      <w:r>
        <w:rPr>
          <w:sz w:val="24"/>
          <w:shd w:val="clear" w:color="auto" w:fill="FFFFFF" w:themeFill="background1"/>
        </w:rPr>
        <w:t>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8610DC" w:rsidRDefault="006B7C53">
      <w:pPr>
        <w:spacing w:line="480" w:lineRule="exact"/>
        <w:ind w:firstLineChars="200" w:firstLine="480"/>
        <w:rPr>
          <w:b/>
          <w:sz w:val="24"/>
          <w:shd w:val="clear" w:color="auto" w:fill="FFFFFF" w:themeFill="background1"/>
        </w:rPr>
      </w:pPr>
      <w:r>
        <w:rPr>
          <w:sz w:val="24"/>
          <w:shd w:val="clear" w:color="auto" w:fill="FFFFFF" w:themeFill="background1"/>
        </w:rPr>
        <w:t>2</w:t>
      </w:r>
      <w:r>
        <w:rPr>
          <w:rFonts w:hint="eastAsia"/>
          <w:sz w:val="24"/>
          <w:shd w:val="clear" w:color="auto" w:fill="FFFFFF" w:themeFill="background1"/>
        </w:rPr>
        <w:t>．</w:t>
      </w:r>
      <w:r>
        <w:rPr>
          <w:sz w:val="24"/>
          <w:shd w:val="clear" w:color="auto" w:fill="FFFFFF" w:themeFill="background1"/>
        </w:rPr>
        <w:t>毛泽东思想</w:t>
      </w:r>
      <w:r>
        <w:rPr>
          <w:rFonts w:hint="eastAsia"/>
          <w:sz w:val="24"/>
          <w:shd w:val="clear" w:color="auto" w:fill="FFFFFF" w:themeFill="background1"/>
        </w:rPr>
        <w:t>和</w:t>
      </w:r>
      <w:r>
        <w:rPr>
          <w:sz w:val="24"/>
          <w:shd w:val="clear" w:color="auto" w:fill="FFFFFF" w:themeFill="background1"/>
        </w:rPr>
        <w:t>中国特色社会主义理论体系概论</w:t>
      </w:r>
    </w:p>
    <w:p w:rsidR="008610DC" w:rsidRDefault="006B7C53">
      <w:pPr>
        <w:spacing w:line="480" w:lineRule="exact"/>
        <w:ind w:firstLineChars="200" w:firstLine="480"/>
        <w:rPr>
          <w:sz w:val="24"/>
          <w:shd w:val="clear" w:color="auto" w:fill="FFFFFF" w:themeFill="background1"/>
        </w:rPr>
      </w:pPr>
      <w:r>
        <w:rPr>
          <w:sz w:val="24"/>
          <w:shd w:val="clear" w:color="auto" w:fill="FFFFFF" w:themeFill="background1"/>
        </w:rPr>
        <w:t>第二学期开设，</w:t>
      </w:r>
      <w:r>
        <w:rPr>
          <w:rFonts w:hint="eastAsia"/>
          <w:sz w:val="24"/>
          <w:shd w:val="clear" w:color="auto" w:fill="FFFFFF" w:themeFill="background1"/>
        </w:rPr>
        <w:t>2</w:t>
      </w:r>
      <w:r>
        <w:rPr>
          <w:rFonts w:hint="eastAsia"/>
          <w:sz w:val="24"/>
          <w:shd w:val="clear" w:color="auto" w:fill="FFFFFF" w:themeFill="background1"/>
        </w:rPr>
        <w:t>学分，共</w:t>
      </w:r>
      <w:r>
        <w:rPr>
          <w:rFonts w:hint="eastAsia"/>
          <w:sz w:val="24"/>
          <w:shd w:val="clear" w:color="auto" w:fill="FFFFFF" w:themeFill="background1"/>
        </w:rPr>
        <w:t>36</w:t>
      </w:r>
      <w:r>
        <w:rPr>
          <w:sz w:val="24"/>
          <w:shd w:val="clear" w:color="auto" w:fill="FFFFFF" w:themeFill="background1"/>
        </w:rPr>
        <w:t>学时，其中理论</w:t>
      </w:r>
      <w:r>
        <w:rPr>
          <w:rFonts w:hint="eastAsia"/>
          <w:sz w:val="24"/>
          <w:shd w:val="clear" w:color="auto" w:fill="FFFFFF" w:themeFill="background1"/>
        </w:rPr>
        <w:t>32</w:t>
      </w:r>
      <w:r>
        <w:rPr>
          <w:rFonts w:hint="eastAsia"/>
          <w:sz w:val="24"/>
          <w:shd w:val="clear" w:color="auto" w:fill="FFFFFF" w:themeFill="background1"/>
        </w:rPr>
        <w:t>学时，实践</w:t>
      </w:r>
      <w:r>
        <w:rPr>
          <w:rFonts w:hint="eastAsia"/>
          <w:sz w:val="24"/>
          <w:shd w:val="clear" w:color="auto" w:fill="FFFFFF" w:themeFill="background1"/>
        </w:rPr>
        <w:t>4</w:t>
      </w:r>
      <w:r>
        <w:rPr>
          <w:rFonts w:hint="eastAsia"/>
          <w:sz w:val="24"/>
          <w:shd w:val="clear" w:color="auto" w:fill="FFFFFF" w:themeFill="background1"/>
        </w:rPr>
        <w:t>学时</w:t>
      </w:r>
      <w:r>
        <w:rPr>
          <w:sz w:val="24"/>
          <w:shd w:val="clear" w:color="auto" w:fill="FFFFFF" w:themeFill="background1"/>
        </w:rPr>
        <w:t>。</w:t>
      </w:r>
    </w:p>
    <w:p w:rsidR="008610DC" w:rsidRDefault="006B7C53">
      <w:pPr>
        <w:spacing w:line="480" w:lineRule="exact"/>
        <w:ind w:firstLineChars="200" w:firstLine="480"/>
        <w:rPr>
          <w:sz w:val="24"/>
          <w:shd w:val="clear" w:color="auto" w:fill="FFFFFF" w:themeFill="background1"/>
        </w:rPr>
      </w:pPr>
      <w:r>
        <w:rPr>
          <w:sz w:val="24"/>
          <w:shd w:val="clear" w:color="auto" w:fill="FFFFFF" w:themeFill="background1"/>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w:t>
      </w:r>
      <w:r>
        <w:rPr>
          <w:sz w:val="24"/>
          <w:shd w:val="clear" w:color="auto" w:fill="FFFFFF" w:themeFill="background1"/>
        </w:rPr>
        <w:lastRenderedPageBreak/>
        <w:t>点、方法分析和解决问题的能力，增强执行党的基本路线和基本纲领的自觉性和坚定性。</w:t>
      </w:r>
    </w:p>
    <w:p w:rsidR="008610DC" w:rsidRDefault="006B7C53">
      <w:pPr>
        <w:spacing w:line="480" w:lineRule="exact"/>
        <w:ind w:firstLineChars="200" w:firstLine="480"/>
        <w:rPr>
          <w:sz w:val="24"/>
          <w:shd w:val="clear" w:color="auto" w:fill="FFFFFF" w:themeFill="background1"/>
        </w:rPr>
      </w:pPr>
      <w:r>
        <w:rPr>
          <w:sz w:val="24"/>
          <w:shd w:val="clear" w:color="auto" w:fill="FFFFFF" w:themeFill="background1"/>
        </w:rPr>
        <w:t>内容简介：全面论述毛泽东思想和中国特色社会主义理论体系的科学内涵、产生形成发展过程、科学体系、历史地位、指导意义、基本观点以及中国特色社会主义建设的路线方针</w:t>
      </w:r>
      <w:r>
        <w:rPr>
          <w:sz w:val="24"/>
          <w:shd w:val="clear" w:color="auto" w:fill="FFFFFF" w:themeFill="background1"/>
        </w:rPr>
        <w:t>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8610DC" w:rsidRDefault="006B7C53">
      <w:pPr>
        <w:spacing w:line="480" w:lineRule="exact"/>
        <w:ind w:firstLineChars="200" w:firstLine="480"/>
        <w:rPr>
          <w:sz w:val="24"/>
          <w:shd w:val="clear" w:color="auto" w:fill="FFFFFF" w:themeFill="background1"/>
        </w:rPr>
      </w:pPr>
      <w:r>
        <w:rPr>
          <w:rFonts w:hint="eastAsia"/>
          <w:sz w:val="24"/>
          <w:shd w:val="clear" w:color="auto" w:fill="FFFFFF" w:themeFill="background1"/>
        </w:rPr>
        <w:t xml:space="preserve">3. </w:t>
      </w:r>
      <w:r>
        <w:rPr>
          <w:rFonts w:hint="eastAsia"/>
          <w:sz w:val="24"/>
          <w:shd w:val="clear" w:color="auto" w:fill="FFFFFF" w:themeFill="background1"/>
        </w:rPr>
        <w:t>习近平新时代中国特色社会主义思想概论</w:t>
      </w:r>
    </w:p>
    <w:p w:rsidR="008610DC" w:rsidRDefault="006B7C53">
      <w:pPr>
        <w:spacing w:line="480" w:lineRule="exact"/>
        <w:ind w:firstLineChars="200" w:firstLine="480"/>
        <w:rPr>
          <w:sz w:val="24"/>
          <w:shd w:val="clear" w:color="auto" w:fill="FFFFFF" w:themeFill="background1"/>
        </w:rPr>
      </w:pPr>
      <w:r>
        <w:rPr>
          <w:rFonts w:hint="eastAsia"/>
          <w:sz w:val="24"/>
          <w:shd w:val="clear" w:color="auto" w:fill="FFFFFF" w:themeFill="background1"/>
        </w:rPr>
        <w:t>第三学期开设，</w:t>
      </w:r>
      <w:r>
        <w:rPr>
          <w:rFonts w:hint="eastAsia"/>
          <w:sz w:val="24"/>
          <w:shd w:val="clear" w:color="auto" w:fill="FFFFFF" w:themeFill="background1"/>
        </w:rPr>
        <w:t>3</w:t>
      </w:r>
      <w:r>
        <w:rPr>
          <w:rFonts w:hint="eastAsia"/>
          <w:sz w:val="24"/>
          <w:shd w:val="clear" w:color="auto" w:fill="FFFFFF" w:themeFill="background1"/>
        </w:rPr>
        <w:t>学分，共</w:t>
      </w:r>
      <w:r>
        <w:rPr>
          <w:rFonts w:hint="eastAsia"/>
          <w:sz w:val="24"/>
          <w:shd w:val="clear" w:color="auto" w:fill="FFFFFF" w:themeFill="background1"/>
        </w:rPr>
        <w:t>54</w:t>
      </w:r>
      <w:r>
        <w:rPr>
          <w:rFonts w:hint="eastAsia"/>
          <w:sz w:val="24"/>
          <w:shd w:val="clear" w:color="auto" w:fill="FFFFFF" w:themeFill="background1"/>
        </w:rPr>
        <w:t>学时，其中理论</w:t>
      </w:r>
      <w:r>
        <w:rPr>
          <w:rFonts w:hint="eastAsia"/>
          <w:sz w:val="24"/>
          <w:shd w:val="clear" w:color="auto" w:fill="FFFFFF" w:themeFill="background1"/>
        </w:rPr>
        <w:t>46</w:t>
      </w:r>
      <w:r>
        <w:rPr>
          <w:rFonts w:hint="eastAsia"/>
          <w:sz w:val="24"/>
          <w:shd w:val="clear" w:color="auto" w:fill="FFFFFF" w:themeFill="background1"/>
        </w:rPr>
        <w:t>学时，实践</w:t>
      </w:r>
      <w:r>
        <w:rPr>
          <w:rFonts w:hint="eastAsia"/>
          <w:sz w:val="24"/>
          <w:shd w:val="clear" w:color="auto" w:fill="FFFFFF" w:themeFill="background1"/>
        </w:rPr>
        <w:t>8</w:t>
      </w:r>
      <w:r>
        <w:rPr>
          <w:rFonts w:hint="eastAsia"/>
          <w:sz w:val="24"/>
          <w:shd w:val="clear" w:color="auto" w:fill="FFFFFF" w:themeFill="background1"/>
        </w:rPr>
        <w:t>学时。</w:t>
      </w:r>
    </w:p>
    <w:p w:rsidR="008610DC" w:rsidRDefault="006B7C53">
      <w:pPr>
        <w:spacing w:line="480" w:lineRule="exact"/>
        <w:ind w:firstLineChars="200" w:firstLine="480"/>
        <w:rPr>
          <w:sz w:val="24"/>
          <w:shd w:val="clear" w:color="auto" w:fill="FFFFFF" w:themeFill="background1"/>
        </w:rPr>
      </w:pPr>
      <w:r>
        <w:rPr>
          <w:rFonts w:hint="eastAsia"/>
          <w:sz w:val="24"/>
          <w:shd w:val="clear" w:color="auto" w:fill="FFFFFF" w:themeFill="background1"/>
        </w:rPr>
        <w:t>课程目标：本课程是高校思</w:t>
      </w:r>
      <w:r>
        <w:rPr>
          <w:sz w:val="24"/>
          <w:shd w:val="clear" w:color="auto" w:fill="FFFFFF" w:themeFill="background1"/>
        </w:rPr>
        <w:t>想政治理论课的核心课程之一。通过全面准确理解习近平新时代中国特色社会主义思想形成的时代背景、核心要义、精神实质、丰富内涵、重大意义、历史地位和实践要求，树牢</w:t>
      </w:r>
      <w:r>
        <w:rPr>
          <w:rFonts w:hint="eastAsia"/>
          <w:sz w:val="24"/>
          <w:shd w:val="clear" w:color="auto" w:fill="FFFFFF" w:themeFill="background1"/>
        </w:rPr>
        <w:t>“</w:t>
      </w:r>
      <w:r>
        <w:rPr>
          <w:sz w:val="24"/>
          <w:shd w:val="clear" w:color="auto" w:fill="FFFFFF" w:themeFill="background1"/>
        </w:rPr>
        <w:t>四个意识</w:t>
      </w:r>
      <w:r>
        <w:rPr>
          <w:rFonts w:hint="eastAsia"/>
          <w:sz w:val="24"/>
          <w:shd w:val="clear" w:color="auto" w:fill="FFFFFF" w:themeFill="background1"/>
        </w:rPr>
        <w:t>”</w:t>
      </w:r>
      <w:r>
        <w:rPr>
          <w:sz w:val="24"/>
          <w:shd w:val="clear" w:color="auto" w:fill="FFFFFF" w:themeFill="background1"/>
        </w:rPr>
        <w:t>，坚定</w:t>
      </w:r>
      <w:r>
        <w:rPr>
          <w:rFonts w:hint="eastAsia"/>
          <w:sz w:val="24"/>
          <w:shd w:val="clear" w:color="auto" w:fill="FFFFFF" w:themeFill="background1"/>
        </w:rPr>
        <w:t>“</w:t>
      </w:r>
      <w:r>
        <w:rPr>
          <w:sz w:val="24"/>
          <w:shd w:val="clear" w:color="auto" w:fill="FFFFFF" w:themeFill="background1"/>
        </w:rPr>
        <w:t>四个自信</w:t>
      </w:r>
      <w:r>
        <w:rPr>
          <w:rFonts w:hint="eastAsia"/>
          <w:sz w:val="24"/>
          <w:shd w:val="clear" w:color="auto" w:fill="FFFFFF" w:themeFill="background1"/>
        </w:rPr>
        <w:t>”</w:t>
      </w:r>
      <w:r>
        <w:rPr>
          <w:sz w:val="24"/>
          <w:shd w:val="clear" w:color="auto" w:fill="FFFFFF" w:themeFill="background1"/>
        </w:rPr>
        <w:t>，</w:t>
      </w:r>
      <w:r>
        <w:rPr>
          <w:sz w:val="24"/>
          <w:shd w:val="clear" w:color="auto" w:fill="FFFFFF" w:themeFill="background1"/>
        </w:rPr>
        <w:t>坚决做到</w:t>
      </w:r>
      <w:r>
        <w:rPr>
          <w:rFonts w:hint="eastAsia"/>
          <w:sz w:val="24"/>
          <w:shd w:val="clear" w:color="auto" w:fill="FFFFFF" w:themeFill="background1"/>
        </w:rPr>
        <w:t>“</w:t>
      </w:r>
      <w:r>
        <w:rPr>
          <w:sz w:val="24"/>
          <w:shd w:val="clear" w:color="auto" w:fill="FFFFFF" w:themeFill="background1"/>
        </w:rPr>
        <w:t>两个维护</w:t>
      </w:r>
      <w:r>
        <w:rPr>
          <w:rFonts w:hint="eastAsia"/>
          <w:sz w:val="24"/>
          <w:shd w:val="clear" w:color="auto" w:fill="FFFFFF" w:themeFill="background1"/>
        </w:rPr>
        <w:t>”</w:t>
      </w:r>
      <w:r>
        <w:rPr>
          <w:sz w:val="24"/>
          <w:shd w:val="clear" w:color="auto" w:fill="FFFFFF" w:themeFill="background1"/>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sz w:val="24"/>
          <w:shd w:val="clear" w:color="auto" w:fill="FFFFFF" w:themeFill="background1"/>
        </w:rPr>
        <w:t>。</w:t>
      </w:r>
    </w:p>
    <w:p w:rsidR="008610DC" w:rsidRDefault="006B7C53">
      <w:pPr>
        <w:spacing w:line="480" w:lineRule="exact"/>
        <w:ind w:firstLineChars="200" w:firstLine="480"/>
        <w:rPr>
          <w:sz w:val="24"/>
          <w:shd w:val="clear" w:color="auto" w:fill="FFFFFF" w:themeFill="background1"/>
        </w:rPr>
      </w:pPr>
      <w:r>
        <w:rPr>
          <w:sz w:val="24"/>
          <w:shd w:val="clear" w:color="auto" w:fill="FFFFFF" w:themeFill="background1"/>
        </w:rPr>
        <w:t>内容简介：本课程充分体现</w:t>
      </w:r>
      <w:r>
        <w:rPr>
          <w:rFonts w:hint="eastAsia"/>
          <w:sz w:val="24"/>
          <w:shd w:val="clear" w:color="auto" w:fill="FFFFFF" w:themeFill="background1"/>
        </w:rPr>
        <w:t>“十</w:t>
      </w:r>
      <w:r>
        <w:rPr>
          <w:sz w:val="24"/>
          <w:shd w:val="clear" w:color="auto" w:fill="FFFFFF" w:themeFill="background1"/>
        </w:rPr>
        <w:t>个明确</w:t>
      </w:r>
      <w:r>
        <w:rPr>
          <w:rFonts w:hint="eastAsia"/>
          <w:sz w:val="24"/>
          <w:shd w:val="clear" w:color="auto" w:fill="FFFFFF" w:themeFill="background1"/>
        </w:rPr>
        <w:t>”“</w:t>
      </w:r>
      <w:r>
        <w:rPr>
          <w:sz w:val="24"/>
          <w:shd w:val="clear" w:color="auto" w:fill="FFFFFF" w:themeFill="background1"/>
        </w:rPr>
        <w:t>十四个坚持</w:t>
      </w:r>
      <w:r>
        <w:rPr>
          <w:rFonts w:hint="eastAsia"/>
          <w:sz w:val="24"/>
          <w:shd w:val="clear" w:color="auto" w:fill="FFFFFF" w:themeFill="background1"/>
        </w:rPr>
        <w:t>”</w:t>
      </w:r>
      <w:r>
        <w:rPr>
          <w:sz w:val="24"/>
          <w:shd w:val="clear" w:color="auto" w:fill="FFFFFF" w:themeFill="background1"/>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hint="eastAsia"/>
          <w:sz w:val="24"/>
          <w:shd w:val="clear" w:color="auto" w:fill="FFFFFF" w:themeFill="background1"/>
        </w:rPr>
        <w:t>“</w:t>
      </w:r>
      <w:r>
        <w:rPr>
          <w:sz w:val="24"/>
          <w:shd w:val="clear" w:color="auto" w:fill="FFFFFF" w:themeFill="background1"/>
        </w:rPr>
        <w:t>一国两制</w:t>
      </w:r>
      <w:r>
        <w:rPr>
          <w:rFonts w:hint="eastAsia"/>
          <w:sz w:val="24"/>
          <w:shd w:val="clear" w:color="auto" w:fill="FFFFFF" w:themeFill="background1"/>
        </w:rPr>
        <w:t>”</w:t>
      </w:r>
      <w:r>
        <w:rPr>
          <w:sz w:val="24"/>
          <w:shd w:val="clear" w:color="auto" w:fill="FFFFFF" w:themeFill="background1"/>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rsidR="008610DC" w:rsidRDefault="006B7C53">
      <w:pPr>
        <w:spacing w:line="480" w:lineRule="exact"/>
        <w:ind w:firstLineChars="200" w:firstLine="480"/>
        <w:rPr>
          <w:sz w:val="24"/>
          <w:shd w:val="clear" w:color="auto" w:fill="FFFFFF" w:themeFill="background1"/>
        </w:rPr>
      </w:pPr>
      <w:r>
        <w:rPr>
          <w:rFonts w:hint="eastAsia"/>
          <w:sz w:val="24"/>
          <w:shd w:val="clear" w:color="auto" w:fill="FFFFFF" w:themeFill="background1"/>
        </w:rPr>
        <w:t>4</w:t>
      </w:r>
      <w:r>
        <w:rPr>
          <w:rFonts w:hint="eastAsia"/>
          <w:sz w:val="24"/>
          <w:shd w:val="clear" w:color="auto" w:fill="FFFFFF" w:themeFill="background1"/>
        </w:rPr>
        <w:t>．</w:t>
      </w:r>
      <w:r>
        <w:rPr>
          <w:sz w:val="24"/>
          <w:shd w:val="clear" w:color="auto" w:fill="FFFFFF" w:themeFill="background1"/>
        </w:rPr>
        <w:t>形势与政</w:t>
      </w:r>
      <w:r>
        <w:rPr>
          <w:sz w:val="24"/>
          <w:shd w:val="clear" w:color="auto" w:fill="FFFFFF" w:themeFill="background1"/>
        </w:rPr>
        <w:t>策</w:t>
      </w:r>
    </w:p>
    <w:p w:rsidR="008610DC" w:rsidRDefault="006B7C53">
      <w:pPr>
        <w:spacing w:line="480" w:lineRule="exact"/>
        <w:ind w:firstLineChars="200" w:firstLine="480"/>
        <w:rPr>
          <w:sz w:val="24"/>
          <w:shd w:val="clear" w:color="auto" w:fill="FFFFFF" w:themeFill="background1"/>
        </w:rPr>
      </w:pPr>
      <w:r>
        <w:rPr>
          <w:sz w:val="24"/>
          <w:shd w:val="clear" w:color="auto" w:fill="FFFFFF" w:themeFill="background1"/>
        </w:rPr>
        <w:t>第一至四学期开设，</w:t>
      </w:r>
      <w:r>
        <w:rPr>
          <w:rFonts w:hint="eastAsia"/>
          <w:sz w:val="24"/>
          <w:shd w:val="clear" w:color="auto" w:fill="FFFFFF" w:themeFill="background1"/>
        </w:rPr>
        <w:t>2</w:t>
      </w:r>
      <w:r>
        <w:rPr>
          <w:rFonts w:hint="eastAsia"/>
          <w:sz w:val="24"/>
          <w:shd w:val="clear" w:color="auto" w:fill="FFFFFF" w:themeFill="background1"/>
        </w:rPr>
        <w:t>学分，每学期</w:t>
      </w:r>
      <w:r>
        <w:rPr>
          <w:rFonts w:hint="eastAsia"/>
          <w:sz w:val="24"/>
          <w:shd w:val="clear" w:color="auto" w:fill="FFFFFF" w:themeFill="background1"/>
        </w:rPr>
        <w:t>8</w:t>
      </w:r>
      <w:r>
        <w:rPr>
          <w:rFonts w:hint="eastAsia"/>
          <w:sz w:val="24"/>
          <w:shd w:val="clear" w:color="auto" w:fill="FFFFFF" w:themeFill="background1"/>
        </w:rPr>
        <w:t>学时，</w:t>
      </w:r>
      <w:r>
        <w:rPr>
          <w:sz w:val="24"/>
          <w:shd w:val="clear" w:color="auto" w:fill="FFFFFF" w:themeFill="background1"/>
        </w:rPr>
        <w:t>共</w:t>
      </w:r>
      <w:r>
        <w:rPr>
          <w:rFonts w:hint="eastAsia"/>
          <w:sz w:val="24"/>
          <w:shd w:val="clear" w:color="auto" w:fill="FFFFFF" w:themeFill="background1"/>
        </w:rPr>
        <w:t>32</w:t>
      </w:r>
      <w:r>
        <w:rPr>
          <w:sz w:val="24"/>
          <w:shd w:val="clear" w:color="auto" w:fill="FFFFFF" w:themeFill="background1"/>
        </w:rPr>
        <w:t>学时</w:t>
      </w:r>
      <w:r>
        <w:rPr>
          <w:rFonts w:hint="eastAsia"/>
          <w:sz w:val="24"/>
          <w:shd w:val="clear" w:color="auto" w:fill="FFFFFF" w:themeFill="background1"/>
        </w:rPr>
        <w:t>，其中</w:t>
      </w:r>
      <w:r>
        <w:rPr>
          <w:sz w:val="24"/>
          <w:shd w:val="clear" w:color="auto" w:fill="FFFFFF" w:themeFill="background1"/>
        </w:rPr>
        <w:t>理论</w:t>
      </w:r>
      <w:r>
        <w:rPr>
          <w:sz w:val="24"/>
          <w:shd w:val="clear" w:color="auto" w:fill="FFFFFF" w:themeFill="background1"/>
        </w:rPr>
        <w:t>3</w:t>
      </w:r>
      <w:r>
        <w:rPr>
          <w:rFonts w:hint="eastAsia"/>
          <w:sz w:val="24"/>
          <w:shd w:val="clear" w:color="auto" w:fill="FFFFFF" w:themeFill="background1"/>
        </w:rPr>
        <w:t>2</w:t>
      </w:r>
      <w:r>
        <w:rPr>
          <w:sz w:val="24"/>
          <w:shd w:val="clear" w:color="auto" w:fill="FFFFFF" w:themeFill="background1"/>
        </w:rPr>
        <w:t>学时。</w:t>
      </w:r>
    </w:p>
    <w:p w:rsidR="008610DC" w:rsidRDefault="006B7C53">
      <w:pPr>
        <w:spacing w:line="480" w:lineRule="exact"/>
        <w:ind w:firstLineChars="200" w:firstLine="480"/>
        <w:rPr>
          <w:sz w:val="24"/>
          <w:shd w:val="clear" w:color="auto" w:fill="FFFFFF" w:themeFill="background1"/>
        </w:rPr>
      </w:pPr>
      <w:r>
        <w:rPr>
          <w:sz w:val="24"/>
          <w:shd w:val="clear" w:color="auto" w:fill="FFFFFF" w:themeFill="background1"/>
        </w:rPr>
        <w:t>课程目标</w:t>
      </w:r>
      <w:r>
        <w:rPr>
          <w:rFonts w:hint="eastAsia"/>
          <w:sz w:val="24"/>
          <w:shd w:val="clear" w:color="auto" w:fill="FFFFFF" w:themeFill="background1"/>
        </w:rPr>
        <w:t>：</w:t>
      </w:r>
      <w:r>
        <w:rPr>
          <w:sz w:val="24"/>
          <w:shd w:val="clear" w:color="auto" w:fill="FFFFFF" w:themeFill="background1"/>
        </w:rPr>
        <w:t>本课程是高校思想政治理论课的重要组成部分，是对大学生进行比较系统的党的路线、方针和政策教育、国内形势教育、国际形势和我国对外政</w:t>
      </w:r>
      <w:r>
        <w:rPr>
          <w:sz w:val="24"/>
          <w:shd w:val="clear" w:color="auto" w:fill="FFFFFF" w:themeFill="background1"/>
        </w:rPr>
        <w:lastRenderedPageBreak/>
        <w:t>策教育的主渠道、主阵地，在大学生思想政治教育中担负着重要使命，是每个大学生的必修课程。</w:t>
      </w:r>
    </w:p>
    <w:p w:rsidR="008610DC" w:rsidRDefault="006B7C53">
      <w:pPr>
        <w:spacing w:line="480" w:lineRule="exact"/>
        <w:ind w:firstLineChars="200" w:firstLine="480"/>
        <w:rPr>
          <w:sz w:val="24"/>
          <w:shd w:val="clear" w:color="auto" w:fill="FFFFFF" w:themeFill="background1"/>
        </w:rPr>
      </w:pPr>
      <w:r>
        <w:rPr>
          <w:sz w:val="24"/>
          <w:shd w:val="clear" w:color="auto" w:fill="FFFFFF" w:themeFill="background1"/>
        </w:rPr>
        <w:t>内容简介：本课程主要以马克思列宁主义、毛泽东思想、邓小平理论、</w:t>
      </w:r>
      <w:r>
        <w:rPr>
          <w:rFonts w:hint="eastAsia"/>
          <w:sz w:val="24"/>
          <w:shd w:val="clear" w:color="auto" w:fill="FFFFFF" w:themeFill="background1"/>
        </w:rPr>
        <w:t>“</w:t>
      </w:r>
      <w:r>
        <w:rPr>
          <w:sz w:val="24"/>
          <w:shd w:val="clear" w:color="auto" w:fill="FFFFFF" w:themeFill="background1"/>
        </w:rPr>
        <w:t>三个代表</w:t>
      </w:r>
      <w:r>
        <w:rPr>
          <w:rFonts w:hint="eastAsia"/>
          <w:sz w:val="24"/>
          <w:shd w:val="clear" w:color="auto" w:fill="FFFFFF" w:themeFill="background1"/>
        </w:rPr>
        <w:t>”</w:t>
      </w:r>
      <w:r>
        <w:rPr>
          <w:sz w:val="24"/>
          <w:shd w:val="clear" w:color="auto" w:fill="FFFFFF" w:themeFill="background1"/>
        </w:rPr>
        <w:t>重要思想、科学发展观和习近平新时代中国特色社会主义思想为指导，以高校培养目标为依据，紧密结合国内外形势和大学生的思想实际，通过适时地进行形</w:t>
      </w:r>
      <w:r>
        <w:rPr>
          <w:sz w:val="24"/>
          <w:shd w:val="clear" w:color="auto" w:fill="FFFFFF" w:themeFill="background1"/>
        </w:rPr>
        <w:t>势政策教育、世界政治经济与国际关系基本知识教育，帮助学生开阔视野，及时了解和正确对待国内外重大时事，使大学生在改革开放的环境下具有坚定的立场、具有较强的分析能力和适应能力。</w:t>
      </w:r>
    </w:p>
    <w:p w:rsidR="008610DC" w:rsidRDefault="006B7C53">
      <w:pPr>
        <w:spacing w:line="480" w:lineRule="exact"/>
        <w:ind w:firstLineChars="200" w:firstLine="480"/>
        <w:rPr>
          <w:sz w:val="24"/>
          <w:shd w:val="clear" w:color="auto" w:fill="FFFFFF" w:themeFill="background1"/>
        </w:rPr>
      </w:pPr>
      <w:r>
        <w:rPr>
          <w:rFonts w:hint="eastAsia"/>
          <w:sz w:val="24"/>
          <w:shd w:val="clear" w:color="auto" w:fill="FFFFFF" w:themeFill="background1"/>
        </w:rPr>
        <w:t>5</w:t>
      </w:r>
      <w:r>
        <w:rPr>
          <w:rFonts w:hint="eastAsia"/>
          <w:sz w:val="24"/>
          <w:shd w:val="clear" w:color="auto" w:fill="FFFFFF" w:themeFill="background1"/>
        </w:rPr>
        <w:t>．</w:t>
      </w:r>
      <w:r>
        <w:rPr>
          <w:sz w:val="24"/>
          <w:shd w:val="clear" w:color="auto" w:fill="FFFFFF" w:themeFill="background1"/>
        </w:rPr>
        <w:t>大学生职业发展与就业指导</w:t>
      </w:r>
    </w:p>
    <w:p w:rsidR="008610DC" w:rsidRDefault="006B7C53">
      <w:pPr>
        <w:spacing w:line="480" w:lineRule="exact"/>
        <w:ind w:firstLineChars="200" w:firstLine="480"/>
        <w:rPr>
          <w:sz w:val="24"/>
          <w:shd w:val="clear" w:color="auto" w:fill="FFFFFF" w:themeFill="background1"/>
        </w:rPr>
      </w:pPr>
      <w:r>
        <w:rPr>
          <w:sz w:val="24"/>
          <w:shd w:val="clear" w:color="auto" w:fill="FFFFFF" w:themeFill="background1"/>
        </w:rPr>
        <w:t>第一至四学期开设，</w:t>
      </w:r>
      <w:r>
        <w:rPr>
          <w:rFonts w:hint="eastAsia"/>
          <w:sz w:val="24"/>
          <w:shd w:val="clear" w:color="auto" w:fill="FFFFFF" w:themeFill="background1"/>
        </w:rPr>
        <w:t>2</w:t>
      </w:r>
      <w:r>
        <w:rPr>
          <w:rFonts w:hint="eastAsia"/>
          <w:sz w:val="24"/>
          <w:shd w:val="clear" w:color="auto" w:fill="FFFFFF" w:themeFill="background1"/>
        </w:rPr>
        <w:t>学分，每学期</w:t>
      </w:r>
      <w:r>
        <w:rPr>
          <w:rFonts w:hint="eastAsia"/>
          <w:sz w:val="24"/>
          <w:shd w:val="clear" w:color="auto" w:fill="FFFFFF" w:themeFill="background1"/>
        </w:rPr>
        <w:t>8</w:t>
      </w:r>
      <w:r>
        <w:rPr>
          <w:rFonts w:hint="eastAsia"/>
          <w:sz w:val="24"/>
          <w:shd w:val="clear" w:color="auto" w:fill="FFFFFF" w:themeFill="background1"/>
        </w:rPr>
        <w:t>学时，共</w:t>
      </w:r>
      <w:r>
        <w:rPr>
          <w:sz w:val="24"/>
          <w:shd w:val="clear" w:color="auto" w:fill="FFFFFF" w:themeFill="background1"/>
        </w:rPr>
        <w:t>3</w:t>
      </w:r>
      <w:r>
        <w:rPr>
          <w:rFonts w:hint="eastAsia"/>
          <w:sz w:val="24"/>
          <w:shd w:val="clear" w:color="auto" w:fill="FFFFFF" w:themeFill="background1"/>
        </w:rPr>
        <w:t>2</w:t>
      </w:r>
      <w:r>
        <w:rPr>
          <w:sz w:val="24"/>
          <w:shd w:val="clear" w:color="auto" w:fill="FFFFFF" w:themeFill="background1"/>
        </w:rPr>
        <w:t>学时</w:t>
      </w:r>
      <w:r>
        <w:rPr>
          <w:rFonts w:hint="eastAsia"/>
          <w:sz w:val="24"/>
          <w:shd w:val="clear" w:color="auto" w:fill="FFFFFF" w:themeFill="background1"/>
        </w:rPr>
        <w:t>，</w:t>
      </w:r>
      <w:r>
        <w:rPr>
          <w:sz w:val="24"/>
          <w:shd w:val="clear" w:color="auto" w:fill="FFFFFF" w:themeFill="background1"/>
        </w:rPr>
        <w:t>其中理论</w:t>
      </w:r>
      <w:r>
        <w:rPr>
          <w:rFonts w:hint="eastAsia"/>
          <w:sz w:val="24"/>
          <w:shd w:val="clear" w:color="auto" w:fill="FFFFFF" w:themeFill="background1"/>
        </w:rPr>
        <w:t>16</w:t>
      </w:r>
      <w:r>
        <w:rPr>
          <w:sz w:val="24"/>
          <w:shd w:val="clear" w:color="auto" w:fill="FFFFFF" w:themeFill="background1"/>
        </w:rPr>
        <w:t>学时，</w:t>
      </w:r>
      <w:r>
        <w:rPr>
          <w:rFonts w:hint="eastAsia"/>
          <w:sz w:val="24"/>
          <w:shd w:val="clear" w:color="auto" w:fill="FFFFFF" w:themeFill="background1"/>
        </w:rPr>
        <w:t>实践</w:t>
      </w:r>
      <w:r>
        <w:rPr>
          <w:rFonts w:hint="eastAsia"/>
          <w:sz w:val="24"/>
          <w:shd w:val="clear" w:color="auto" w:fill="FFFFFF" w:themeFill="background1"/>
        </w:rPr>
        <w:t>16</w:t>
      </w:r>
      <w:r>
        <w:rPr>
          <w:sz w:val="24"/>
          <w:shd w:val="clear" w:color="auto" w:fill="FFFFFF" w:themeFill="background1"/>
        </w:rPr>
        <w:t>学时。</w:t>
      </w:r>
    </w:p>
    <w:p w:rsidR="008610DC" w:rsidRDefault="006B7C53">
      <w:pPr>
        <w:spacing w:line="480" w:lineRule="exact"/>
        <w:ind w:firstLineChars="200" w:firstLine="480"/>
        <w:rPr>
          <w:sz w:val="24"/>
          <w:shd w:val="clear" w:color="auto" w:fill="FFFFFF" w:themeFill="background1"/>
        </w:rPr>
      </w:pPr>
      <w:r>
        <w:rPr>
          <w:sz w:val="24"/>
          <w:shd w:val="clear" w:color="auto" w:fill="FFFFFF" w:themeFill="background1"/>
        </w:rPr>
        <w:t>课程目标</w:t>
      </w:r>
      <w:r>
        <w:rPr>
          <w:rFonts w:hint="eastAsia"/>
          <w:sz w:val="24"/>
          <w:shd w:val="clear" w:color="auto" w:fill="FFFFFF" w:themeFill="background1"/>
        </w:rPr>
        <w:t>：</w:t>
      </w:r>
      <w:r>
        <w:rPr>
          <w:sz w:val="24"/>
          <w:shd w:val="clear" w:color="auto" w:fill="FFFFFF" w:themeFill="background1"/>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8610DC" w:rsidRDefault="006B7C53">
      <w:pPr>
        <w:spacing w:line="480" w:lineRule="exact"/>
        <w:ind w:firstLineChars="200" w:firstLine="480"/>
        <w:rPr>
          <w:sz w:val="24"/>
          <w:shd w:val="clear" w:color="auto" w:fill="FFFFFF" w:themeFill="background1"/>
        </w:rPr>
      </w:pPr>
      <w:r>
        <w:rPr>
          <w:sz w:val="24"/>
          <w:shd w:val="clear" w:color="auto" w:fill="FFFFFF" w:themeFill="background1"/>
        </w:rPr>
        <w:t>内容简介：课程的教学内容涵盖了学生从入学到实习再到就业的全过程，将学生的职业发展与就业指导有机地结合起来，既有知识的传授，又有技能的培养，还有态度和观念的转变；既强调职业在</w:t>
      </w:r>
      <w:r>
        <w:rPr>
          <w:sz w:val="24"/>
          <w:shd w:val="clear" w:color="auto" w:fill="FFFFFF" w:themeFill="background1"/>
        </w:rPr>
        <w:t>人生发展中的重要地位，又关注学生的全面发展和终身发展。掌握相关的求职技巧，努力实现大学生在态度、知识和技能三个层面的显著提高，做好向</w:t>
      </w:r>
      <w:r>
        <w:rPr>
          <w:rFonts w:hint="eastAsia"/>
          <w:sz w:val="24"/>
          <w:shd w:val="clear" w:color="auto" w:fill="FFFFFF" w:themeFill="background1"/>
        </w:rPr>
        <w:t>“</w:t>
      </w:r>
      <w:r>
        <w:rPr>
          <w:sz w:val="24"/>
          <w:shd w:val="clear" w:color="auto" w:fill="FFFFFF" w:themeFill="background1"/>
        </w:rPr>
        <w:t>职业人</w:t>
      </w:r>
      <w:r>
        <w:rPr>
          <w:rFonts w:hint="eastAsia"/>
          <w:sz w:val="24"/>
          <w:shd w:val="clear" w:color="auto" w:fill="FFFFFF" w:themeFill="background1"/>
        </w:rPr>
        <w:t>”</w:t>
      </w:r>
      <w:r>
        <w:rPr>
          <w:sz w:val="24"/>
          <w:shd w:val="clear" w:color="auto" w:fill="FFFFFF" w:themeFill="background1"/>
        </w:rPr>
        <w:t>转换的各种准备，帮助大学生树立正确的成才和就业观念。</w:t>
      </w:r>
    </w:p>
    <w:p w:rsidR="008610DC" w:rsidRDefault="006B7C53">
      <w:pPr>
        <w:spacing w:line="480" w:lineRule="exact"/>
        <w:ind w:firstLineChars="200" w:firstLine="480"/>
        <w:rPr>
          <w:sz w:val="24"/>
          <w:shd w:val="clear" w:color="auto" w:fill="FFFFFF" w:themeFill="background1"/>
        </w:rPr>
      </w:pPr>
      <w:r>
        <w:rPr>
          <w:rFonts w:hint="eastAsia"/>
          <w:sz w:val="24"/>
          <w:shd w:val="clear" w:color="auto" w:fill="FFFFFF" w:themeFill="background1"/>
        </w:rPr>
        <w:t>6</w:t>
      </w:r>
      <w:r>
        <w:rPr>
          <w:rFonts w:hint="eastAsia"/>
          <w:sz w:val="24"/>
          <w:shd w:val="clear" w:color="auto" w:fill="FFFFFF" w:themeFill="background1"/>
        </w:rPr>
        <w:t>．</w:t>
      </w:r>
      <w:r>
        <w:rPr>
          <w:sz w:val="24"/>
          <w:shd w:val="clear" w:color="auto" w:fill="FFFFFF" w:themeFill="background1"/>
        </w:rPr>
        <w:t>大学生创新创业基础</w:t>
      </w:r>
    </w:p>
    <w:p w:rsidR="008610DC" w:rsidRDefault="006B7C53">
      <w:pPr>
        <w:spacing w:line="480" w:lineRule="exact"/>
        <w:ind w:firstLineChars="200" w:firstLine="480"/>
        <w:rPr>
          <w:sz w:val="24"/>
          <w:shd w:val="clear" w:color="auto" w:fill="FFFFFF" w:themeFill="background1"/>
        </w:rPr>
      </w:pPr>
      <w:r>
        <w:rPr>
          <w:sz w:val="24"/>
          <w:shd w:val="clear" w:color="auto" w:fill="FFFFFF" w:themeFill="background1"/>
        </w:rPr>
        <w:t>第一至四学期开设，</w:t>
      </w:r>
      <w:r>
        <w:rPr>
          <w:rFonts w:hint="eastAsia"/>
          <w:sz w:val="24"/>
          <w:shd w:val="clear" w:color="auto" w:fill="FFFFFF" w:themeFill="background1"/>
        </w:rPr>
        <w:t>2</w:t>
      </w:r>
      <w:r>
        <w:rPr>
          <w:rFonts w:hint="eastAsia"/>
          <w:sz w:val="24"/>
          <w:shd w:val="clear" w:color="auto" w:fill="FFFFFF" w:themeFill="background1"/>
        </w:rPr>
        <w:t>学分，每学期</w:t>
      </w:r>
      <w:r>
        <w:rPr>
          <w:rFonts w:hint="eastAsia"/>
          <w:sz w:val="24"/>
          <w:shd w:val="clear" w:color="auto" w:fill="FFFFFF" w:themeFill="background1"/>
        </w:rPr>
        <w:t>8</w:t>
      </w:r>
      <w:r>
        <w:rPr>
          <w:rFonts w:hint="eastAsia"/>
          <w:sz w:val="24"/>
          <w:shd w:val="clear" w:color="auto" w:fill="FFFFFF" w:themeFill="background1"/>
        </w:rPr>
        <w:t>学时，</w:t>
      </w:r>
      <w:r>
        <w:rPr>
          <w:sz w:val="24"/>
          <w:shd w:val="clear" w:color="auto" w:fill="FFFFFF" w:themeFill="background1"/>
        </w:rPr>
        <w:t>共</w:t>
      </w:r>
      <w:r>
        <w:rPr>
          <w:rFonts w:hint="eastAsia"/>
          <w:sz w:val="24"/>
          <w:shd w:val="clear" w:color="auto" w:fill="FFFFFF" w:themeFill="background1"/>
        </w:rPr>
        <w:t>32</w:t>
      </w:r>
      <w:r>
        <w:rPr>
          <w:sz w:val="24"/>
          <w:shd w:val="clear" w:color="auto" w:fill="FFFFFF" w:themeFill="background1"/>
        </w:rPr>
        <w:t>学时</w:t>
      </w:r>
      <w:r>
        <w:rPr>
          <w:rFonts w:hint="eastAsia"/>
          <w:sz w:val="24"/>
          <w:shd w:val="clear" w:color="auto" w:fill="FFFFFF" w:themeFill="background1"/>
        </w:rPr>
        <w:t>，其中</w:t>
      </w:r>
      <w:r>
        <w:rPr>
          <w:sz w:val="24"/>
          <w:shd w:val="clear" w:color="auto" w:fill="FFFFFF" w:themeFill="background1"/>
        </w:rPr>
        <w:t>理论</w:t>
      </w:r>
      <w:r>
        <w:rPr>
          <w:rFonts w:hint="eastAsia"/>
          <w:sz w:val="24"/>
          <w:shd w:val="clear" w:color="auto" w:fill="FFFFFF" w:themeFill="background1"/>
        </w:rPr>
        <w:t>16</w:t>
      </w:r>
      <w:r>
        <w:rPr>
          <w:sz w:val="24"/>
          <w:shd w:val="clear" w:color="auto" w:fill="FFFFFF" w:themeFill="background1"/>
        </w:rPr>
        <w:t>学时，实践</w:t>
      </w:r>
      <w:r>
        <w:rPr>
          <w:rFonts w:hint="eastAsia"/>
          <w:sz w:val="24"/>
          <w:shd w:val="clear" w:color="auto" w:fill="FFFFFF" w:themeFill="background1"/>
        </w:rPr>
        <w:t>16</w:t>
      </w:r>
      <w:r>
        <w:rPr>
          <w:sz w:val="24"/>
          <w:shd w:val="clear" w:color="auto" w:fill="FFFFFF" w:themeFill="background1"/>
        </w:rPr>
        <w:t>学时。</w:t>
      </w:r>
    </w:p>
    <w:p w:rsidR="008610DC" w:rsidRDefault="006B7C53">
      <w:pPr>
        <w:spacing w:line="480" w:lineRule="exact"/>
        <w:ind w:firstLineChars="200" w:firstLine="480"/>
        <w:rPr>
          <w:sz w:val="24"/>
          <w:shd w:val="clear" w:color="auto" w:fill="FFFFFF" w:themeFill="background1"/>
        </w:rPr>
      </w:pPr>
      <w:r>
        <w:rPr>
          <w:sz w:val="24"/>
          <w:shd w:val="clear" w:color="auto" w:fill="FFFFFF" w:themeFill="background1"/>
        </w:rPr>
        <w:t>课程目标</w:t>
      </w:r>
      <w:r>
        <w:rPr>
          <w:rFonts w:hint="eastAsia"/>
          <w:sz w:val="24"/>
          <w:shd w:val="clear" w:color="auto" w:fill="FFFFFF" w:themeFill="background1"/>
        </w:rPr>
        <w:t>：</w:t>
      </w:r>
      <w:r>
        <w:rPr>
          <w:sz w:val="24"/>
          <w:shd w:val="clear" w:color="auto" w:fill="FFFFFF" w:themeFill="background1"/>
        </w:rPr>
        <w:t>本课程是面向全校大专学生开设的公共必修课程，是对高校学生进行创业教育的主渠道。通过</w:t>
      </w:r>
      <w:r>
        <w:rPr>
          <w:rFonts w:hint="eastAsia"/>
          <w:sz w:val="24"/>
          <w:shd w:val="clear" w:color="auto" w:fill="FFFFFF" w:themeFill="background1"/>
        </w:rPr>
        <w:t>“</w:t>
      </w:r>
      <w:r>
        <w:rPr>
          <w:sz w:val="24"/>
          <w:shd w:val="clear" w:color="auto" w:fill="FFFFFF" w:themeFill="background1"/>
        </w:rPr>
        <w:t>创业基础</w:t>
      </w:r>
      <w:r>
        <w:rPr>
          <w:rFonts w:hint="eastAsia"/>
          <w:sz w:val="24"/>
          <w:shd w:val="clear" w:color="auto" w:fill="FFFFFF" w:themeFill="background1"/>
        </w:rPr>
        <w:t>”</w:t>
      </w:r>
      <w:r>
        <w:rPr>
          <w:sz w:val="24"/>
          <w:shd w:val="clear" w:color="auto" w:fill="FFFFFF" w:themeFill="background1"/>
        </w:rPr>
        <w:t>课程教学，使学生掌握开展创业活动所需要的基础知识和基本理论，熟悉创业的基本流程和基本方法，激发学生的创</w:t>
      </w:r>
      <w:r>
        <w:rPr>
          <w:sz w:val="24"/>
          <w:shd w:val="clear" w:color="auto" w:fill="FFFFFF" w:themeFill="background1"/>
        </w:rPr>
        <w:lastRenderedPageBreak/>
        <w:t>业意识和企业家精神，提高学生的社会责任感、创新精神和创业能力，促进学生创业、就业和全面发展。</w:t>
      </w:r>
    </w:p>
    <w:p w:rsidR="008610DC" w:rsidRDefault="006B7C53">
      <w:pPr>
        <w:spacing w:line="480" w:lineRule="exact"/>
        <w:ind w:firstLineChars="200" w:firstLine="480"/>
        <w:rPr>
          <w:sz w:val="24"/>
          <w:shd w:val="clear" w:color="auto" w:fill="FFFFFF" w:themeFill="background1"/>
        </w:rPr>
      </w:pPr>
      <w:r>
        <w:rPr>
          <w:sz w:val="24"/>
          <w:shd w:val="clear" w:color="auto" w:fill="FFFFFF" w:themeFill="background1"/>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w:t>
      </w:r>
      <w:r>
        <w:rPr>
          <w:sz w:val="24"/>
          <w:shd w:val="clear" w:color="auto" w:fill="FFFFFF" w:themeFill="background1"/>
        </w:rPr>
        <w:t>投身创新创业实践。</w:t>
      </w:r>
    </w:p>
    <w:p w:rsidR="008610DC" w:rsidRDefault="006B7C53">
      <w:pPr>
        <w:spacing w:line="480" w:lineRule="exact"/>
        <w:ind w:firstLineChars="200" w:firstLine="480"/>
        <w:rPr>
          <w:sz w:val="24"/>
          <w:shd w:val="clear" w:color="auto" w:fill="FFFFFF" w:themeFill="background1"/>
        </w:rPr>
      </w:pPr>
      <w:r>
        <w:rPr>
          <w:rFonts w:hint="eastAsia"/>
          <w:sz w:val="24"/>
          <w:shd w:val="clear" w:color="auto" w:fill="FFFFFF" w:themeFill="background1"/>
        </w:rPr>
        <w:t>7.</w:t>
      </w:r>
      <w:r>
        <w:rPr>
          <w:rFonts w:hint="eastAsia"/>
          <w:shd w:val="clear" w:color="auto" w:fill="FFFFFF" w:themeFill="background1"/>
        </w:rPr>
        <w:t xml:space="preserve"> </w:t>
      </w:r>
      <w:r>
        <w:rPr>
          <w:rFonts w:hint="eastAsia"/>
          <w:sz w:val="24"/>
          <w:shd w:val="clear" w:color="auto" w:fill="FFFFFF" w:themeFill="background1"/>
        </w:rPr>
        <w:t>大学生心理健康</w:t>
      </w:r>
    </w:p>
    <w:p w:rsidR="008610DC" w:rsidRDefault="006B7C53">
      <w:pPr>
        <w:spacing w:line="480" w:lineRule="exact"/>
        <w:ind w:firstLineChars="200" w:firstLine="480"/>
        <w:rPr>
          <w:sz w:val="24"/>
          <w:shd w:val="clear" w:color="auto" w:fill="FFFFFF" w:themeFill="background1"/>
        </w:rPr>
      </w:pPr>
      <w:r>
        <w:rPr>
          <w:rFonts w:hint="eastAsia"/>
          <w:sz w:val="24"/>
          <w:shd w:val="clear" w:color="auto" w:fill="FFFFFF" w:themeFill="background1"/>
        </w:rPr>
        <w:t>第一学期开设，</w:t>
      </w:r>
      <w:r>
        <w:rPr>
          <w:rFonts w:hint="eastAsia"/>
          <w:sz w:val="24"/>
          <w:shd w:val="clear" w:color="auto" w:fill="FFFFFF" w:themeFill="background1"/>
        </w:rPr>
        <w:t>2</w:t>
      </w:r>
      <w:r>
        <w:rPr>
          <w:rFonts w:hint="eastAsia"/>
          <w:sz w:val="24"/>
          <w:shd w:val="clear" w:color="auto" w:fill="FFFFFF" w:themeFill="background1"/>
        </w:rPr>
        <w:t>学分，共</w:t>
      </w:r>
      <w:r>
        <w:rPr>
          <w:rFonts w:hint="eastAsia"/>
          <w:sz w:val="24"/>
          <w:shd w:val="clear" w:color="auto" w:fill="FFFFFF" w:themeFill="background1"/>
        </w:rPr>
        <w:t>36</w:t>
      </w:r>
      <w:r>
        <w:rPr>
          <w:rFonts w:hint="eastAsia"/>
          <w:sz w:val="24"/>
          <w:shd w:val="clear" w:color="auto" w:fill="FFFFFF" w:themeFill="background1"/>
        </w:rPr>
        <w:t>学时，其中理论</w:t>
      </w:r>
      <w:r>
        <w:rPr>
          <w:rFonts w:hint="eastAsia"/>
          <w:sz w:val="24"/>
          <w:shd w:val="clear" w:color="auto" w:fill="FFFFFF" w:themeFill="background1"/>
        </w:rPr>
        <w:t>30</w:t>
      </w:r>
      <w:r>
        <w:rPr>
          <w:rFonts w:hint="eastAsia"/>
          <w:sz w:val="24"/>
          <w:shd w:val="clear" w:color="auto" w:fill="FFFFFF" w:themeFill="background1"/>
        </w:rPr>
        <w:t>学时，实践</w:t>
      </w:r>
      <w:r>
        <w:rPr>
          <w:rFonts w:hint="eastAsia"/>
          <w:sz w:val="24"/>
          <w:shd w:val="clear" w:color="auto" w:fill="FFFFFF" w:themeFill="background1"/>
        </w:rPr>
        <w:t>6</w:t>
      </w:r>
      <w:r>
        <w:rPr>
          <w:rFonts w:hint="eastAsia"/>
          <w:sz w:val="24"/>
          <w:shd w:val="clear" w:color="auto" w:fill="FFFFFF" w:themeFill="background1"/>
        </w:rPr>
        <w:t>学时。</w:t>
      </w:r>
    </w:p>
    <w:p w:rsidR="008610DC" w:rsidRDefault="006B7C53">
      <w:pPr>
        <w:spacing w:line="480" w:lineRule="exact"/>
        <w:ind w:firstLineChars="200" w:firstLine="480"/>
        <w:rPr>
          <w:sz w:val="24"/>
          <w:shd w:val="clear" w:color="auto" w:fill="FFFFFF" w:themeFill="background1"/>
        </w:rPr>
      </w:pPr>
      <w:r>
        <w:rPr>
          <w:rFonts w:hint="eastAsia"/>
          <w:sz w:val="24"/>
          <w:shd w:val="clear" w:color="auto" w:fill="FFFFFF" w:themeFill="background1"/>
        </w:rPr>
        <w:t>课程目标：本课程为实现各专业人才培养目标提供了学生工作生活所需的基本素质，一定程度上保障了学生顺利地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rsidR="008610DC" w:rsidRDefault="006B7C53">
      <w:pPr>
        <w:spacing w:line="480" w:lineRule="exact"/>
        <w:ind w:firstLineChars="200" w:firstLine="480"/>
        <w:rPr>
          <w:sz w:val="24"/>
          <w:shd w:val="clear" w:color="auto" w:fill="FFFFFF" w:themeFill="background1"/>
        </w:rPr>
      </w:pPr>
      <w:r>
        <w:rPr>
          <w:rFonts w:hint="eastAsia"/>
          <w:sz w:val="24"/>
          <w:shd w:val="clear" w:color="auto" w:fill="FFFFFF" w:themeFill="background1"/>
        </w:rPr>
        <w:t>内容简介：课程的教学内容涵盖了从知识到技能再到运用的全过程，将心理健康知识与自身生活有机地结合起来，</w:t>
      </w:r>
      <w:r>
        <w:rPr>
          <w:rFonts w:hint="eastAsia"/>
          <w:sz w:val="24"/>
          <w:shd w:val="clear" w:color="auto" w:fill="FFFFFF" w:themeFill="background1"/>
        </w:rPr>
        <w:t>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8</w:t>
      </w:r>
      <w:r>
        <w:rPr>
          <w:rFonts w:ascii="宋体" w:hAnsi="宋体"/>
          <w:sz w:val="24"/>
          <w:shd w:val="clear" w:color="auto" w:fill="FFFFFF" w:themeFill="background1"/>
        </w:rPr>
        <w:t>.</w:t>
      </w:r>
      <w:r>
        <w:rPr>
          <w:rFonts w:ascii="宋体" w:hAnsi="宋体" w:hint="eastAsia"/>
          <w:sz w:val="24"/>
          <w:shd w:val="clear" w:color="auto" w:fill="FFFFFF" w:themeFill="background1"/>
        </w:rPr>
        <w:t>大学体育</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第一、第二、第三（第四）学期开设，</w:t>
      </w:r>
      <w:r>
        <w:rPr>
          <w:rFonts w:ascii="宋体" w:hAnsi="宋体" w:hint="eastAsia"/>
          <w:sz w:val="24"/>
          <w:shd w:val="clear" w:color="auto" w:fill="FFFFFF" w:themeFill="background1"/>
        </w:rPr>
        <w:t>6</w:t>
      </w:r>
      <w:r>
        <w:rPr>
          <w:rFonts w:ascii="宋体" w:hAnsi="宋体" w:hint="eastAsia"/>
          <w:sz w:val="24"/>
          <w:shd w:val="clear" w:color="auto" w:fill="FFFFFF" w:themeFill="background1"/>
        </w:rPr>
        <w:t>学分，共</w:t>
      </w:r>
      <w:r>
        <w:rPr>
          <w:rFonts w:ascii="宋体" w:hAnsi="宋体" w:hint="eastAsia"/>
          <w:sz w:val="24"/>
          <w:shd w:val="clear" w:color="auto" w:fill="FFFFFF" w:themeFill="background1"/>
        </w:rPr>
        <w:t>108</w:t>
      </w:r>
      <w:r>
        <w:rPr>
          <w:rFonts w:ascii="宋体" w:hAnsi="宋体" w:hint="eastAsia"/>
          <w:sz w:val="24"/>
          <w:shd w:val="clear" w:color="auto" w:fill="FFFFFF" w:themeFill="background1"/>
        </w:rPr>
        <w:t>学时，其中理论</w:t>
      </w:r>
      <w:r>
        <w:rPr>
          <w:rFonts w:ascii="宋体" w:hAnsi="宋体" w:hint="eastAsia"/>
          <w:sz w:val="24"/>
          <w:shd w:val="clear" w:color="auto" w:fill="FFFFFF" w:themeFill="background1"/>
        </w:rPr>
        <w:t>12</w:t>
      </w:r>
      <w:r>
        <w:rPr>
          <w:rFonts w:ascii="宋体" w:hAnsi="宋体" w:hint="eastAsia"/>
          <w:sz w:val="24"/>
          <w:shd w:val="clear" w:color="auto" w:fill="FFFFFF" w:themeFill="background1"/>
        </w:rPr>
        <w:t>学时，实践</w:t>
      </w:r>
      <w:r>
        <w:rPr>
          <w:rFonts w:ascii="宋体" w:hAnsi="宋体" w:hint="eastAsia"/>
          <w:sz w:val="24"/>
          <w:shd w:val="clear" w:color="auto" w:fill="FFFFFF" w:themeFill="background1"/>
        </w:rPr>
        <w:t>96</w:t>
      </w:r>
      <w:r>
        <w:rPr>
          <w:rFonts w:ascii="宋体" w:hAnsi="宋体" w:hint="eastAsia"/>
          <w:sz w:val="24"/>
          <w:shd w:val="clear" w:color="auto" w:fill="FFFFFF" w:themeFill="background1"/>
        </w:rPr>
        <w:t>学时。</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课程目标：体育课程是大学生以身体练习为主要手段，通过合理的体育教学和</w:t>
      </w:r>
      <w:r>
        <w:rPr>
          <w:rFonts w:ascii="宋体" w:hAnsi="宋体" w:hint="eastAsia"/>
          <w:sz w:val="24"/>
          <w:shd w:val="clear" w:color="auto" w:fill="FFFFFF" w:themeFill="background1"/>
        </w:rPr>
        <w:t>科学的体育锻炼过程，达到运动参与目标、运动技能目标、身体健康目标、心</w:t>
      </w:r>
      <w:r>
        <w:rPr>
          <w:rFonts w:ascii="宋体" w:hAnsi="宋体" w:hint="eastAsia"/>
          <w:sz w:val="24"/>
          <w:shd w:val="clear" w:color="auto" w:fill="FFFFFF" w:themeFill="background1"/>
        </w:rPr>
        <w:lastRenderedPageBreak/>
        <w:t>理健康目标和社会适应目标，最终达到增强体质、增进健康和提高体育素质的任务。</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内容简介：根据全国普通高校体育教学指导纲要、学校体育工作条例的要求及我校实际情况，坚持“健康第一”教育理念，开设定项体育与健康课程、选项体育与健康课程。定向课程根据学生专业对口选择体育课程项目及内容，选项课项目有：田径、足球、篮球、排球、乒乓球、羽毛球、网球、武术、健身气功、太极拳、健美操、体育舞蹈、毽球、跆拳道、跳绳等。按照《国家学生体质健康标准（</w:t>
      </w:r>
      <w:r>
        <w:rPr>
          <w:rFonts w:ascii="宋体" w:hAnsi="宋体" w:hint="eastAsia"/>
          <w:sz w:val="24"/>
          <w:shd w:val="clear" w:color="auto" w:fill="FFFFFF" w:themeFill="background1"/>
        </w:rPr>
        <w:t>2014</w:t>
      </w:r>
      <w:r>
        <w:rPr>
          <w:rFonts w:ascii="宋体" w:hAnsi="宋体" w:hint="eastAsia"/>
          <w:sz w:val="24"/>
          <w:shd w:val="clear" w:color="auto" w:fill="FFFFFF" w:themeFill="background1"/>
        </w:rPr>
        <w:t>年修订）</w:t>
      </w:r>
      <w:r>
        <w:rPr>
          <w:rFonts w:ascii="宋体" w:hAnsi="宋体" w:hint="eastAsia"/>
          <w:sz w:val="24"/>
          <w:shd w:val="clear" w:color="auto" w:fill="FFFFFF" w:themeFill="background1"/>
        </w:rPr>
        <w:t>》开展在校生达标测试。</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（二）专业课程。</w:t>
      </w:r>
    </w:p>
    <w:p w:rsidR="008610DC" w:rsidRDefault="006B7C53">
      <w:pPr>
        <w:spacing w:line="440" w:lineRule="exact"/>
        <w:ind w:firstLineChars="200" w:firstLine="480"/>
        <w:rPr>
          <w:rFonts w:ascii="宋体"/>
          <w:sz w:val="24"/>
          <w:shd w:val="clear" w:color="auto" w:fill="FFFFFF" w:themeFill="background1"/>
        </w:rPr>
      </w:pPr>
      <w:r>
        <w:rPr>
          <w:rFonts w:ascii="宋体" w:hAnsi="宋体" w:hint="eastAsia"/>
          <w:sz w:val="24"/>
          <w:shd w:val="clear" w:color="auto" w:fill="FFFFFF" w:themeFill="background1"/>
        </w:rPr>
        <w:t>共</w:t>
      </w:r>
      <w:r>
        <w:rPr>
          <w:rFonts w:ascii="宋体" w:hAnsi="宋体"/>
          <w:sz w:val="24"/>
          <w:shd w:val="clear" w:color="auto" w:fill="FFFFFF" w:themeFill="background1"/>
        </w:rPr>
        <w:t>19</w:t>
      </w:r>
      <w:r>
        <w:rPr>
          <w:rFonts w:ascii="宋体" w:hAnsi="宋体" w:hint="eastAsia"/>
          <w:sz w:val="24"/>
          <w:shd w:val="clear" w:color="auto" w:fill="FFFFFF" w:themeFill="background1"/>
        </w:rPr>
        <w:t>门，合计</w:t>
      </w:r>
      <w:r>
        <w:rPr>
          <w:rFonts w:ascii="宋体" w:hAnsi="宋体" w:hint="eastAsia"/>
          <w:sz w:val="24"/>
          <w:shd w:val="clear" w:color="auto" w:fill="FFFFFF" w:themeFill="background1"/>
        </w:rPr>
        <w:t>60</w:t>
      </w:r>
      <w:r>
        <w:rPr>
          <w:rFonts w:ascii="宋体" w:hAnsi="宋体" w:hint="eastAsia"/>
          <w:sz w:val="24"/>
          <w:shd w:val="clear" w:color="auto" w:fill="FFFFFF" w:themeFill="background1"/>
        </w:rPr>
        <w:t>学分。主要有专业基础课程、专业核心课程和专业拓展课程。</w:t>
      </w:r>
    </w:p>
    <w:p w:rsidR="008610DC" w:rsidRDefault="006B7C53">
      <w:pPr>
        <w:spacing w:line="440" w:lineRule="exact"/>
        <w:ind w:firstLineChars="200" w:firstLine="480"/>
        <w:rPr>
          <w:rFonts w:ascii="宋体"/>
          <w:sz w:val="24"/>
          <w:shd w:val="clear" w:color="auto" w:fill="FFFFFF" w:themeFill="background1"/>
        </w:rPr>
      </w:pPr>
      <w:r>
        <w:rPr>
          <w:rFonts w:ascii="宋体" w:hAnsi="宋体" w:hint="eastAsia"/>
          <w:sz w:val="24"/>
          <w:shd w:val="clear" w:color="auto" w:fill="FFFFFF" w:themeFill="background1"/>
        </w:rPr>
        <w:t>（</w:t>
      </w:r>
      <w:r>
        <w:rPr>
          <w:rFonts w:ascii="宋体" w:hAnsi="宋体"/>
          <w:sz w:val="24"/>
          <w:shd w:val="clear" w:color="auto" w:fill="FFFFFF" w:themeFill="background1"/>
        </w:rPr>
        <w:t>1</w:t>
      </w:r>
      <w:r>
        <w:rPr>
          <w:rFonts w:ascii="宋体" w:hAnsi="宋体" w:hint="eastAsia"/>
          <w:sz w:val="24"/>
          <w:shd w:val="clear" w:color="auto" w:fill="FFFFFF" w:themeFill="background1"/>
        </w:rPr>
        <w:t>）专业基础课程：包括人体结构与功能、生物化学、食品化学、病理学与病理生理学、病原生物学与免疫学、基础营养学、卫生统计学。</w:t>
      </w:r>
    </w:p>
    <w:p w:rsidR="008610DC" w:rsidRDefault="006B7C53">
      <w:pPr>
        <w:spacing w:line="440" w:lineRule="exact"/>
        <w:ind w:firstLineChars="200" w:firstLine="480"/>
        <w:rPr>
          <w:rFonts w:ascii="宋体"/>
          <w:sz w:val="24"/>
          <w:shd w:val="clear" w:color="auto" w:fill="FFFFFF" w:themeFill="background1"/>
        </w:rPr>
      </w:pPr>
      <w:r>
        <w:rPr>
          <w:rFonts w:ascii="宋体" w:hAnsi="宋体" w:hint="eastAsia"/>
          <w:sz w:val="24"/>
          <w:shd w:val="clear" w:color="auto" w:fill="FFFFFF" w:themeFill="background1"/>
        </w:rPr>
        <w:t>（</w:t>
      </w:r>
      <w:r>
        <w:rPr>
          <w:rFonts w:ascii="宋体" w:hAnsi="宋体"/>
          <w:sz w:val="24"/>
          <w:shd w:val="clear" w:color="auto" w:fill="FFFFFF" w:themeFill="background1"/>
        </w:rPr>
        <w:t>2</w:t>
      </w:r>
      <w:r>
        <w:rPr>
          <w:rFonts w:ascii="宋体" w:hAnsi="宋体" w:hint="eastAsia"/>
          <w:sz w:val="24"/>
          <w:shd w:val="clear" w:color="auto" w:fill="FFFFFF" w:themeFill="background1"/>
        </w:rPr>
        <w:t>）专业核心课程：包括临床医学概论、公共营养学、临床营养学、食品卫生与安全、功能性食品学、营养烹饪与配餐、药膳食疗学、特殊人群营养学。</w:t>
      </w:r>
    </w:p>
    <w:p w:rsidR="008610DC" w:rsidRDefault="006B7C53">
      <w:pPr>
        <w:spacing w:line="440" w:lineRule="exact"/>
        <w:ind w:firstLineChars="200" w:firstLine="480"/>
        <w:rPr>
          <w:rFonts w:ascii="宋体"/>
          <w:sz w:val="24"/>
          <w:shd w:val="clear" w:color="auto" w:fill="FFFFFF" w:themeFill="background1"/>
        </w:rPr>
      </w:pPr>
      <w:r>
        <w:rPr>
          <w:rFonts w:ascii="宋体" w:hAnsi="宋体" w:hint="eastAsia"/>
          <w:sz w:val="24"/>
          <w:shd w:val="clear" w:color="auto" w:fill="FFFFFF" w:themeFill="background1"/>
        </w:rPr>
        <w:t>（</w:t>
      </w:r>
      <w:r>
        <w:rPr>
          <w:rFonts w:ascii="宋体" w:hAnsi="宋体"/>
          <w:sz w:val="24"/>
          <w:shd w:val="clear" w:color="auto" w:fill="FFFFFF" w:themeFill="background1"/>
        </w:rPr>
        <w:t>3</w:t>
      </w:r>
      <w:r>
        <w:rPr>
          <w:rFonts w:ascii="宋体" w:hAnsi="宋体" w:hint="eastAsia"/>
          <w:sz w:val="24"/>
          <w:shd w:val="clear" w:color="auto" w:fill="FFFFFF" w:themeFill="background1"/>
        </w:rPr>
        <w:t>）专业拓展课程：包括中医基础理论与适宜技术、健康管理学、人际沟通。</w:t>
      </w:r>
    </w:p>
    <w:p w:rsidR="008610DC" w:rsidRDefault="006B7C53">
      <w:pPr>
        <w:spacing w:line="440" w:lineRule="exact"/>
        <w:ind w:firstLineChars="200" w:firstLine="480"/>
        <w:rPr>
          <w:rFonts w:ascii="宋体"/>
          <w:sz w:val="24"/>
          <w:shd w:val="clear" w:color="auto" w:fill="FFFFFF" w:themeFill="background1"/>
        </w:rPr>
      </w:pPr>
      <w:r>
        <w:rPr>
          <w:rFonts w:ascii="宋体" w:hAnsi="宋体" w:hint="eastAsia"/>
          <w:sz w:val="24"/>
          <w:shd w:val="clear" w:color="auto" w:fill="FFFFFF" w:themeFill="background1"/>
        </w:rPr>
        <w:t>主要专业课程介绍如下：</w:t>
      </w:r>
    </w:p>
    <w:p w:rsidR="008610DC" w:rsidRDefault="006B7C53">
      <w:pPr>
        <w:spacing w:line="440" w:lineRule="exact"/>
        <w:ind w:firstLineChars="200" w:firstLine="480"/>
        <w:rPr>
          <w:rFonts w:ascii="宋体"/>
          <w:sz w:val="24"/>
          <w:shd w:val="clear" w:color="auto" w:fill="FFFFFF" w:themeFill="background1"/>
        </w:rPr>
      </w:pPr>
      <w:r>
        <w:rPr>
          <w:rFonts w:ascii="宋体" w:hAnsi="宋体"/>
          <w:sz w:val="24"/>
          <w:shd w:val="clear" w:color="auto" w:fill="FFFFFF" w:themeFill="background1"/>
        </w:rPr>
        <w:t>1.</w:t>
      </w:r>
      <w:r>
        <w:rPr>
          <w:rFonts w:ascii="宋体" w:hAnsi="宋体" w:hint="eastAsia"/>
          <w:sz w:val="24"/>
          <w:shd w:val="clear" w:color="auto" w:fill="FFFFFF" w:themeFill="background1"/>
        </w:rPr>
        <w:t>人体结构与功能</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第一学期开设，</w:t>
      </w:r>
      <w:r>
        <w:rPr>
          <w:rFonts w:ascii="宋体" w:hAnsi="宋体" w:hint="eastAsia"/>
          <w:sz w:val="24"/>
          <w:shd w:val="clear" w:color="auto" w:fill="FFFFFF" w:themeFill="background1"/>
        </w:rPr>
        <w:t>4</w:t>
      </w:r>
      <w:r>
        <w:rPr>
          <w:rFonts w:ascii="宋体" w:hAnsi="宋体" w:hint="eastAsia"/>
          <w:sz w:val="24"/>
          <w:shd w:val="clear" w:color="auto" w:fill="FFFFFF" w:themeFill="background1"/>
        </w:rPr>
        <w:t>学分，共</w:t>
      </w:r>
      <w:r>
        <w:rPr>
          <w:rFonts w:ascii="宋体" w:hAnsi="宋体" w:hint="eastAsia"/>
          <w:sz w:val="24"/>
          <w:shd w:val="clear" w:color="auto" w:fill="FFFFFF" w:themeFill="background1"/>
        </w:rPr>
        <w:t>72</w:t>
      </w:r>
      <w:r>
        <w:rPr>
          <w:rFonts w:ascii="宋体" w:hAnsi="宋体" w:hint="eastAsia"/>
          <w:sz w:val="24"/>
          <w:shd w:val="clear" w:color="auto" w:fill="FFFFFF" w:themeFill="background1"/>
        </w:rPr>
        <w:t>学时，其中理论</w:t>
      </w:r>
      <w:r>
        <w:rPr>
          <w:rFonts w:ascii="宋体" w:hAnsi="宋体" w:hint="eastAsia"/>
          <w:sz w:val="24"/>
          <w:shd w:val="clear" w:color="auto" w:fill="FFFFFF" w:themeFill="background1"/>
        </w:rPr>
        <w:t>54</w:t>
      </w:r>
      <w:r>
        <w:rPr>
          <w:rFonts w:ascii="宋体" w:hAnsi="宋体" w:hint="eastAsia"/>
          <w:sz w:val="24"/>
          <w:shd w:val="clear" w:color="auto" w:fill="FFFFFF" w:themeFill="background1"/>
        </w:rPr>
        <w:t>学时，实践</w:t>
      </w:r>
      <w:r>
        <w:rPr>
          <w:rFonts w:ascii="宋体" w:hAnsi="宋体" w:hint="eastAsia"/>
          <w:sz w:val="24"/>
          <w:shd w:val="clear" w:color="auto" w:fill="FFFFFF" w:themeFill="background1"/>
        </w:rPr>
        <w:t>18</w:t>
      </w:r>
      <w:r>
        <w:rPr>
          <w:rFonts w:ascii="宋体" w:hAnsi="宋体" w:hint="eastAsia"/>
          <w:sz w:val="24"/>
          <w:shd w:val="clear" w:color="auto" w:fill="FFFFFF" w:themeFill="background1"/>
        </w:rPr>
        <w:t>学时。</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课程目标：本课程是熟悉正常人体形态结构及其发生发育规律，掌握正常人体各器官的形态、结构、位置及相应功能。为医学营养专业课程的学习打下牢固基础。</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内容简介：主要内容包括人体解剖学绪论、细胞及基本结构、运动系统、消化系统、呼吸系统、泌尿系统、生殖系统、脉管系统、内分泌系统等。</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sz w:val="24"/>
          <w:shd w:val="clear" w:color="auto" w:fill="FFFFFF" w:themeFill="background1"/>
        </w:rPr>
        <w:t>2.</w:t>
      </w:r>
      <w:r>
        <w:rPr>
          <w:rFonts w:ascii="宋体" w:hAnsi="宋体" w:hint="eastAsia"/>
          <w:sz w:val="24"/>
          <w:shd w:val="clear" w:color="auto" w:fill="FFFFFF" w:themeFill="background1"/>
        </w:rPr>
        <w:t>病原生物学与免疫学</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第二学期开设，</w:t>
      </w:r>
      <w:r>
        <w:rPr>
          <w:rFonts w:ascii="宋体" w:hAnsi="宋体" w:hint="eastAsia"/>
          <w:sz w:val="24"/>
          <w:shd w:val="clear" w:color="auto" w:fill="FFFFFF" w:themeFill="background1"/>
        </w:rPr>
        <w:t>3</w:t>
      </w:r>
      <w:r>
        <w:rPr>
          <w:rFonts w:ascii="宋体" w:hAnsi="宋体" w:hint="eastAsia"/>
          <w:sz w:val="24"/>
          <w:shd w:val="clear" w:color="auto" w:fill="FFFFFF" w:themeFill="background1"/>
        </w:rPr>
        <w:t>学分，共</w:t>
      </w:r>
      <w:r>
        <w:rPr>
          <w:rFonts w:ascii="宋体" w:hAnsi="宋体" w:hint="eastAsia"/>
          <w:sz w:val="24"/>
          <w:shd w:val="clear" w:color="auto" w:fill="FFFFFF" w:themeFill="background1"/>
        </w:rPr>
        <w:t>54</w:t>
      </w:r>
      <w:r>
        <w:rPr>
          <w:rFonts w:ascii="宋体" w:hAnsi="宋体" w:hint="eastAsia"/>
          <w:sz w:val="24"/>
          <w:shd w:val="clear" w:color="auto" w:fill="FFFFFF" w:themeFill="background1"/>
        </w:rPr>
        <w:t>学时，其中理论</w:t>
      </w:r>
      <w:r>
        <w:rPr>
          <w:rFonts w:ascii="宋体" w:hAnsi="宋体" w:hint="eastAsia"/>
          <w:sz w:val="24"/>
          <w:shd w:val="clear" w:color="auto" w:fill="FFFFFF" w:themeFill="background1"/>
        </w:rPr>
        <w:t>36</w:t>
      </w:r>
      <w:r>
        <w:rPr>
          <w:rFonts w:ascii="宋体" w:hAnsi="宋体" w:hint="eastAsia"/>
          <w:sz w:val="24"/>
          <w:shd w:val="clear" w:color="auto" w:fill="FFFFFF" w:themeFill="background1"/>
        </w:rPr>
        <w:t>学时，实践</w:t>
      </w:r>
      <w:r>
        <w:rPr>
          <w:rFonts w:ascii="宋体" w:hAnsi="宋体" w:hint="eastAsia"/>
          <w:sz w:val="24"/>
          <w:shd w:val="clear" w:color="auto" w:fill="FFFFFF" w:themeFill="background1"/>
        </w:rPr>
        <w:t>18</w:t>
      </w:r>
      <w:r>
        <w:rPr>
          <w:rFonts w:ascii="宋体" w:hAnsi="宋体" w:hint="eastAsia"/>
          <w:sz w:val="24"/>
          <w:shd w:val="clear" w:color="auto" w:fill="FFFFFF" w:themeFill="background1"/>
        </w:rPr>
        <w:t>学时。</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课程目标：掌握免疫学基础知识、病原微生物的基本知识和常见的微生物生物学特性，了</w:t>
      </w:r>
      <w:r>
        <w:rPr>
          <w:rFonts w:ascii="宋体" w:hAnsi="宋体" w:hint="eastAsia"/>
          <w:sz w:val="24"/>
          <w:shd w:val="clear" w:color="auto" w:fill="FFFFFF" w:themeFill="background1"/>
        </w:rPr>
        <w:t>解人体寄生虫的基本知识和常见的寄生虫，旨在使营养学生具备必需的病原生物与免疫学基础知识，为学习营养专业课程奠定基础。</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lastRenderedPageBreak/>
        <w:t>内容简介：病原生物学与免疫学解释了人类疾病的病因、发生、发展与转归的可能机理与规律，为疾病防控提供帮助。主要内容包括绪论、抗原、免疫球蛋白与抗体、补体系统、</w:t>
      </w:r>
      <w:r>
        <w:rPr>
          <w:rFonts w:ascii="宋体" w:hAnsi="宋体" w:hint="eastAsia"/>
          <w:sz w:val="24"/>
          <w:shd w:val="clear" w:color="auto" w:fill="FFFFFF" w:themeFill="background1"/>
        </w:rPr>
        <w:t>MHC</w:t>
      </w:r>
      <w:r>
        <w:rPr>
          <w:rFonts w:ascii="宋体" w:hAnsi="宋体" w:hint="eastAsia"/>
          <w:sz w:val="24"/>
          <w:shd w:val="clear" w:color="auto" w:fill="FFFFFF" w:themeFill="background1"/>
        </w:rPr>
        <w:t>、免疫系统、免疫应答、抗感染免疫、超敏反应、免疫学应用、细菌的形态与结构、细菌的生长繁殖与培养、细菌的分布与消毒灭菌、细菌的遗传与变异、细菌的致病性与感染、临床常见感染细菌、病毒的基本形状、致病性、病毒感染的检查与防治原则及常见的病</w:t>
      </w:r>
      <w:r>
        <w:rPr>
          <w:rFonts w:ascii="宋体" w:hAnsi="宋体" w:hint="eastAsia"/>
          <w:sz w:val="24"/>
          <w:shd w:val="clear" w:color="auto" w:fill="FFFFFF" w:themeFill="background1"/>
        </w:rPr>
        <w:t>毒、人体寄生虫的基本知识和常见的寄生虫。</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sz w:val="24"/>
          <w:shd w:val="clear" w:color="auto" w:fill="FFFFFF" w:themeFill="background1"/>
        </w:rPr>
        <w:t>3.</w:t>
      </w:r>
      <w:r>
        <w:rPr>
          <w:rFonts w:ascii="宋体" w:hAnsi="宋体" w:hint="eastAsia"/>
          <w:sz w:val="24"/>
          <w:shd w:val="clear" w:color="auto" w:fill="FFFFFF" w:themeFill="background1"/>
        </w:rPr>
        <w:t>临床医学概论</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第三学期开设，</w:t>
      </w:r>
      <w:r>
        <w:rPr>
          <w:rFonts w:ascii="宋体" w:hAnsi="宋体" w:hint="eastAsia"/>
          <w:sz w:val="24"/>
          <w:shd w:val="clear" w:color="auto" w:fill="FFFFFF" w:themeFill="background1"/>
        </w:rPr>
        <w:t>4</w:t>
      </w:r>
      <w:r>
        <w:rPr>
          <w:rFonts w:ascii="宋体" w:hAnsi="宋体" w:hint="eastAsia"/>
          <w:sz w:val="24"/>
          <w:shd w:val="clear" w:color="auto" w:fill="FFFFFF" w:themeFill="background1"/>
        </w:rPr>
        <w:t>学分，共</w:t>
      </w:r>
      <w:r>
        <w:rPr>
          <w:rFonts w:ascii="宋体" w:hAnsi="宋体" w:hint="eastAsia"/>
          <w:sz w:val="24"/>
          <w:shd w:val="clear" w:color="auto" w:fill="FFFFFF" w:themeFill="background1"/>
        </w:rPr>
        <w:t>72</w:t>
      </w:r>
      <w:r>
        <w:rPr>
          <w:rFonts w:ascii="宋体" w:hAnsi="宋体" w:hint="eastAsia"/>
          <w:sz w:val="24"/>
          <w:shd w:val="clear" w:color="auto" w:fill="FFFFFF" w:themeFill="background1"/>
        </w:rPr>
        <w:t>学时，其中理论</w:t>
      </w:r>
      <w:r>
        <w:rPr>
          <w:rFonts w:ascii="宋体" w:hAnsi="宋体" w:hint="eastAsia"/>
          <w:sz w:val="24"/>
          <w:shd w:val="clear" w:color="auto" w:fill="FFFFFF" w:themeFill="background1"/>
        </w:rPr>
        <w:t>36</w:t>
      </w:r>
      <w:r>
        <w:rPr>
          <w:rFonts w:ascii="宋体" w:hAnsi="宋体" w:hint="eastAsia"/>
          <w:sz w:val="24"/>
          <w:shd w:val="clear" w:color="auto" w:fill="FFFFFF" w:themeFill="background1"/>
        </w:rPr>
        <w:t>学时，实践</w:t>
      </w:r>
      <w:r>
        <w:rPr>
          <w:rFonts w:ascii="宋体" w:hAnsi="宋体" w:hint="eastAsia"/>
          <w:sz w:val="24"/>
          <w:shd w:val="clear" w:color="auto" w:fill="FFFFFF" w:themeFill="background1"/>
        </w:rPr>
        <w:t>36</w:t>
      </w:r>
      <w:r>
        <w:rPr>
          <w:rFonts w:ascii="宋体" w:hAnsi="宋体" w:hint="eastAsia"/>
          <w:sz w:val="24"/>
          <w:shd w:val="clear" w:color="auto" w:fill="FFFFFF" w:themeFill="background1"/>
        </w:rPr>
        <w:t>学时。</w:t>
      </w:r>
    </w:p>
    <w:p w:rsidR="008610DC" w:rsidRDefault="006B7C53">
      <w:pPr>
        <w:spacing w:line="440" w:lineRule="exact"/>
        <w:ind w:firstLineChars="200" w:firstLine="480"/>
        <w:rPr>
          <w:rFonts w:ascii="宋体"/>
          <w:sz w:val="24"/>
          <w:shd w:val="clear" w:color="auto" w:fill="FFFFFF" w:themeFill="background1"/>
        </w:rPr>
      </w:pPr>
      <w:r>
        <w:rPr>
          <w:rFonts w:ascii="宋体" w:hAnsi="宋体" w:hint="eastAsia"/>
          <w:sz w:val="24"/>
          <w:shd w:val="clear" w:color="auto" w:fill="FFFFFF" w:themeFill="background1"/>
        </w:rPr>
        <w:t>课程目标：本课程主要掌握临床常见病、多发病的诊断、鉴别诊断和治疗，以及处理急、重病症的基本知识和技能。</w:t>
      </w:r>
    </w:p>
    <w:p w:rsidR="008610DC" w:rsidRDefault="006B7C53">
      <w:pPr>
        <w:spacing w:line="440" w:lineRule="exact"/>
        <w:ind w:firstLineChars="200" w:firstLine="480"/>
        <w:rPr>
          <w:rFonts w:ascii="宋体"/>
          <w:sz w:val="24"/>
          <w:shd w:val="clear" w:color="auto" w:fill="FFFFFF" w:themeFill="background1"/>
        </w:rPr>
      </w:pPr>
      <w:r>
        <w:rPr>
          <w:rFonts w:ascii="宋体" w:hAnsi="宋体" w:hint="eastAsia"/>
          <w:sz w:val="24"/>
          <w:shd w:val="clear" w:color="auto" w:fill="FFFFFF" w:themeFill="background1"/>
        </w:rPr>
        <w:t>内容简介：主要内容包括临床医学绪论、呼吸系统疾病、循环系统疾病、消化系统疾病、泌尿系统疾病、血液及造血系统疾病、内分泌代谢疾病、风湿性疾病、中毒性疾病等。</w:t>
      </w:r>
    </w:p>
    <w:p w:rsidR="008610DC" w:rsidRDefault="006B7C53">
      <w:pPr>
        <w:spacing w:line="440" w:lineRule="exact"/>
        <w:ind w:firstLineChars="200" w:firstLine="480"/>
        <w:rPr>
          <w:rFonts w:ascii="宋体"/>
          <w:sz w:val="24"/>
          <w:shd w:val="clear" w:color="auto" w:fill="FFFFFF" w:themeFill="background1"/>
        </w:rPr>
      </w:pPr>
      <w:r>
        <w:rPr>
          <w:rFonts w:ascii="宋体" w:hAnsi="宋体"/>
          <w:sz w:val="24"/>
          <w:shd w:val="clear" w:color="auto" w:fill="FFFFFF" w:themeFill="background1"/>
        </w:rPr>
        <w:t>4.</w:t>
      </w:r>
      <w:r>
        <w:rPr>
          <w:rFonts w:ascii="宋体" w:hAnsi="宋体" w:hint="eastAsia"/>
          <w:sz w:val="24"/>
          <w:shd w:val="clear" w:color="auto" w:fill="FFFFFF" w:themeFill="background1"/>
        </w:rPr>
        <w:t>中医基础理论与适宜技术</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第三学期开设，</w:t>
      </w:r>
      <w:r>
        <w:rPr>
          <w:rFonts w:ascii="宋体" w:hAnsi="宋体" w:hint="eastAsia"/>
          <w:sz w:val="24"/>
          <w:shd w:val="clear" w:color="auto" w:fill="FFFFFF" w:themeFill="background1"/>
        </w:rPr>
        <w:t>2</w:t>
      </w:r>
      <w:r>
        <w:rPr>
          <w:rFonts w:ascii="宋体" w:hAnsi="宋体" w:hint="eastAsia"/>
          <w:sz w:val="24"/>
          <w:shd w:val="clear" w:color="auto" w:fill="FFFFFF" w:themeFill="background1"/>
        </w:rPr>
        <w:t>学分，共</w:t>
      </w:r>
      <w:r>
        <w:rPr>
          <w:rFonts w:ascii="宋体" w:hAnsi="宋体" w:hint="eastAsia"/>
          <w:sz w:val="24"/>
          <w:shd w:val="clear" w:color="auto" w:fill="FFFFFF" w:themeFill="background1"/>
        </w:rPr>
        <w:t>36</w:t>
      </w:r>
      <w:r>
        <w:rPr>
          <w:rFonts w:ascii="宋体" w:hAnsi="宋体" w:hint="eastAsia"/>
          <w:sz w:val="24"/>
          <w:shd w:val="clear" w:color="auto" w:fill="FFFFFF" w:themeFill="background1"/>
        </w:rPr>
        <w:t>学时，其中理论</w:t>
      </w:r>
      <w:r>
        <w:rPr>
          <w:rFonts w:ascii="宋体" w:hAnsi="宋体" w:hint="eastAsia"/>
          <w:sz w:val="24"/>
          <w:shd w:val="clear" w:color="auto" w:fill="FFFFFF" w:themeFill="background1"/>
        </w:rPr>
        <w:t>18</w:t>
      </w:r>
      <w:r>
        <w:rPr>
          <w:rFonts w:ascii="宋体" w:hAnsi="宋体" w:hint="eastAsia"/>
          <w:sz w:val="24"/>
          <w:shd w:val="clear" w:color="auto" w:fill="FFFFFF" w:themeFill="background1"/>
        </w:rPr>
        <w:t>学时，实践</w:t>
      </w:r>
      <w:r>
        <w:rPr>
          <w:rFonts w:ascii="宋体" w:hAnsi="宋体" w:hint="eastAsia"/>
          <w:sz w:val="24"/>
          <w:shd w:val="clear" w:color="auto" w:fill="FFFFFF" w:themeFill="background1"/>
        </w:rPr>
        <w:t>18</w:t>
      </w:r>
      <w:r>
        <w:rPr>
          <w:rFonts w:ascii="宋体" w:hAnsi="宋体" w:hint="eastAsia"/>
          <w:sz w:val="24"/>
          <w:shd w:val="clear" w:color="auto" w:fill="FFFFFF" w:themeFill="background1"/>
        </w:rPr>
        <w:t>学时。</w:t>
      </w:r>
    </w:p>
    <w:p w:rsidR="008610DC" w:rsidRDefault="006B7C53">
      <w:pPr>
        <w:spacing w:line="440" w:lineRule="exact"/>
        <w:ind w:firstLineChars="200" w:firstLine="480"/>
        <w:rPr>
          <w:rFonts w:ascii="宋体"/>
          <w:sz w:val="24"/>
          <w:shd w:val="clear" w:color="auto" w:fill="FFFFFF" w:themeFill="background1"/>
        </w:rPr>
      </w:pPr>
      <w:r>
        <w:rPr>
          <w:rFonts w:ascii="宋体" w:hAnsi="宋体" w:hint="eastAsia"/>
          <w:sz w:val="24"/>
          <w:shd w:val="clear" w:color="auto" w:fill="FFFFFF" w:themeFill="background1"/>
        </w:rPr>
        <w:t>课程目标：本课程掌握中医理论</w:t>
      </w:r>
      <w:r>
        <w:rPr>
          <w:rFonts w:ascii="宋体" w:hAnsi="宋体" w:hint="eastAsia"/>
          <w:sz w:val="24"/>
          <w:shd w:val="clear" w:color="auto" w:fill="FFFFFF" w:themeFill="background1"/>
        </w:rPr>
        <w:t>的整体观念、辨证论治两大特点，构建中医思辨习惯。熟悉临床诊断疾病、针灸推拿、方剂学、中药药理学等知识。了解中医养生、治疗、预防和康复四大方面的手段和方法。</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内容简介：主要内容包括中医学的基本特点、阴阳五行学说、经络学说、诊治与辩证、中药与方剂、针灸与推拿、临床常见的内科及其他病症等。</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sz w:val="24"/>
          <w:shd w:val="clear" w:color="auto" w:fill="FFFFFF" w:themeFill="background1"/>
        </w:rPr>
        <w:t>5</w:t>
      </w:r>
      <w:r>
        <w:rPr>
          <w:rFonts w:ascii="宋体" w:hAnsi="宋体" w:hint="eastAsia"/>
          <w:sz w:val="24"/>
          <w:shd w:val="clear" w:color="auto" w:fill="FFFFFF" w:themeFill="background1"/>
        </w:rPr>
        <w:t>.</w:t>
      </w:r>
      <w:r>
        <w:rPr>
          <w:rFonts w:ascii="宋体" w:hAnsi="宋体" w:hint="eastAsia"/>
          <w:sz w:val="24"/>
          <w:shd w:val="clear" w:color="auto" w:fill="FFFFFF" w:themeFill="background1"/>
        </w:rPr>
        <w:t>功能性食品学</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第三学期开设，</w:t>
      </w:r>
      <w:r>
        <w:rPr>
          <w:rFonts w:ascii="宋体" w:hAnsi="宋体" w:hint="eastAsia"/>
          <w:sz w:val="24"/>
          <w:shd w:val="clear" w:color="auto" w:fill="FFFFFF" w:themeFill="background1"/>
        </w:rPr>
        <w:t>4</w:t>
      </w:r>
      <w:r>
        <w:rPr>
          <w:rFonts w:ascii="宋体" w:hAnsi="宋体" w:hint="eastAsia"/>
          <w:sz w:val="24"/>
          <w:shd w:val="clear" w:color="auto" w:fill="FFFFFF" w:themeFill="background1"/>
        </w:rPr>
        <w:t>学分，共</w:t>
      </w:r>
      <w:r>
        <w:rPr>
          <w:rFonts w:ascii="宋体" w:hAnsi="宋体" w:hint="eastAsia"/>
          <w:sz w:val="24"/>
          <w:shd w:val="clear" w:color="auto" w:fill="FFFFFF" w:themeFill="background1"/>
        </w:rPr>
        <w:t>72</w:t>
      </w:r>
      <w:r>
        <w:rPr>
          <w:rFonts w:ascii="宋体" w:hAnsi="宋体" w:hint="eastAsia"/>
          <w:sz w:val="24"/>
          <w:shd w:val="clear" w:color="auto" w:fill="FFFFFF" w:themeFill="background1"/>
        </w:rPr>
        <w:t>学时，其中理论</w:t>
      </w:r>
      <w:r>
        <w:rPr>
          <w:rFonts w:ascii="宋体" w:hAnsi="宋体" w:hint="eastAsia"/>
          <w:sz w:val="24"/>
          <w:shd w:val="clear" w:color="auto" w:fill="FFFFFF" w:themeFill="background1"/>
        </w:rPr>
        <w:t>46</w:t>
      </w:r>
      <w:r>
        <w:rPr>
          <w:rFonts w:ascii="宋体" w:hAnsi="宋体" w:hint="eastAsia"/>
          <w:sz w:val="24"/>
          <w:shd w:val="clear" w:color="auto" w:fill="FFFFFF" w:themeFill="background1"/>
        </w:rPr>
        <w:t>学时，实践</w:t>
      </w:r>
      <w:r>
        <w:rPr>
          <w:rFonts w:ascii="宋体" w:hAnsi="宋体" w:hint="eastAsia"/>
          <w:sz w:val="24"/>
          <w:shd w:val="clear" w:color="auto" w:fill="FFFFFF" w:themeFill="background1"/>
        </w:rPr>
        <w:t>26</w:t>
      </w:r>
      <w:r>
        <w:rPr>
          <w:rFonts w:ascii="宋体" w:hAnsi="宋体" w:hint="eastAsia"/>
          <w:sz w:val="24"/>
          <w:shd w:val="clear" w:color="auto" w:fill="FFFFFF" w:themeFill="background1"/>
        </w:rPr>
        <w:t>学时。</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课程目标：功能性食品被誉为“</w:t>
      </w:r>
      <w:r>
        <w:rPr>
          <w:rFonts w:ascii="宋体" w:hAnsi="宋体" w:hint="eastAsia"/>
          <w:sz w:val="24"/>
          <w:shd w:val="clear" w:color="auto" w:fill="FFFFFF" w:themeFill="background1"/>
        </w:rPr>
        <w:t>21</w:t>
      </w:r>
      <w:r>
        <w:rPr>
          <w:rFonts w:ascii="宋体" w:hAnsi="宋体" w:hint="eastAsia"/>
          <w:sz w:val="24"/>
          <w:shd w:val="clear" w:color="auto" w:fill="FFFFFF" w:themeFill="background1"/>
        </w:rPr>
        <w:t>世纪的食品”，是现代营养学发展的大势所趋。本课程掌握功能性食品基础知识、各类功能性成分的化学和营养学知识、药</w:t>
      </w:r>
      <w:r>
        <w:rPr>
          <w:rFonts w:ascii="宋体" w:hAnsi="宋体" w:hint="eastAsia"/>
          <w:sz w:val="24"/>
          <w:shd w:val="clear" w:color="auto" w:fill="FFFFFF" w:themeFill="background1"/>
        </w:rPr>
        <w:t>食两用物质及其活性、不同人群的功能性食品开发理论与实践、营养素补充剂等内容。在食品科学的基础上融入实际的文化与饮食习惯，成为人们日常生活的组成部分，进而发挥其最大的功效。</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内容简介：功能性食品基础知识、各类功能性成分的化学和营养学知识、药食两用物质及其活性、不同人群的功能性食品开发理论与实践、营养素补充剂和低能量食品、功能性食品的毒理学和功能学评价及生产等。</w:t>
      </w:r>
    </w:p>
    <w:p w:rsidR="008610DC" w:rsidRDefault="006B7C53">
      <w:pPr>
        <w:spacing w:line="440" w:lineRule="exact"/>
        <w:ind w:firstLineChars="200" w:firstLine="480"/>
        <w:rPr>
          <w:rFonts w:ascii="宋体"/>
          <w:sz w:val="24"/>
          <w:shd w:val="clear" w:color="auto" w:fill="FFFFFF" w:themeFill="background1"/>
        </w:rPr>
      </w:pPr>
      <w:r>
        <w:rPr>
          <w:rFonts w:ascii="宋体" w:hAnsi="宋体"/>
          <w:sz w:val="24"/>
          <w:shd w:val="clear" w:color="auto" w:fill="FFFFFF" w:themeFill="background1"/>
        </w:rPr>
        <w:lastRenderedPageBreak/>
        <w:t>6.</w:t>
      </w:r>
      <w:r>
        <w:rPr>
          <w:rFonts w:ascii="宋体" w:hAnsi="宋体" w:hint="eastAsia"/>
          <w:sz w:val="24"/>
          <w:shd w:val="clear" w:color="auto" w:fill="FFFFFF" w:themeFill="background1"/>
        </w:rPr>
        <w:t>基础营养学</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第二学期开设，</w:t>
      </w:r>
      <w:r>
        <w:rPr>
          <w:rFonts w:ascii="宋体" w:hAnsi="宋体" w:hint="eastAsia"/>
          <w:sz w:val="24"/>
          <w:shd w:val="clear" w:color="auto" w:fill="FFFFFF" w:themeFill="background1"/>
        </w:rPr>
        <w:t>4</w:t>
      </w:r>
      <w:r>
        <w:rPr>
          <w:rFonts w:ascii="宋体" w:hAnsi="宋体" w:hint="eastAsia"/>
          <w:sz w:val="24"/>
          <w:shd w:val="clear" w:color="auto" w:fill="FFFFFF" w:themeFill="background1"/>
        </w:rPr>
        <w:t>学分，共</w:t>
      </w:r>
      <w:r>
        <w:rPr>
          <w:rFonts w:ascii="宋体" w:hAnsi="宋体"/>
          <w:sz w:val="24"/>
          <w:shd w:val="clear" w:color="auto" w:fill="FFFFFF" w:themeFill="background1"/>
        </w:rPr>
        <w:t>72</w:t>
      </w:r>
      <w:r>
        <w:rPr>
          <w:rFonts w:ascii="宋体" w:hAnsi="宋体" w:hint="eastAsia"/>
          <w:sz w:val="24"/>
          <w:shd w:val="clear" w:color="auto" w:fill="FFFFFF" w:themeFill="background1"/>
        </w:rPr>
        <w:t>学时，其中理论</w:t>
      </w:r>
      <w:r>
        <w:rPr>
          <w:rFonts w:ascii="宋体" w:hAnsi="宋体" w:hint="eastAsia"/>
          <w:sz w:val="24"/>
          <w:shd w:val="clear" w:color="auto" w:fill="FFFFFF" w:themeFill="background1"/>
        </w:rPr>
        <w:t>72</w:t>
      </w:r>
      <w:r>
        <w:rPr>
          <w:rFonts w:ascii="宋体" w:hAnsi="宋体" w:hint="eastAsia"/>
          <w:sz w:val="24"/>
          <w:shd w:val="clear" w:color="auto" w:fill="FFFFFF" w:themeFill="background1"/>
        </w:rPr>
        <w:t>学时，实践</w:t>
      </w:r>
      <w:r>
        <w:rPr>
          <w:rFonts w:ascii="宋体" w:hAnsi="宋体" w:hint="eastAsia"/>
          <w:sz w:val="24"/>
          <w:shd w:val="clear" w:color="auto" w:fill="FFFFFF" w:themeFill="background1"/>
        </w:rPr>
        <w:t>0</w:t>
      </w:r>
      <w:r>
        <w:rPr>
          <w:rFonts w:ascii="宋体" w:hAnsi="宋体" w:hint="eastAsia"/>
          <w:sz w:val="24"/>
          <w:shd w:val="clear" w:color="auto" w:fill="FFFFFF" w:themeFill="background1"/>
        </w:rPr>
        <w:t>学时。</w:t>
      </w:r>
    </w:p>
    <w:p w:rsidR="008610DC" w:rsidRDefault="006B7C53">
      <w:pPr>
        <w:spacing w:line="440" w:lineRule="exact"/>
        <w:ind w:firstLineChars="200" w:firstLine="480"/>
        <w:rPr>
          <w:rFonts w:ascii="宋体"/>
          <w:sz w:val="24"/>
          <w:shd w:val="clear" w:color="auto" w:fill="FFFFFF" w:themeFill="background1"/>
        </w:rPr>
      </w:pPr>
      <w:r>
        <w:rPr>
          <w:rFonts w:ascii="宋体" w:hAnsi="宋体" w:hint="eastAsia"/>
          <w:sz w:val="24"/>
          <w:shd w:val="clear" w:color="auto" w:fill="FFFFFF" w:themeFill="background1"/>
        </w:rPr>
        <w:t>课程目标：本课程主要掌握营养学的基础理论知识以及实际的应用能力，培养</w:t>
      </w:r>
      <w:r>
        <w:rPr>
          <w:rFonts w:ascii="宋体" w:hAnsi="宋体" w:hint="eastAsia"/>
          <w:sz w:val="24"/>
          <w:shd w:val="clear" w:color="auto" w:fill="FFFFFF" w:themeFill="background1"/>
        </w:rPr>
        <w:t>适应于医疗卫生或食品领域的高级专业技术人才，为其在医药卫生及食品领域中较好地从事教学、研究、开发、生产和管理方面的工作奠定基础。</w:t>
      </w:r>
    </w:p>
    <w:p w:rsidR="008610DC" w:rsidRDefault="006B7C53">
      <w:pPr>
        <w:spacing w:line="440" w:lineRule="exact"/>
        <w:ind w:firstLineChars="200" w:firstLine="480"/>
        <w:rPr>
          <w:rFonts w:ascii="宋体"/>
          <w:sz w:val="24"/>
          <w:shd w:val="clear" w:color="auto" w:fill="FFFFFF" w:themeFill="background1"/>
        </w:rPr>
      </w:pPr>
      <w:r>
        <w:rPr>
          <w:rFonts w:ascii="宋体" w:hAnsi="宋体" w:hint="eastAsia"/>
          <w:sz w:val="24"/>
          <w:shd w:val="clear" w:color="auto" w:fill="FFFFFF" w:themeFill="background1"/>
        </w:rPr>
        <w:t>内容简介：主要内容包括营养学的基本概念；各类营养素的生理功能及食物来源、营养素缺乏、过量的原因、症状和评价；各类食物的营养价值。</w:t>
      </w:r>
    </w:p>
    <w:p w:rsidR="008610DC" w:rsidRDefault="006B7C53">
      <w:pPr>
        <w:spacing w:line="440" w:lineRule="exact"/>
        <w:ind w:firstLineChars="200" w:firstLine="480"/>
        <w:rPr>
          <w:rFonts w:ascii="宋体"/>
          <w:sz w:val="24"/>
          <w:shd w:val="clear" w:color="auto" w:fill="FFFFFF" w:themeFill="background1"/>
        </w:rPr>
      </w:pPr>
      <w:r>
        <w:rPr>
          <w:rFonts w:ascii="宋体" w:hAnsi="宋体"/>
          <w:sz w:val="24"/>
          <w:shd w:val="clear" w:color="auto" w:fill="FFFFFF" w:themeFill="background1"/>
        </w:rPr>
        <w:t>7.</w:t>
      </w:r>
      <w:r>
        <w:rPr>
          <w:rFonts w:ascii="宋体" w:hAnsi="宋体" w:hint="eastAsia"/>
          <w:sz w:val="24"/>
          <w:shd w:val="clear" w:color="auto" w:fill="FFFFFF" w:themeFill="background1"/>
        </w:rPr>
        <w:t>公共营养学</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第三学期开设，</w:t>
      </w:r>
      <w:r>
        <w:rPr>
          <w:rFonts w:ascii="宋体" w:hAnsi="宋体" w:hint="eastAsia"/>
          <w:sz w:val="24"/>
          <w:shd w:val="clear" w:color="auto" w:fill="FFFFFF" w:themeFill="background1"/>
        </w:rPr>
        <w:t>5</w:t>
      </w:r>
      <w:r>
        <w:rPr>
          <w:rFonts w:ascii="宋体" w:hAnsi="宋体" w:hint="eastAsia"/>
          <w:sz w:val="24"/>
          <w:shd w:val="clear" w:color="auto" w:fill="FFFFFF" w:themeFill="background1"/>
        </w:rPr>
        <w:t>学分，共</w:t>
      </w:r>
      <w:r>
        <w:rPr>
          <w:rFonts w:ascii="宋体" w:hAnsi="宋体" w:hint="eastAsia"/>
          <w:sz w:val="24"/>
          <w:shd w:val="clear" w:color="auto" w:fill="FFFFFF" w:themeFill="background1"/>
        </w:rPr>
        <w:t>90</w:t>
      </w:r>
      <w:r>
        <w:rPr>
          <w:rFonts w:ascii="宋体" w:hAnsi="宋体" w:hint="eastAsia"/>
          <w:sz w:val="24"/>
          <w:shd w:val="clear" w:color="auto" w:fill="FFFFFF" w:themeFill="background1"/>
        </w:rPr>
        <w:t>学时，其中理论</w:t>
      </w:r>
      <w:r>
        <w:rPr>
          <w:rFonts w:ascii="宋体" w:hAnsi="宋体" w:hint="eastAsia"/>
          <w:sz w:val="24"/>
          <w:shd w:val="clear" w:color="auto" w:fill="FFFFFF" w:themeFill="background1"/>
        </w:rPr>
        <w:t>54</w:t>
      </w:r>
      <w:r>
        <w:rPr>
          <w:rFonts w:ascii="宋体" w:hAnsi="宋体" w:hint="eastAsia"/>
          <w:sz w:val="24"/>
          <w:shd w:val="clear" w:color="auto" w:fill="FFFFFF" w:themeFill="background1"/>
        </w:rPr>
        <w:t>学时，实践</w:t>
      </w:r>
      <w:r>
        <w:rPr>
          <w:rFonts w:ascii="宋体" w:hAnsi="宋体" w:hint="eastAsia"/>
          <w:sz w:val="24"/>
          <w:shd w:val="clear" w:color="auto" w:fill="FFFFFF" w:themeFill="background1"/>
        </w:rPr>
        <w:t>36</w:t>
      </w:r>
      <w:r>
        <w:rPr>
          <w:rFonts w:ascii="宋体" w:hAnsi="宋体" w:hint="eastAsia"/>
          <w:sz w:val="24"/>
          <w:shd w:val="clear" w:color="auto" w:fill="FFFFFF" w:themeFill="background1"/>
        </w:rPr>
        <w:t>学时。</w:t>
      </w:r>
    </w:p>
    <w:p w:rsidR="008610DC" w:rsidRDefault="006B7C53">
      <w:pPr>
        <w:spacing w:line="440" w:lineRule="exact"/>
        <w:ind w:firstLineChars="200" w:firstLine="480"/>
        <w:rPr>
          <w:rFonts w:ascii="宋体"/>
          <w:sz w:val="24"/>
          <w:shd w:val="clear" w:color="auto" w:fill="FFFFFF" w:themeFill="background1"/>
        </w:rPr>
      </w:pPr>
      <w:r>
        <w:rPr>
          <w:rFonts w:ascii="宋体" w:hAnsi="宋体" w:hint="eastAsia"/>
          <w:sz w:val="24"/>
          <w:shd w:val="clear" w:color="auto" w:fill="FFFFFF" w:themeFill="background1"/>
        </w:rPr>
        <w:t>课程目标：本课程主要掌握</w:t>
      </w:r>
      <w:hyperlink r:id="rId7" w:tgtFrame="_blank" w:history="1">
        <w:r>
          <w:rPr>
            <w:rFonts w:ascii="宋体" w:hAnsi="宋体" w:hint="eastAsia"/>
            <w:sz w:val="24"/>
            <w:shd w:val="clear" w:color="auto" w:fill="FFFFFF" w:themeFill="background1"/>
          </w:rPr>
          <w:t>膳食结构</w:t>
        </w:r>
      </w:hyperlink>
      <w:r>
        <w:rPr>
          <w:rFonts w:ascii="宋体" w:hAnsi="宋体" w:hint="eastAsia"/>
          <w:sz w:val="24"/>
          <w:shd w:val="clear" w:color="auto" w:fill="FFFFFF" w:themeFill="background1"/>
        </w:rPr>
        <w:t>和膳食指南；掌握编制膳食计划与食谱；熟悉</w:t>
      </w:r>
      <w:hyperlink r:id="rId8" w:tgtFrame="_blank" w:history="1">
        <w:r>
          <w:rPr>
            <w:rFonts w:ascii="宋体" w:hAnsi="宋体" w:hint="eastAsia"/>
            <w:sz w:val="24"/>
            <w:shd w:val="clear" w:color="auto" w:fill="FFFFFF" w:themeFill="background1"/>
          </w:rPr>
          <w:t>营养调查</w:t>
        </w:r>
      </w:hyperlink>
      <w:r>
        <w:rPr>
          <w:rFonts w:ascii="宋体" w:hAnsi="宋体" w:hint="eastAsia"/>
          <w:sz w:val="24"/>
          <w:shd w:val="clear" w:color="auto" w:fill="FFFFFF" w:themeFill="background1"/>
        </w:rPr>
        <w:t>和人体营养状况的综合评价方法，营养监测、营养宣教、营养咨询方法等。</w:t>
      </w:r>
    </w:p>
    <w:p w:rsidR="008610DC" w:rsidRDefault="006B7C53">
      <w:pPr>
        <w:spacing w:line="440" w:lineRule="exact"/>
        <w:ind w:firstLineChars="200" w:firstLine="480"/>
        <w:rPr>
          <w:rFonts w:ascii="宋体"/>
          <w:sz w:val="24"/>
          <w:shd w:val="clear" w:color="auto" w:fill="FFFFFF" w:themeFill="background1"/>
        </w:rPr>
      </w:pPr>
      <w:r>
        <w:rPr>
          <w:rFonts w:ascii="宋体" w:hAnsi="宋体" w:hint="eastAsia"/>
          <w:sz w:val="24"/>
          <w:shd w:val="clear" w:color="auto" w:fill="FFFFFF" w:themeFill="background1"/>
        </w:rPr>
        <w:t>内容简介：主要内容包括中国居民膳食指南和平衡膳食宝塔；各国膳食模式介绍、合理营养、膳食调查与食谱编制；营养状况评价、监测、需求评估；膳食的调查，营养的咨询宣教和食谱编制。</w:t>
      </w:r>
    </w:p>
    <w:p w:rsidR="008610DC" w:rsidRDefault="006B7C53">
      <w:pPr>
        <w:spacing w:line="440" w:lineRule="exact"/>
        <w:ind w:firstLineChars="200" w:firstLine="480"/>
        <w:rPr>
          <w:rFonts w:ascii="宋体"/>
          <w:sz w:val="24"/>
          <w:shd w:val="clear" w:color="auto" w:fill="FFFFFF" w:themeFill="background1"/>
        </w:rPr>
      </w:pPr>
      <w:r>
        <w:rPr>
          <w:rFonts w:ascii="宋体" w:hAnsi="宋体"/>
          <w:sz w:val="24"/>
          <w:shd w:val="clear" w:color="auto" w:fill="FFFFFF" w:themeFill="background1"/>
        </w:rPr>
        <w:t>8.</w:t>
      </w:r>
      <w:r>
        <w:rPr>
          <w:rFonts w:ascii="宋体" w:hAnsi="宋体" w:hint="eastAsia"/>
          <w:sz w:val="24"/>
          <w:shd w:val="clear" w:color="auto" w:fill="FFFFFF" w:themeFill="background1"/>
        </w:rPr>
        <w:t>特殊人群营养学</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第四学期开设，</w:t>
      </w:r>
      <w:r>
        <w:rPr>
          <w:rFonts w:ascii="宋体" w:hAnsi="宋体" w:hint="eastAsia"/>
          <w:sz w:val="24"/>
          <w:shd w:val="clear" w:color="auto" w:fill="FFFFFF" w:themeFill="background1"/>
        </w:rPr>
        <w:t>3</w:t>
      </w:r>
      <w:r>
        <w:rPr>
          <w:rFonts w:ascii="宋体" w:hAnsi="宋体" w:hint="eastAsia"/>
          <w:sz w:val="24"/>
          <w:shd w:val="clear" w:color="auto" w:fill="FFFFFF" w:themeFill="background1"/>
        </w:rPr>
        <w:t>学分，共</w:t>
      </w:r>
      <w:r>
        <w:rPr>
          <w:rFonts w:ascii="宋体" w:hAnsi="宋体" w:hint="eastAsia"/>
          <w:sz w:val="24"/>
          <w:shd w:val="clear" w:color="auto" w:fill="FFFFFF" w:themeFill="background1"/>
        </w:rPr>
        <w:t>48</w:t>
      </w:r>
      <w:r>
        <w:rPr>
          <w:rFonts w:ascii="宋体" w:hAnsi="宋体" w:hint="eastAsia"/>
          <w:sz w:val="24"/>
          <w:shd w:val="clear" w:color="auto" w:fill="FFFFFF" w:themeFill="background1"/>
        </w:rPr>
        <w:t>学时，其中理论</w:t>
      </w:r>
      <w:r>
        <w:rPr>
          <w:rFonts w:ascii="宋体" w:hAnsi="宋体" w:hint="eastAsia"/>
          <w:sz w:val="24"/>
          <w:shd w:val="clear" w:color="auto" w:fill="FFFFFF" w:themeFill="background1"/>
        </w:rPr>
        <w:t>42</w:t>
      </w:r>
      <w:r>
        <w:rPr>
          <w:rFonts w:ascii="宋体" w:hAnsi="宋体" w:hint="eastAsia"/>
          <w:sz w:val="24"/>
          <w:shd w:val="clear" w:color="auto" w:fill="FFFFFF" w:themeFill="background1"/>
        </w:rPr>
        <w:t>学时，实践</w:t>
      </w:r>
      <w:r>
        <w:rPr>
          <w:rFonts w:ascii="宋体" w:hAnsi="宋体" w:hint="eastAsia"/>
          <w:sz w:val="24"/>
          <w:shd w:val="clear" w:color="auto" w:fill="FFFFFF" w:themeFill="background1"/>
        </w:rPr>
        <w:t>6</w:t>
      </w:r>
      <w:r>
        <w:rPr>
          <w:rFonts w:ascii="宋体" w:hAnsi="宋体" w:hint="eastAsia"/>
          <w:sz w:val="24"/>
          <w:shd w:val="clear" w:color="auto" w:fill="FFFFFF" w:themeFill="background1"/>
        </w:rPr>
        <w:t>学时。</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课程目标：本课程主要掌握孕妇、乳母、儿童不同生长发育阶段、老年人、特殊环境下人群以及特殊作业环境中的人群生理状态特点、营养需要、营养膳食指导的方法以及常见营养缺乏症状的改善措施。</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内容简介：主要内容包括孕妇、乳母的营养与膳食；不同年龄段婴幼儿和学龄前儿童营养与膳食；学龄儿童、青少年营养与膳食；老年人营养与膳食；特殊环境和特殊作业人群营养。</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sz w:val="24"/>
          <w:shd w:val="clear" w:color="auto" w:fill="FFFFFF" w:themeFill="background1"/>
        </w:rPr>
        <w:t>9</w:t>
      </w:r>
      <w:r>
        <w:rPr>
          <w:rFonts w:ascii="宋体" w:hAnsi="宋体" w:hint="eastAsia"/>
          <w:sz w:val="24"/>
          <w:shd w:val="clear" w:color="auto" w:fill="FFFFFF" w:themeFill="background1"/>
        </w:rPr>
        <w:t>.</w:t>
      </w:r>
      <w:r>
        <w:rPr>
          <w:rFonts w:ascii="宋体" w:hAnsi="宋体" w:hint="eastAsia"/>
          <w:sz w:val="24"/>
          <w:shd w:val="clear" w:color="auto" w:fill="FFFFFF" w:themeFill="background1"/>
        </w:rPr>
        <w:t>临床营养学</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第四学期开设，</w:t>
      </w:r>
      <w:r>
        <w:rPr>
          <w:rFonts w:ascii="宋体" w:hAnsi="宋体" w:hint="eastAsia"/>
          <w:sz w:val="24"/>
          <w:shd w:val="clear" w:color="auto" w:fill="FFFFFF" w:themeFill="background1"/>
        </w:rPr>
        <w:t>4</w:t>
      </w:r>
      <w:r>
        <w:rPr>
          <w:rFonts w:ascii="宋体" w:hAnsi="宋体" w:hint="eastAsia"/>
          <w:sz w:val="24"/>
          <w:shd w:val="clear" w:color="auto" w:fill="FFFFFF" w:themeFill="background1"/>
        </w:rPr>
        <w:t>学分，共</w:t>
      </w:r>
      <w:r>
        <w:rPr>
          <w:rFonts w:ascii="宋体" w:hAnsi="宋体" w:hint="eastAsia"/>
          <w:sz w:val="24"/>
          <w:shd w:val="clear" w:color="auto" w:fill="FFFFFF" w:themeFill="background1"/>
        </w:rPr>
        <w:t>64</w:t>
      </w:r>
      <w:r>
        <w:rPr>
          <w:rFonts w:ascii="宋体" w:hAnsi="宋体" w:hint="eastAsia"/>
          <w:sz w:val="24"/>
          <w:shd w:val="clear" w:color="auto" w:fill="FFFFFF" w:themeFill="background1"/>
        </w:rPr>
        <w:t>学时，其中理论</w:t>
      </w:r>
      <w:r>
        <w:rPr>
          <w:rFonts w:ascii="宋体" w:hAnsi="宋体" w:hint="eastAsia"/>
          <w:sz w:val="24"/>
          <w:shd w:val="clear" w:color="auto" w:fill="FFFFFF" w:themeFill="background1"/>
        </w:rPr>
        <w:t>48</w:t>
      </w:r>
      <w:r>
        <w:rPr>
          <w:rFonts w:ascii="宋体" w:hAnsi="宋体" w:hint="eastAsia"/>
          <w:sz w:val="24"/>
          <w:shd w:val="clear" w:color="auto" w:fill="FFFFFF" w:themeFill="background1"/>
        </w:rPr>
        <w:t>学时，实践</w:t>
      </w:r>
      <w:r>
        <w:rPr>
          <w:rFonts w:ascii="宋体" w:hAnsi="宋体" w:hint="eastAsia"/>
          <w:sz w:val="24"/>
          <w:shd w:val="clear" w:color="auto" w:fill="FFFFFF" w:themeFill="background1"/>
        </w:rPr>
        <w:t>16</w:t>
      </w:r>
      <w:r>
        <w:rPr>
          <w:rFonts w:ascii="宋体" w:hAnsi="宋体" w:hint="eastAsia"/>
          <w:sz w:val="24"/>
          <w:shd w:val="clear" w:color="auto" w:fill="FFFFFF" w:themeFill="background1"/>
        </w:rPr>
        <w:t>学时。</w:t>
      </w:r>
    </w:p>
    <w:p w:rsidR="008610DC" w:rsidRDefault="006B7C53">
      <w:pPr>
        <w:spacing w:line="440" w:lineRule="exact"/>
        <w:ind w:firstLineChars="200" w:firstLine="480"/>
        <w:rPr>
          <w:rFonts w:ascii="宋体"/>
          <w:sz w:val="24"/>
          <w:shd w:val="clear" w:color="auto" w:fill="FFFFFF" w:themeFill="background1"/>
        </w:rPr>
      </w:pPr>
      <w:r>
        <w:rPr>
          <w:rFonts w:ascii="宋体" w:hAnsi="宋体" w:hint="eastAsia"/>
          <w:sz w:val="24"/>
          <w:shd w:val="clear" w:color="auto" w:fill="FFFFFF" w:themeFill="background1"/>
        </w:rPr>
        <w:t>课程目标：本课程主要</w:t>
      </w:r>
      <w:r>
        <w:rPr>
          <w:rFonts w:ascii="宋体" w:hAnsi="宋体" w:hint="eastAsia"/>
          <w:sz w:val="24"/>
          <w:shd w:val="clear" w:color="auto" w:fill="FFFFFF" w:themeFill="background1"/>
        </w:rPr>
        <w:t>研究食物中的营养素及其他生物活性物质对人体健康的生理作用和有益影响，以及对疾病发生、发展和康复的影响的科学。目前营养相关疾病高发，通过营养干预、营养治疗能达到减少发病、减轻症状、控制与稳定病情的目的。通过平衡膳食、合理营养、营养支持与营养护理可以满足人们促进健康、加快疾病康复的迫切愿望。</w:t>
      </w:r>
    </w:p>
    <w:p w:rsidR="008610DC" w:rsidRDefault="006B7C53">
      <w:pPr>
        <w:spacing w:line="440" w:lineRule="exact"/>
        <w:ind w:firstLineChars="200" w:firstLine="480"/>
        <w:rPr>
          <w:rFonts w:ascii="宋体"/>
          <w:sz w:val="24"/>
          <w:shd w:val="clear" w:color="auto" w:fill="FFFFFF" w:themeFill="background1"/>
        </w:rPr>
      </w:pPr>
      <w:r>
        <w:rPr>
          <w:rFonts w:ascii="宋体" w:hAnsi="宋体" w:hint="eastAsia"/>
          <w:sz w:val="24"/>
          <w:shd w:val="clear" w:color="auto" w:fill="FFFFFF" w:themeFill="background1"/>
        </w:rPr>
        <w:lastRenderedPageBreak/>
        <w:t>内容简介：主要内容包括住院病人营养状况评价知识、营养评价的指标、方法；医院膳食的种类、原则、营养素标准、适应人群、医疗膳食制备及管理技能和方法；营养支持途径的选择，肠内肠外营养的概念、适应症、禁忌症、并发症及其预防；各类疾</w:t>
      </w:r>
      <w:r>
        <w:rPr>
          <w:rFonts w:ascii="宋体" w:hAnsi="宋体" w:hint="eastAsia"/>
          <w:sz w:val="24"/>
          <w:shd w:val="clear" w:color="auto" w:fill="FFFFFF" w:themeFill="background1"/>
        </w:rPr>
        <w:t>病营养治疗的原则和方法；疾病营养咨询与指导，不同疾病的食物选择和治疗食谱的编制；肠内肠外营养制剂的制备及管理技能和方法等。</w:t>
      </w:r>
    </w:p>
    <w:p w:rsidR="008610DC" w:rsidRDefault="006B7C53">
      <w:pPr>
        <w:spacing w:line="440" w:lineRule="exact"/>
        <w:ind w:firstLineChars="200" w:firstLine="480"/>
        <w:rPr>
          <w:rFonts w:ascii="宋体"/>
          <w:sz w:val="24"/>
          <w:shd w:val="clear" w:color="auto" w:fill="FFFFFF" w:themeFill="background1"/>
        </w:rPr>
      </w:pPr>
      <w:r>
        <w:rPr>
          <w:rFonts w:ascii="宋体" w:hAnsi="宋体"/>
          <w:sz w:val="24"/>
          <w:shd w:val="clear" w:color="auto" w:fill="FFFFFF" w:themeFill="background1"/>
        </w:rPr>
        <w:t>10.</w:t>
      </w:r>
      <w:r>
        <w:rPr>
          <w:rFonts w:ascii="宋体" w:hAnsi="宋体" w:hint="eastAsia"/>
          <w:sz w:val="24"/>
          <w:shd w:val="clear" w:color="auto" w:fill="FFFFFF" w:themeFill="background1"/>
        </w:rPr>
        <w:t>药膳食疗学</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第四学期开设，</w:t>
      </w:r>
      <w:r>
        <w:rPr>
          <w:rFonts w:ascii="宋体" w:hAnsi="宋体" w:hint="eastAsia"/>
          <w:sz w:val="24"/>
          <w:shd w:val="clear" w:color="auto" w:fill="FFFFFF" w:themeFill="background1"/>
        </w:rPr>
        <w:t>3</w:t>
      </w:r>
      <w:r>
        <w:rPr>
          <w:rFonts w:ascii="宋体" w:hAnsi="宋体" w:hint="eastAsia"/>
          <w:sz w:val="24"/>
          <w:shd w:val="clear" w:color="auto" w:fill="FFFFFF" w:themeFill="background1"/>
        </w:rPr>
        <w:t>学分，共</w:t>
      </w:r>
      <w:r>
        <w:rPr>
          <w:rFonts w:ascii="宋体" w:hAnsi="宋体" w:hint="eastAsia"/>
          <w:sz w:val="24"/>
          <w:shd w:val="clear" w:color="auto" w:fill="FFFFFF" w:themeFill="background1"/>
        </w:rPr>
        <w:t>48</w:t>
      </w:r>
      <w:r>
        <w:rPr>
          <w:rFonts w:ascii="宋体" w:hAnsi="宋体" w:hint="eastAsia"/>
          <w:sz w:val="24"/>
          <w:shd w:val="clear" w:color="auto" w:fill="FFFFFF" w:themeFill="background1"/>
        </w:rPr>
        <w:t>学时，其中理论</w:t>
      </w:r>
      <w:r>
        <w:rPr>
          <w:rFonts w:ascii="宋体" w:hAnsi="宋体" w:hint="eastAsia"/>
          <w:sz w:val="24"/>
          <w:shd w:val="clear" w:color="auto" w:fill="FFFFFF" w:themeFill="background1"/>
        </w:rPr>
        <w:t>32</w:t>
      </w:r>
      <w:r>
        <w:rPr>
          <w:rFonts w:ascii="宋体" w:hAnsi="宋体" w:hint="eastAsia"/>
          <w:sz w:val="24"/>
          <w:shd w:val="clear" w:color="auto" w:fill="FFFFFF" w:themeFill="background1"/>
        </w:rPr>
        <w:t>学时，实践</w:t>
      </w:r>
      <w:r>
        <w:rPr>
          <w:rFonts w:ascii="宋体" w:hAnsi="宋体" w:hint="eastAsia"/>
          <w:sz w:val="24"/>
          <w:shd w:val="clear" w:color="auto" w:fill="FFFFFF" w:themeFill="background1"/>
        </w:rPr>
        <w:t>16</w:t>
      </w:r>
      <w:r>
        <w:rPr>
          <w:rFonts w:ascii="宋体" w:hAnsi="宋体" w:hint="eastAsia"/>
          <w:sz w:val="24"/>
          <w:shd w:val="clear" w:color="auto" w:fill="FFFFFF" w:themeFill="background1"/>
        </w:rPr>
        <w:t>学时。</w:t>
      </w:r>
    </w:p>
    <w:p w:rsidR="008610DC" w:rsidRDefault="006B7C53">
      <w:pPr>
        <w:spacing w:line="440" w:lineRule="exact"/>
        <w:ind w:firstLineChars="200" w:firstLine="480"/>
        <w:rPr>
          <w:rFonts w:ascii="宋体"/>
          <w:sz w:val="24"/>
          <w:shd w:val="clear" w:color="auto" w:fill="FFFFFF" w:themeFill="background1"/>
        </w:rPr>
      </w:pPr>
      <w:r>
        <w:rPr>
          <w:rFonts w:ascii="宋体" w:hAnsi="宋体" w:hint="eastAsia"/>
          <w:sz w:val="24"/>
          <w:shd w:val="clear" w:color="auto" w:fill="FFFFFF" w:themeFill="background1"/>
        </w:rPr>
        <w:t>课程目标：本课程主要掌握药膳食疗的基础理论及技能；掌握基本的药膳制作；使学生能够学会融会贯通，把药膳食疗学应用在临床营养的工作及实际生活中，同时培养学生提高自我学习的能力。</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内容简介：主要内容包括普通食物的食疗价值和搭配；药食同源食物的分类，食疗价值和搭配；不同体质人群、不同年龄人群、不同季节所需要的</w:t>
      </w:r>
      <w:r>
        <w:rPr>
          <w:rFonts w:ascii="宋体" w:hAnsi="宋体" w:hint="eastAsia"/>
          <w:sz w:val="24"/>
          <w:shd w:val="clear" w:color="auto" w:fill="FFFFFF" w:themeFill="background1"/>
        </w:rPr>
        <w:t>食疗搭配以及制作；运用药膳加工工艺和烹饪技术制作常用药膳。</w:t>
      </w:r>
    </w:p>
    <w:p w:rsidR="008610DC" w:rsidRDefault="006B7C53">
      <w:pPr>
        <w:spacing w:line="440" w:lineRule="exact"/>
        <w:ind w:firstLineChars="200" w:firstLine="480"/>
        <w:rPr>
          <w:rFonts w:ascii="宋体" w:hAnsi="宋体"/>
          <w:sz w:val="24"/>
        </w:rPr>
      </w:pPr>
      <w:r>
        <w:rPr>
          <w:rFonts w:ascii="宋体" w:hAnsi="宋体" w:cs="宋体" w:hint="eastAsia"/>
          <w:sz w:val="24"/>
        </w:rPr>
        <w:t>（三）</w:t>
      </w:r>
      <w:r>
        <w:rPr>
          <w:rFonts w:ascii="宋体" w:hAnsi="宋体" w:hint="eastAsia"/>
          <w:sz w:val="24"/>
        </w:rPr>
        <w:t>企业教学</w:t>
      </w:r>
    </w:p>
    <w:p w:rsidR="008610DC" w:rsidRDefault="006B7C53">
      <w:pPr>
        <w:pStyle w:val="a0"/>
        <w:spacing w:line="360" w:lineRule="auto"/>
        <w:ind w:firstLineChars="200" w:firstLine="480"/>
        <w:rPr>
          <w:rFonts w:ascii="宋体" w:hAnsi="宋体"/>
        </w:rPr>
      </w:pPr>
      <w:r>
        <w:rPr>
          <w:rFonts w:ascii="宋体" w:hAnsi="宋体" w:hint="eastAsia"/>
        </w:rPr>
        <w:t>遴选教学实力强、管理规范，能够承担部分专业课程教学的企业。根据实际情况，第四学期根据实际情况安排最少</w:t>
      </w:r>
      <w:r>
        <w:rPr>
          <w:rFonts w:ascii="宋体" w:hAnsi="宋体" w:hint="eastAsia"/>
        </w:rPr>
        <w:t>4</w:t>
      </w:r>
      <w:r>
        <w:rPr>
          <w:rFonts w:ascii="宋体" w:hAnsi="宋体" w:hint="eastAsia"/>
        </w:rPr>
        <w:t>周学生在企业进行学习，由学校和企业共同列出授课任务清单，企业制定授课计划和具体实施方案，学校派专人指导、监督、实施，确保教学质量。旨在使教学内容更符合岗位需求，理论联系实践，提高岗位胜任力。</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（四）认识实习和岗位实习实训</w:t>
      </w:r>
    </w:p>
    <w:p w:rsidR="008610DC" w:rsidRDefault="006B7C53">
      <w:pPr>
        <w:spacing w:line="440" w:lineRule="exact"/>
        <w:ind w:firstLineChars="200" w:firstLine="480"/>
        <w:rPr>
          <w:rFonts w:ascii="宋体" w:hAnsi="宋体" w:cs="宋体"/>
          <w:sz w:val="24"/>
        </w:rPr>
      </w:pPr>
      <w:r>
        <w:rPr>
          <w:rFonts w:ascii="宋体" w:hAnsi="宋体" w:cs="Times New Roman" w:hint="eastAsia"/>
          <w:sz w:val="24"/>
        </w:rPr>
        <w:t>认识实习安排在新生入学教育及专业课程中实施，根据实际情况，通过企业岗位视频、医院岗位视频，外请专家授课等方式。</w:t>
      </w:r>
      <w:r>
        <w:rPr>
          <w:rFonts w:ascii="宋体" w:hAnsi="宋体"/>
          <w:sz w:val="24"/>
        </w:rPr>
        <w:t>旨在使学生熟悉</w:t>
      </w:r>
      <w:r>
        <w:rPr>
          <w:rFonts w:ascii="宋体" w:hAnsi="宋体" w:hint="eastAsia"/>
          <w:sz w:val="24"/>
        </w:rPr>
        <w:t>医学营养</w:t>
      </w:r>
      <w:r>
        <w:rPr>
          <w:rFonts w:ascii="宋体" w:hAnsi="宋体"/>
          <w:sz w:val="24"/>
        </w:rPr>
        <w:t>工作</w:t>
      </w:r>
      <w:r>
        <w:rPr>
          <w:rFonts w:ascii="宋体" w:hAnsi="宋体" w:hint="eastAsia"/>
          <w:sz w:val="24"/>
        </w:rPr>
        <w:t>流程和</w:t>
      </w:r>
      <w:r>
        <w:rPr>
          <w:rFonts w:ascii="宋体" w:hAnsi="宋体"/>
          <w:sz w:val="24"/>
        </w:rPr>
        <w:t>内容，逐步认识位职责，培养岗位能力，养成职业素养和职业道德。</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cs="Times New Roman" w:hint="eastAsia"/>
          <w:sz w:val="24"/>
        </w:rPr>
        <w:t>岗位实习是毕业前学生职业技能和职业岗位工作能力培养的重要实践教学环节。在校期间</w:t>
      </w:r>
      <w:r>
        <w:rPr>
          <w:rFonts w:ascii="宋体" w:hAnsi="宋体"/>
          <w:sz w:val="24"/>
          <w:shd w:val="clear" w:color="auto" w:fill="FFFFFF" w:themeFill="background1"/>
        </w:rPr>
        <w:t>对接真实职业场景或工作情境，在校内外进行营养调查、营养宣传咨询与指导、营养餐配制及烹饪、治疗膳食制作及肠内营养液配制等实训。在二级以上综合性医院营养科、健康管理机构、营养健康相关企业等单位进行岗位实习。</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（五）综合提升</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为提升教学质量，强化本专业知识和技术技能，使学生增强就业能力和可持续发展能力，具备较强的就业竞争力和专业可持续可扩展能力</w:t>
      </w:r>
      <w:r>
        <w:rPr>
          <w:rFonts w:ascii="宋体" w:hAnsi="宋体" w:hint="eastAsia"/>
          <w:sz w:val="24"/>
          <w:shd w:val="clear" w:color="auto" w:fill="FFFFFF" w:themeFill="background1"/>
        </w:rPr>
        <w:t>，在第</w:t>
      </w:r>
      <w:r>
        <w:rPr>
          <w:rFonts w:ascii="宋体" w:hAnsi="宋体" w:hint="eastAsia"/>
          <w:sz w:val="24"/>
          <w:shd w:val="clear" w:color="auto" w:fill="FFFFFF" w:themeFill="background1"/>
        </w:rPr>
        <w:t>6</w:t>
      </w:r>
      <w:r>
        <w:rPr>
          <w:rFonts w:ascii="宋体" w:hAnsi="宋体" w:hint="eastAsia"/>
          <w:sz w:val="24"/>
          <w:shd w:val="clear" w:color="auto" w:fill="FFFFFF" w:themeFill="background1"/>
        </w:rPr>
        <w:t>学期，实</w:t>
      </w:r>
      <w:r>
        <w:rPr>
          <w:rFonts w:ascii="宋体" w:hAnsi="宋体" w:hint="eastAsia"/>
          <w:sz w:val="24"/>
          <w:shd w:val="clear" w:color="auto" w:fill="FFFFFF" w:themeFill="background1"/>
        </w:rPr>
        <w:lastRenderedPageBreak/>
        <w:t>习结束后，进行</w:t>
      </w:r>
      <w:r>
        <w:rPr>
          <w:rFonts w:ascii="宋体" w:hAnsi="宋体" w:hint="eastAsia"/>
          <w:sz w:val="24"/>
          <w:shd w:val="clear" w:color="auto" w:fill="FFFFFF" w:themeFill="background1"/>
        </w:rPr>
        <w:t>2</w:t>
      </w:r>
      <w:r>
        <w:rPr>
          <w:rFonts w:ascii="宋体" w:hAnsi="宋体" w:hint="eastAsia"/>
          <w:sz w:val="24"/>
          <w:shd w:val="clear" w:color="auto" w:fill="FFFFFF" w:themeFill="background1"/>
        </w:rPr>
        <w:t>周提升拓展培训并进行毕业考试及答辩。内容包括：专业核心知识综合提升、“</w:t>
      </w:r>
      <w:r>
        <w:rPr>
          <w:rFonts w:ascii="宋体" w:hAnsi="宋体" w:hint="eastAsia"/>
          <w:sz w:val="24"/>
          <w:shd w:val="clear" w:color="auto" w:fill="FFFFFF" w:themeFill="background1"/>
        </w:rPr>
        <w:t>1+</w:t>
      </w:r>
      <w:r>
        <w:rPr>
          <w:rFonts w:ascii="宋体" w:hAnsi="宋体"/>
          <w:sz w:val="24"/>
          <w:shd w:val="clear" w:color="auto" w:fill="FFFFFF" w:themeFill="background1"/>
        </w:rPr>
        <w:t>X</w:t>
      </w:r>
      <w:r>
        <w:rPr>
          <w:rFonts w:ascii="宋体" w:hAnsi="宋体" w:hint="eastAsia"/>
          <w:sz w:val="24"/>
          <w:shd w:val="clear" w:color="auto" w:fill="FFFFFF" w:themeFill="background1"/>
        </w:rPr>
        <w:t>”职业技能证书学习与考核。毕业考试科目为理论考核和毕业设计（答辩）。</w:t>
      </w:r>
    </w:p>
    <w:p w:rsidR="008610DC" w:rsidRDefault="006B7C53">
      <w:pPr>
        <w:spacing w:beforeLines="50" w:before="156" w:line="440" w:lineRule="exact"/>
        <w:rPr>
          <w:rFonts w:ascii="宋体" w:hAnsi="宋体"/>
          <w:b/>
          <w:sz w:val="24"/>
          <w:shd w:val="clear" w:color="auto" w:fill="FFFFFF" w:themeFill="background1"/>
        </w:rPr>
      </w:pPr>
      <w:r>
        <w:rPr>
          <w:rFonts w:ascii="宋体" w:hAnsi="宋体" w:hint="eastAsia"/>
          <w:b/>
          <w:sz w:val="24"/>
          <w:shd w:val="clear" w:color="auto" w:fill="FFFFFF" w:themeFill="background1"/>
        </w:rPr>
        <w:t>七、教学进程安排</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教学进程安排表是人才培养方案的核心部分，各院系在制订的时候，应参照教育部文件要求的学分、学时、课程设置、实践性教学环节等内容。</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（一）教学周具体安排表</w:t>
      </w:r>
      <w:r>
        <w:rPr>
          <w:rFonts w:ascii="宋体" w:hAnsi="宋体" w:hint="eastAsia"/>
          <w:sz w:val="24"/>
          <w:shd w:val="clear" w:color="auto" w:fill="FFFFFF" w:themeFill="background1"/>
        </w:rPr>
        <w:t xml:space="preserve">        </w:t>
      </w:r>
      <w:r>
        <w:rPr>
          <w:rFonts w:ascii="宋体" w:hAnsi="宋体" w:hint="eastAsia"/>
          <w:sz w:val="24"/>
          <w:shd w:val="clear" w:color="auto" w:fill="FFFFFF" w:themeFill="background1"/>
        </w:rPr>
        <w:t>（附表一）</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（二）教学进程安排表</w:t>
      </w:r>
      <w:r>
        <w:rPr>
          <w:rFonts w:ascii="宋体" w:hAnsi="宋体" w:hint="eastAsia"/>
          <w:sz w:val="24"/>
          <w:shd w:val="clear" w:color="auto" w:fill="FFFFFF" w:themeFill="background1"/>
        </w:rPr>
        <w:t xml:space="preserve">          </w:t>
      </w:r>
      <w:r>
        <w:rPr>
          <w:rFonts w:ascii="宋体" w:hAnsi="宋体" w:hint="eastAsia"/>
          <w:sz w:val="24"/>
          <w:shd w:val="clear" w:color="auto" w:fill="FFFFFF" w:themeFill="background1"/>
        </w:rPr>
        <w:t>（附表二）</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（三）实习实践教学安排表</w:t>
      </w:r>
      <w:r>
        <w:rPr>
          <w:rFonts w:ascii="宋体" w:hAnsi="宋体" w:hint="eastAsia"/>
          <w:sz w:val="24"/>
          <w:shd w:val="clear" w:color="auto" w:fill="FFFFFF" w:themeFill="background1"/>
        </w:rPr>
        <w:t xml:space="preserve">      </w:t>
      </w:r>
      <w:r>
        <w:rPr>
          <w:rFonts w:ascii="宋体" w:hAnsi="宋体" w:hint="eastAsia"/>
          <w:sz w:val="24"/>
          <w:shd w:val="clear" w:color="auto" w:fill="FFFFFF" w:themeFill="background1"/>
        </w:rPr>
        <w:t>（附表三）</w:t>
      </w:r>
      <w:r>
        <w:rPr>
          <w:rFonts w:ascii="宋体" w:hAnsi="宋体" w:hint="eastAsia"/>
          <w:sz w:val="24"/>
          <w:shd w:val="clear" w:color="auto" w:fill="FFFFFF" w:themeFill="background1"/>
        </w:rPr>
        <w:t xml:space="preserve"> </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（四）公共选修课程</w:t>
      </w:r>
      <w:r>
        <w:rPr>
          <w:rFonts w:ascii="宋体" w:hAnsi="宋体" w:hint="eastAsia"/>
          <w:sz w:val="24"/>
          <w:shd w:val="clear" w:color="auto" w:fill="FFFFFF" w:themeFill="background1"/>
        </w:rPr>
        <w:t xml:space="preserve">         </w:t>
      </w:r>
      <w:r>
        <w:rPr>
          <w:rFonts w:ascii="宋体" w:hAnsi="宋体" w:hint="eastAsia"/>
          <w:sz w:val="24"/>
          <w:shd w:val="clear" w:color="auto" w:fill="FFFFFF" w:themeFill="background1"/>
        </w:rPr>
        <w:t xml:space="preserve">   </w:t>
      </w:r>
      <w:r>
        <w:rPr>
          <w:rFonts w:ascii="宋体" w:hAnsi="宋体" w:hint="eastAsia"/>
          <w:sz w:val="24"/>
          <w:shd w:val="clear" w:color="auto" w:fill="FFFFFF" w:themeFill="background1"/>
        </w:rPr>
        <w:t>（附表四）</w:t>
      </w:r>
    </w:p>
    <w:p w:rsidR="008610DC" w:rsidRDefault="006B7C53">
      <w:pPr>
        <w:spacing w:line="440" w:lineRule="exact"/>
        <w:ind w:firstLineChars="200" w:firstLine="480"/>
        <w:rPr>
          <w:rFonts w:ascii="宋体" w:hAnsi="宋体"/>
          <w:sz w:val="24"/>
        </w:rPr>
      </w:pPr>
      <w:r>
        <w:rPr>
          <w:rFonts w:ascii="宋体" w:hAnsi="宋体" w:hint="eastAsia"/>
          <w:sz w:val="24"/>
        </w:rPr>
        <w:t>（五）学时比例表</w:t>
      </w:r>
      <w:r>
        <w:rPr>
          <w:rFonts w:ascii="宋体" w:hAnsi="宋体" w:hint="eastAsia"/>
          <w:sz w:val="24"/>
        </w:rPr>
        <w:t xml:space="preserve">              </w:t>
      </w:r>
      <w:r>
        <w:rPr>
          <w:rFonts w:ascii="宋体" w:hAnsi="宋体" w:hint="eastAsia"/>
          <w:sz w:val="24"/>
        </w:rPr>
        <w:t>（附表五）</w:t>
      </w:r>
    </w:p>
    <w:p w:rsidR="008610DC" w:rsidRDefault="006B7C53">
      <w:pPr>
        <w:spacing w:beforeLines="50" w:before="156" w:line="440" w:lineRule="exact"/>
        <w:rPr>
          <w:rFonts w:ascii="宋体" w:hAnsi="宋体"/>
          <w:b/>
          <w:sz w:val="24"/>
          <w:shd w:val="clear" w:color="auto" w:fill="FFFFFF" w:themeFill="background1"/>
        </w:rPr>
      </w:pPr>
      <w:r>
        <w:rPr>
          <w:rFonts w:ascii="宋体" w:hAnsi="宋体" w:hint="eastAsia"/>
          <w:b/>
          <w:sz w:val="24"/>
          <w:shd w:val="clear" w:color="auto" w:fill="FFFFFF" w:themeFill="background1"/>
        </w:rPr>
        <w:t>八、基本教学条件</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（一）师资队伍</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本专业现有专任教师</w:t>
      </w:r>
      <w:r>
        <w:rPr>
          <w:rFonts w:ascii="宋体" w:hAnsi="宋体"/>
          <w:sz w:val="24"/>
          <w:shd w:val="clear" w:color="auto" w:fill="FFFFFF" w:themeFill="background1"/>
        </w:rPr>
        <w:t>11</w:t>
      </w:r>
      <w:r>
        <w:rPr>
          <w:rFonts w:ascii="宋体" w:hAnsi="宋体" w:hint="eastAsia"/>
          <w:sz w:val="24"/>
          <w:shd w:val="clear" w:color="auto" w:fill="FFFFFF" w:themeFill="background1"/>
        </w:rPr>
        <w:t>名。其中高级职称</w:t>
      </w:r>
      <w:r>
        <w:rPr>
          <w:rFonts w:ascii="宋体" w:hAnsi="宋体"/>
          <w:sz w:val="24"/>
          <w:shd w:val="clear" w:color="auto" w:fill="FFFFFF" w:themeFill="background1"/>
        </w:rPr>
        <w:t>2</w:t>
      </w:r>
      <w:r>
        <w:rPr>
          <w:rFonts w:ascii="宋体" w:hAnsi="宋体" w:hint="eastAsia"/>
          <w:sz w:val="24"/>
          <w:shd w:val="clear" w:color="auto" w:fill="FFFFFF" w:themeFill="background1"/>
        </w:rPr>
        <w:t>人，中级职称</w:t>
      </w:r>
      <w:r>
        <w:rPr>
          <w:rFonts w:ascii="宋体" w:hAnsi="宋体" w:hint="eastAsia"/>
          <w:sz w:val="24"/>
          <w:shd w:val="clear" w:color="auto" w:fill="FFFFFF" w:themeFill="background1"/>
        </w:rPr>
        <w:t>8</w:t>
      </w:r>
      <w:r>
        <w:rPr>
          <w:rFonts w:ascii="宋体" w:hAnsi="宋体" w:hint="eastAsia"/>
          <w:sz w:val="24"/>
          <w:shd w:val="clear" w:color="auto" w:fill="FFFFFF" w:themeFill="background1"/>
        </w:rPr>
        <w:t>人，兼职教师</w:t>
      </w:r>
      <w:r>
        <w:rPr>
          <w:rFonts w:ascii="宋体" w:hAnsi="宋体"/>
          <w:sz w:val="24"/>
          <w:shd w:val="clear" w:color="auto" w:fill="FFFFFF" w:themeFill="background1"/>
        </w:rPr>
        <w:t>3</w:t>
      </w:r>
      <w:r>
        <w:rPr>
          <w:rFonts w:ascii="宋体" w:hAnsi="宋体" w:hint="eastAsia"/>
          <w:sz w:val="24"/>
          <w:shd w:val="clear" w:color="auto" w:fill="FFFFFF" w:themeFill="background1"/>
        </w:rPr>
        <w:t>人。专任教师中硕士</w:t>
      </w:r>
      <w:r>
        <w:rPr>
          <w:rFonts w:ascii="宋体" w:hAnsi="宋体"/>
          <w:sz w:val="24"/>
          <w:shd w:val="clear" w:color="auto" w:fill="FFFFFF" w:themeFill="background1"/>
        </w:rPr>
        <w:t>5</w:t>
      </w:r>
      <w:r>
        <w:rPr>
          <w:rFonts w:ascii="宋体" w:hAnsi="宋体" w:hint="eastAsia"/>
          <w:sz w:val="24"/>
          <w:shd w:val="clear" w:color="auto" w:fill="FFFFFF" w:themeFill="background1"/>
        </w:rPr>
        <w:t>名。“双师型”教师占</w:t>
      </w:r>
      <w:r>
        <w:rPr>
          <w:rFonts w:ascii="宋体" w:hAnsi="宋体"/>
          <w:sz w:val="24"/>
          <w:shd w:val="clear" w:color="auto" w:fill="FFFFFF" w:themeFill="background1"/>
        </w:rPr>
        <w:t>60%</w:t>
      </w:r>
      <w:r>
        <w:rPr>
          <w:rFonts w:ascii="宋体" w:hAnsi="宋体" w:hint="eastAsia"/>
          <w:sz w:val="24"/>
          <w:shd w:val="clear" w:color="auto" w:fill="FFFFFF" w:themeFill="background1"/>
        </w:rPr>
        <w:t>。专业课教师每年按要求积极参加顶岗实践学习或各种专题培训，全年累计学习和培训时间不少于一个月。师资队伍数量充足、结构基本合理。同时将继续通过培养与引进相结合，业务进修与实践锻炼相结合等方式，促进师资队伍的结构优化，全面提高专业教师能力与素质。</w:t>
      </w:r>
    </w:p>
    <w:p w:rsidR="008610DC" w:rsidRDefault="006B7C53">
      <w:pPr>
        <w:spacing w:line="440" w:lineRule="exact"/>
        <w:ind w:left="420"/>
        <w:rPr>
          <w:rFonts w:ascii="宋体" w:hAnsi="宋体"/>
          <w:sz w:val="24"/>
          <w:shd w:val="clear" w:color="auto" w:fill="FFFFFF" w:themeFill="background1"/>
        </w:rPr>
      </w:pPr>
      <w:r>
        <w:rPr>
          <w:rFonts w:ascii="宋体" w:hAnsi="宋体" w:hint="eastAsia"/>
          <w:sz w:val="24"/>
          <w:shd w:val="clear" w:color="auto" w:fill="FFFFFF" w:themeFill="background1"/>
        </w:rPr>
        <w:t>（二）教学设施</w:t>
      </w:r>
    </w:p>
    <w:p w:rsidR="008610DC" w:rsidRDefault="006B7C53">
      <w:pPr>
        <w:spacing w:line="440" w:lineRule="exact"/>
        <w:ind w:firstLineChars="200" w:firstLine="480"/>
        <w:rPr>
          <w:rFonts w:ascii="宋体"/>
          <w:sz w:val="24"/>
          <w:shd w:val="clear" w:color="auto" w:fill="FFFFFF" w:themeFill="background1"/>
        </w:rPr>
      </w:pPr>
      <w:r>
        <w:rPr>
          <w:rFonts w:ascii="宋体" w:hAnsi="宋体" w:hint="eastAsia"/>
          <w:sz w:val="24"/>
          <w:shd w:val="clear" w:color="auto" w:fill="FFFFFF" w:themeFill="background1"/>
        </w:rPr>
        <w:t>教学设施满足本专业人才培养实施需要。专业教室、校内专业实训（实验）室、设施齐全，配置条件达到教育部颁布的本专业教学标准中有关专业实训教学条件建设标准要求。医学营养实训室有营养配餐室、营养宣教咨询室、临床营养实训室，治疗膳食和药膳制作实训室各一间。能够真实模拟工作场所，</w:t>
      </w:r>
      <w:r>
        <w:rPr>
          <w:rFonts w:ascii="宋体" w:hAnsi="宋体" w:hint="eastAsia"/>
          <w:sz w:val="24"/>
        </w:rPr>
        <w:t>营造浓厚的职业氛围，达到教学与企业需求的“无缝对接”。</w:t>
      </w:r>
      <w:r>
        <w:rPr>
          <w:rFonts w:ascii="宋体" w:hAnsi="宋体" w:hint="eastAsia"/>
          <w:sz w:val="24"/>
          <w:shd w:val="clear" w:color="auto" w:fill="FFFFFF" w:themeFill="background1"/>
        </w:rPr>
        <w:t>建立有稳定的校外实习基地包括市内、省内五家三甲级医院可接纳一定规模的学生实习；配备有相应数量的指导教师对学生实习进行指导和管理，能够提供优质的临床营养技术实习指导。积极开拓校企合作，与河南青</w:t>
      </w:r>
      <w:r>
        <w:rPr>
          <w:rFonts w:ascii="宋体" w:hAnsi="宋体" w:hint="eastAsia"/>
          <w:sz w:val="24"/>
          <w:shd w:val="clear" w:color="auto" w:fill="FFFFFF" w:themeFill="background1"/>
        </w:rPr>
        <w:t>柠生物科技有限公司、河南宏兆商贸有限公司、北京和合谷餐饮有限公司等开展实习合作，输送优秀的实习生，后期有望实施订单式培养，促进产教深度融合。</w:t>
      </w:r>
    </w:p>
    <w:p w:rsidR="008610DC" w:rsidRDefault="006B7C53">
      <w:pPr>
        <w:spacing w:line="440" w:lineRule="exact"/>
        <w:ind w:firstLineChars="200" w:firstLine="480"/>
        <w:rPr>
          <w:rFonts w:ascii="宋体"/>
          <w:sz w:val="24"/>
          <w:shd w:val="clear" w:color="auto" w:fill="FFFFFF" w:themeFill="background1"/>
        </w:rPr>
      </w:pPr>
      <w:r>
        <w:rPr>
          <w:rFonts w:ascii="宋体" w:hint="eastAsia"/>
          <w:sz w:val="24"/>
          <w:shd w:val="clear" w:color="auto" w:fill="FFFFFF" w:themeFill="background1"/>
        </w:rPr>
        <w:lastRenderedPageBreak/>
        <w:t>（三）</w:t>
      </w:r>
      <w:r>
        <w:rPr>
          <w:rFonts w:ascii="宋体" w:hAnsi="宋体" w:hint="eastAsia"/>
          <w:sz w:val="24"/>
          <w:shd w:val="clear" w:color="auto" w:fill="FFFFFF" w:themeFill="background1"/>
        </w:rPr>
        <w:t>教学资源</w:t>
      </w:r>
    </w:p>
    <w:p w:rsidR="008610DC" w:rsidRDefault="006B7C53">
      <w:pPr>
        <w:widowControl w:val="0"/>
        <w:spacing w:line="360" w:lineRule="auto"/>
        <w:ind w:firstLineChars="200" w:firstLine="480"/>
        <w:rPr>
          <w:rFonts w:ascii="宋体" w:hAnsi="宋体"/>
          <w:sz w:val="24"/>
        </w:rPr>
      </w:pPr>
      <w:r>
        <w:rPr>
          <w:rFonts w:ascii="宋体" w:hAnsi="宋体" w:hint="eastAsia"/>
          <w:sz w:val="24"/>
          <w:shd w:val="clear" w:color="auto" w:fill="FFFFFF" w:themeFill="background1"/>
        </w:rPr>
        <w:t>本专业教学教材主要采用国家规划教材、行业规划教材，部分是老师自编教材或讲义，</w:t>
      </w:r>
      <w:r>
        <w:rPr>
          <w:rFonts w:ascii="宋体" w:hAnsi="宋体"/>
          <w:sz w:val="24"/>
        </w:rPr>
        <w:t>学院图书馆和院部采购</w:t>
      </w:r>
      <w:r>
        <w:rPr>
          <w:rFonts w:ascii="宋体" w:hAnsi="宋体" w:hint="eastAsia"/>
          <w:sz w:val="24"/>
        </w:rPr>
        <w:t>图书共</w:t>
      </w:r>
      <w:r>
        <w:rPr>
          <w:rFonts w:ascii="宋体" w:hAnsi="宋体" w:hint="eastAsia"/>
          <w:sz w:val="24"/>
        </w:rPr>
        <w:t>116.49</w:t>
      </w:r>
      <w:r>
        <w:rPr>
          <w:rFonts w:ascii="宋体" w:hAnsi="宋体" w:hint="eastAsia"/>
          <w:sz w:val="24"/>
        </w:rPr>
        <w:t>万册，供学生及教师学习参考</w:t>
      </w:r>
      <w:r>
        <w:rPr>
          <w:rFonts w:ascii="宋体" w:hAnsi="宋体" w:hint="eastAsia"/>
          <w:sz w:val="24"/>
          <w:shd w:val="clear" w:color="auto" w:fill="FFFFFF" w:themeFill="background1"/>
        </w:rPr>
        <w:t>供学生及教师学习参考。在数字化（网络）资料方面，</w:t>
      </w:r>
      <w:r>
        <w:rPr>
          <w:rFonts w:ascii="宋体" w:hAnsi="宋体" w:hint="eastAsia"/>
          <w:sz w:val="24"/>
        </w:rPr>
        <w:t>泛雅超星学习平台、中国慕课等精品在线开放课程等，</w:t>
      </w:r>
      <w:r>
        <w:rPr>
          <w:rFonts w:ascii="宋体" w:hAnsi="宋体" w:hint="eastAsia"/>
          <w:sz w:val="24"/>
          <w:shd w:val="clear" w:color="auto" w:fill="FFFFFF" w:themeFill="background1"/>
        </w:rPr>
        <w:t>开发校本教材，</w:t>
      </w:r>
      <w:r>
        <w:rPr>
          <w:rFonts w:ascii="宋体" w:hAnsi="宋体" w:hint="eastAsia"/>
          <w:sz w:val="24"/>
        </w:rPr>
        <w:t>为师生搭建了网络教学平台，为学生提供电子教案、网络视频、实训项目题库等在线学习资源，满足学生专业学习、教</w:t>
      </w:r>
      <w:r>
        <w:rPr>
          <w:rFonts w:ascii="宋体" w:hAnsi="宋体" w:hint="eastAsia"/>
          <w:sz w:val="24"/>
        </w:rPr>
        <w:t>师专业教学研究、教学实施和社会服务需要。</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（四）教学方法</w:t>
      </w:r>
    </w:p>
    <w:p w:rsidR="008610DC" w:rsidRDefault="006B7C53">
      <w:pPr>
        <w:spacing w:line="440" w:lineRule="exact"/>
        <w:ind w:firstLineChars="200" w:firstLine="480"/>
        <w:rPr>
          <w:rFonts w:ascii="宋体" w:hAnsi="宋体"/>
          <w:sz w:val="24"/>
        </w:rPr>
      </w:pPr>
      <w:r>
        <w:rPr>
          <w:rFonts w:ascii="宋体" w:hAnsi="宋体" w:hint="eastAsia"/>
          <w:sz w:val="24"/>
        </w:rPr>
        <w:t>运用现代信息技术推动教法改革，利用泛雅超星、爱课程等网络学习平台，推广微课、慕课等网络学习空间的应用，构建线上线下混合式教学模式；以“行动导向教学法”为主，走进社区、月子中心、相关企业或在仿真的环境中进行教学，实现“做中学、学中做、边做边学、边学边做”的目的；积极实施项目教学、案例教学、情景教学、翻转课堂等启发式、讨论式教学，激发学生学习的积极性和主动性，促进自主、广泛、个性化的学习，培养学生的科学精神和创新意识；积极开展知识竞赛、宣教能力大赛等各类</w:t>
      </w:r>
      <w:r>
        <w:rPr>
          <w:rFonts w:ascii="宋体" w:hAnsi="宋体" w:hint="eastAsia"/>
          <w:sz w:val="24"/>
        </w:rPr>
        <w:t>竞赛活动，推进“以赛促教、以赛促学、以赛促改”。</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（五）教学评价</w:t>
      </w:r>
    </w:p>
    <w:p w:rsidR="008610DC" w:rsidRDefault="006B7C53">
      <w:pPr>
        <w:spacing w:line="440" w:lineRule="exact"/>
        <w:ind w:firstLineChars="200" w:firstLine="480"/>
        <w:rPr>
          <w:rFonts w:ascii="宋体" w:hAnsi="宋体"/>
          <w:sz w:val="24"/>
        </w:rPr>
      </w:pPr>
      <w:r>
        <w:rPr>
          <w:rFonts w:ascii="宋体" w:hAnsi="宋体" w:hint="eastAsia"/>
          <w:sz w:val="24"/>
        </w:rPr>
        <w:t>贯彻落实“改进结果评价，强化过程评价，探索增值评价，健全综合评价”的教育评价指导思想，开展多元化教学评价，将教师评价、学生互评与自我评价相结合，职业技能鉴定与学业考核相结合，校内评价与校外评价相结合，过程性评价与终结性评价相结合。重点考察学生的职业核心能力（沟通能力、学习创新、责任关怀、职业素养、解决问题的能力）和专业技能。</w:t>
      </w:r>
    </w:p>
    <w:p w:rsidR="008610DC" w:rsidRDefault="006B7C53">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课程考核</w:t>
      </w:r>
    </w:p>
    <w:p w:rsidR="008610DC" w:rsidRDefault="006B7C53">
      <w:pPr>
        <w:spacing w:line="440" w:lineRule="exact"/>
        <w:ind w:firstLineChars="200" w:firstLine="480"/>
        <w:rPr>
          <w:rFonts w:ascii="宋体" w:hAnsi="宋体"/>
          <w:sz w:val="24"/>
        </w:rPr>
      </w:pPr>
      <w:r>
        <w:rPr>
          <w:rFonts w:ascii="宋体" w:hAnsi="宋体" w:hint="eastAsia"/>
          <w:sz w:val="24"/>
        </w:rPr>
        <w:t>按课程教学标准的要求进行，分为考试和考査两种。考试课过程性评价占总成绩的</w:t>
      </w:r>
      <w:r>
        <w:rPr>
          <w:rFonts w:ascii="宋体" w:hAnsi="宋体" w:hint="eastAsia"/>
          <w:sz w:val="24"/>
        </w:rPr>
        <w:t>30%</w:t>
      </w:r>
      <w:r>
        <w:rPr>
          <w:rFonts w:ascii="宋体" w:hAnsi="宋体" w:hint="eastAsia"/>
          <w:sz w:val="24"/>
        </w:rPr>
        <w:t>，终结性评价占总成绩的</w:t>
      </w:r>
      <w:r>
        <w:rPr>
          <w:rFonts w:ascii="宋体" w:hAnsi="宋体" w:hint="eastAsia"/>
          <w:sz w:val="24"/>
        </w:rPr>
        <w:t>70</w:t>
      </w:r>
      <w:r>
        <w:rPr>
          <w:rFonts w:ascii="宋体" w:hAnsi="宋体" w:hint="eastAsia"/>
          <w:sz w:val="24"/>
        </w:rPr>
        <w:t>%</w:t>
      </w:r>
      <w:r>
        <w:rPr>
          <w:rFonts w:ascii="宋体" w:hAnsi="宋体" w:hint="eastAsia"/>
          <w:sz w:val="24"/>
        </w:rPr>
        <w:t>，按百分制考评，</w:t>
      </w:r>
      <w:r>
        <w:rPr>
          <w:rFonts w:ascii="宋体" w:hAnsi="宋体" w:hint="eastAsia"/>
          <w:sz w:val="24"/>
        </w:rPr>
        <w:t>60</w:t>
      </w:r>
      <w:r>
        <w:rPr>
          <w:rFonts w:ascii="宋体" w:hAnsi="宋体" w:hint="eastAsia"/>
          <w:sz w:val="24"/>
        </w:rPr>
        <w:t>分为及格。考查课过程性评价占总成绩的</w:t>
      </w:r>
      <w:r>
        <w:rPr>
          <w:rFonts w:ascii="宋体" w:hAnsi="宋体" w:hint="eastAsia"/>
          <w:sz w:val="24"/>
        </w:rPr>
        <w:t>60%</w:t>
      </w:r>
      <w:r>
        <w:rPr>
          <w:rFonts w:ascii="宋体" w:hAnsi="宋体" w:hint="eastAsia"/>
          <w:sz w:val="24"/>
        </w:rPr>
        <w:t>，终结性评价占总成绩的</w:t>
      </w:r>
      <w:r>
        <w:rPr>
          <w:rFonts w:ascii="宋体" w:hAnsi="宋体" w:hint="eastAsia"/>
          <w:sz w:val="24"/>
        </w:rPr>
        <w:t>40%</w:t>
      </w:r>
      <w:r>
        <w:rPr>
          <w:rFonts w:ascii="宋体" w:hAnsi="宋体" w:hint="eastAsia"/>
          <w:sz w:val="24"/>
        </w:rPr>
        <w:t>，按百分制考评，</w:t>
      </w:r>
      <w:r>
        <w:rPr>
          <w:rFonts w:ascii="宋体" w:hAnsi="宋体" w:hint="eastAsia"/>
          <w:sz w:val="24"/>
        </w:rPr>
        <w:t>60</w:t>
      </w:r>
      <w:r>
        <w:rPr>
          <w:rFonts w:ascii="宋体" w:hAnsi="宋体" w:hint="eastAsia"/>
          <w:sz w:val="24"/>
        </w:rPr>
        <w:t>分为及格。过程性评价包括职业规范、语言交流、实践、书写报告、理论知识、课堂表现、日常作业等各个方面；终结性评价指课程期末考试。</w:t>
      </w:r>
    </w:p>
    <w:p w:rsidR="008610DC" w:rsidRDefault="006B7C53">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岗位实习成绩评定</w:t>
      </w:r>
    </w:p>
    <w:p w:rsidR="008610DC" w:rsidRDefault="006B7C53">
      <w:pPr>
        <w:spacing w:line="440" w:lineRule="exact"/>
        <w:ind w:firstLineChars="200" w:firstLine="480"/>
        <w:rPr>
          <w:rFonts w:ascii="宋体" w:hAnsi="宋体"/>
          <w:sz w:val="24"/>
        </w:rPr>
      </w:pPr>
      <w:r>
        <w:rPr>
          <w:rFonts w:ascii="宋体" w:hAnsi="宋体" w:hint="eastAsia"/>
          <w:sz w:val="24"/>
        </w:rPr>
        <w:lastRenderedPageBreak/>
        <w:t>岗位实习为顶岗实习，成绩为实习考核成绩（</w:t>
      </w:r>
      <w:r>
        <w:rPr>
          <w:rFonts w:ascii="宋体" w:hAnsi="宋体" w:hint="eastAsia"/>
          <w:sz w:val="24"/>
        </w:rPr>
        <w:t>40%</w:t>
      </w:r>
      <w:r>
        <w:rPr>
          <w:rFonts w:ascii="宋体" w:hAnsi="宋体" w:hint="eastAsia"/>
          <w:sz w:val="24"/>
        </w:rPr>
        <w:t>）、实习总结评定成绩（</w:t>
      </w:r>
      <w:r>
        <w:rPr>
          <w:rFonts w:ascii="宋体" w:hAnsi="宋体" w:hint="eastAsia"/>
          <w:sz w:val="24"/>
        </w:rPr>
        <w:t>40%</w:t>
      </w:r>
      <w:r>
        <w:rPr>
          <w:rFonts w:ascii="宋体" w:hAnsi="宋体" w:hint="eastAsia"/>
          <w:sz w:val="24"/>
        </w:rPr>
        <w:t>）、职业综合能力评价（</w:t>
      </w:r>
      <w:r>
        <w:rPr>
          <w:rFonts w:ascii="宋体" w:hAnsi="宋体" w:hint="eastAsia"/>
          <w:sz w:val="24"/>
        </w:rPr>
        <w:t>20%</w:t>
      </w:r>
      <w:r>
        <w:rPr>
          <w:rFonts w:ascii="宋体" w:hAnsi="宋体" w:hint="eastAsia"/>
          <w:sz w:val="24"/>
        </w:rPr>
        <w:t>）之和，其中，实习考核由医院和企业带教老师做出职业综合能力评价。</w:t>
      </w:r>
      <w:r>
        <w:rPr>
          <w:rFonts w:ascii="宋体" w:hAnsi="宋体" w:hint="eastAsia"/>
          <w:sz w:val="24"/>
        </w:rPr>
        <w:t>60</w:t>
      </w:r>
      <w:r>
        <w:rPr>
          <w:rFonts w:ascii="宋体" w:hAnsi="宋体" w:hint="eastAsia"/>
          <w:sz w:val="24"/>
        </w:rPr>
        <w:t>分为及格。</w:t>
      </w:r>
    </w:p>
    <w:p w:rsidR="008610DC" w:rsidRDefault="006B7C53">
      <w:pPr>
        <w:spacing w:line="440" w:lineRule="exact"/>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毕业考核</w:t>
      </w:r>
    </w:p>
    <w:p w:rsidR="008610DC" w:rsidRDefault="006B7C53">
      <w:pPr>
        <w:spacing w:line="440" w:lineRule="exact"/>
        <w:ind w:firstLineChars="200" w:firstLine="480"/>
        <w:rPr>
          <w:rFonts w:ascii="宋体" w:hAnsi="宋体" w:cs="宋体"/>
          <w:sz w:val="24"/>
        </w:rPr>
      </w:pPr>
      <w:r>
        <w:rPr>
          <w:rFonts w:ascii="宋体" w:hAnsi="宋体" w:cs="宋体" w:hint="eastAsia"/>
          <w:sz w:val="24"/>
        </w:rPr>
        <w:t>毕业考试科目为理论考核和毕业设计（答辩），各占</w:t>
      </w:r>
      <w:r>
        <w:rPr>
          <w:rFonts w:ascii="宋体" w:hAnsi="宋体" w:cs="宋体" w:hint="eastAsia"/>
          <w:sz w:val="24"/>
        </w:rPr>
        <w:t>5</w:t>
      </w:r>
      <w:r>
        <w:rPr>
          <w:rFonts w:ascii="宋体" w:hAnsi="宋体" w:cs="宋体"/>
          <w:sz w:val="24"/>
        </w:rPr>
        <w:t>0</w:t>
      </w:r>
      <w:r>
        <w:rPr>
          <w:rFonts w:ascii="宋体" w:hAnsi="宋体" w:cs="宋体" w:hint="eastAsia"/>
          <w:sz w:val="24"/>
        </w:rPr>
        <w:t>%</w:t>
      </w:r>
      <w:r>
        <w:rPr>
          <w:rFonts w:ascii="宋体" w:hAnsi="宋体" w:cs="宋体" w:hint="eastAsia"/>
          <w:sz w:val="24"/>
        </w:rPr>
        <w:t>。</w:t>
      </w:r>
      <w:r>
        <w:rPr>
          <w:rFonts w:ascii="宋体" w:hAnsi="宋体" w:cs="宋体" w:hint="eastAsia"/>
          <w:sz w:val="24"/>
        </w:rPr>
        <w:t>理论考核主要考核学生基础知识、基本技能和职业素养。毕业设计（答辩）根据要求完成毕业设计汇报、准备答辩汇报</w:t>
      </w:r>
      <w:r>
        <w:rPr>
          <w:rFonts w:ascii="宋体" w:hAnsi="宋体" w:cs="宋体" w:hint="eastAsia"/>
          <w:sz w:val="24"/>
        </w:rPr>
        <w:t>PPT</w:t>
      </w:r>
      <w:r>
        <w:rPr>
          <w:rFonts w:ascii="宋体" w:hAnsi="宋体" w:cs="宋体" w:hint="eastAsia"/>
          <w:sz w:val="24"/>
        </w:rPr>
        <w:t>，并就毕业设计内容进行</w:t>
      </w:r>
      <w:r>
        <w:rPr>
          <w:rFonts w:ascii="宋体" w:hAnsi="宋体" w:cs="宋体" w:hint="eastAsia"/>
          <w:sz w:val="24"/>
        </w:rPr>
        <w:t>5-10</w:t>
      </w:r>
      <w:r>
        <w:rPr>
          <w:rFonts w:ascii="宋体" w:hAnsi="宋体" w:cs="宋体" w:hint="eastAsia"/>
          <w:sz w:val="24"/>
        </w:rPr>
        <w:t>分钟现场陈述；根据答辩方案，评委就汇报内容、逻辑表达、仪容仪表、时间控制等进行考核，共计</w:t>
      </w:r>
      <w:r>
        <w:rPr>
          <w:rFonts w:ascii="宋体" w:hAnsi="宋体" w:cs="宋体" w:hint="eastAsia"/>
          <w:sz w:val="24"/>
        </w:rPr>
        <w:t>100</w:t>
      </w:r>
      <w:r>
        <w:rPr>
          <w:rFonts w:ascii="宋体" w:hAnsi="宋体" w:cs="宋体" w:hint="eastAsia"/>
          <w:sz w:val="24"/>
        </w:rPr>
        <w:t>分，</w:t>
      </w:r>
      <w:r>
        <w:rPr>
          <w:rFonts w:ascii="宋体" w:hAnsi="宋体" w:cs="宋体" w:hint="eastAsia"/>
          <w:sz w:val="24"/>
        </w:rPr>
        <w:t>60</w:t>
      </w:r>
      <w:r>
        <w:rPr>
          <w:rFonts w:ascii="宋体" w:hAnsi="宋体" w:cs="宋体" w:hint="eastAsia"/>
          <w:sz w:val="24"/>
        </w:rPr>
        <w:t>分为及格。</w:t>
      </w:r>
    </w:p>
    <w:p w:rsidR="008610DC" w:rsidRDefault="006B7C53">
      <w:pPr>
        <w:spacing w:line="440" w:lineRule="exact"/>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学分互换</w:t>
      </w:r>
    </w:p>
    <w:p w:rsidR="008610DC" w:rsidRDefault="006B7C53">
      <w:pPr>
        <w:spacing w:line="440" w:lineRule="exact"/>
        <w:ind w:firstLineChars="200" w:firstLine="480"/>
        <w:rPr>
          <w:rFonts w:ascii="宋体" w:hAnsi="宋体" w:cs="宋体"/>
          <w:sz w:val="24"/>
        </w:rPr>
      </w:pPr>
      <w:r>
        <w:rPr>
          <w:rFonts w:ascii="宋体" w:hAnsi="宋体" w:cs="宋体" w:hint="eastAsia"/>
          <w:sz w:val="24"/>
        </w:rPr>
        <w:t>学生取得的行业企业认可度高的有关职业技能等级证书可与相关实训课程学分互换。如职业技能中级证书可换算</w:t>
      </w:r>
      <w:r>
        <w:rPr>
          <w:rFonts w:ascii="宋体" w:hAnsi="宋体" w:cs="宋体" w:hint="eastAsia"/>
          <w:sz w:val="24"/>
        </w:rPr>
        <w:t>1</w:t>
      </w:r>
      <w:r>
        <w:rPr>
          <w:rFonts w:ascii="宋体" w:hAnsi="宋体" w:cs="宋体" w:hint="eastAsia"/>
          <w:sz w:val="24"/>
        </w:rPr>
        <w:t>学分，高级证书可换算</w:t>
      </w:r>
      <w:r>
        <w:rPr>
          <w:rFonts w:ascii="宋体" w:hAnsi="宋体" w:cs="宋体" w:hint="eastAsia"/>
          <w:sz w:val="24"/>
        </w:rPr>
        <w:t>2</w:t>
      </w:r>
      <w:r>
        <w:rPr>
          <w:rFonts w:ascii="宋体" w:hAnsi="宋体" w:cs="宋体" w:hint="eastAsia"/>
          <w:sz w:val="24"/>
        </w:rPr>
        <w:t>学分等，学生在校期间获得的各种证书最多可转换</w:t>
      </w:r>
      <w:r>
        <w:rPr>
          <w:rFonts w:ascii="宋体" w:hAnsi="宋体" w:cs="宋体" w:hint="eastAsia"/>
          <w:sz w:val="24"/>
        </w:rPr>
        <w:t>5</w:t>
      </w:r>
      <w:r>
        <w:rPr>
          <w:rFonts w:ascii="宋体" w:hAnsi="宋体" w:cs="宋体" w:hint="eastAsia"/>
          <w:sz w:val="24"/>
        </w:rPr>
        <w:t>学分。《</w:t>
      </w:r>
      <w:r>
        <w:rPr>
          <w:rFonts w:ascii="宋体" w:hAnsi="宋体" w:cs="宋体" w:hint="eastAsia"/>
          <w:sz w:val="24"/>
        </w:rPr>
        <w:t>1+X</w:t>
      </w:r>
      <w:r>
        <w:rPr>
          <w:rFonts w:ascii="宋体" w:hAnsi="宋体" w:cs="宋体" w:hint="eastAsia"/>
          <w:sz w:val="24"/>
        </w:rPr>
        <w:t>慢病膳食调理师》、《</w:t>
      </w:r>
      <w:r>
        <w:rPr>
          <w:rFonts w:ascii="宋体" w:hAnsi="宋体" w:cs="宋体" w:hint="eastAsia"/>
          <w:sz w:val="24"/>
        </w:rPr>
        <w:t>1+X</w:t>
      </w:r>
      <w:r>
        <w:rPr>
          <w:rFonts w:ascii="宋体" w:hAnsi="宋体" w:cs="宋体" w:hint="eastAsia"/>
          <w:sz w:val="24"/>
        </w:rPr>
        <w:t>运动营养咨询与指导师》课程设置为技能</w:t>
      </w:r>
      <w:r>
        <w:rPr>
          <w:rFonts w:ascii="宋体" w:hAnsi="宋体" w:cs="宋体" w:hint="eastAsia"/>
          <w:sz w:val="24"/>
        </w:rPr>
        <w:t>考核，在该课程开课学期内获得</w:t>
      </w:r>
      <w:r>
        <w:rPr>
          <w:rFonts w:ascii="宋体" w:hAnsi="宋体" w:cs="宋体" w:hint="eastAsia"/>
          <w:sz w:val="24"/>
        </w:rPr>
        <w:t>1+X</w:t>
      </w:r>
      <w:r>
        <w:rPr>
          <w:rFonts w:ascii="宋体" w:hAnsi="宋体" w:cs="宋体" w:hint="eastAsia"/>
          <w:sz w:val="24"/>
        </w:rPr>
        <w:t>慢病膳食调理师，</w:t>
      </w:r>
      <w:r>
        <w:rPr>
          <w:rFonts w:ascii="宋体" w:hAnsi="宋体" w:cs="宋体" w:hint="eastAsia"/>
          <w:sz w:val="24"/>
        </w:rPr>
        <w:t>1+X</w:t>
      </w:r>
      <w:r>
        <w:rPr>
          <w:rFonts w:ascii="宋体" w:hAnsi="宋体" w:cs="宋体" w:hint="eastAsia"/>
          <w:sz w:val="24"/>
        </w:rPr>
        <w:t>运动营养咨询与指导，则该课程技能成绩视为合格，按考证时实际技能考核成绩计算计入。</w:t>
      </w:r>
    </w:p>
    <w:p w:rsidR="008610DC" w:rsidRDefault="006B7C53">
      <w:pPr>
        <w:spacing w:beforeLines="50" w:before="156" w:line="440" w:lineRule="exact"/>
        <w:rPr>
          <w:rFonts w:ascii="宋体" w:hAnsi="宋体"/>
          <w:b/>
          <w:sz w:val="24"/>
          <w:shd w:val="clear" w:color="auto" w:fill="FFFFFF" w:themeFill="background1"/>
        </w:rPr>
      </w:pPr>
      <w:r>
        <w:rPr>
          <w:rFonts w:ascii="宋体" w:hAnsi="宋体" w:hint="eastAsia"/>
          <w:b/>
          <w:sz w:val="24"/>
          <w:shd w:val="clear" w:color="auto" w:fill="FFFFFF" w:themeFill="background1"/>
        </w:rPr>
        <w:t>九、质量管理</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一）医学院成立由专业带头人、骨干教师、管理人员和行业企业专家组成的医学营养专业建设委员会，定期开展市场调研，了解本专业人力资源需求状况和本院该专业毕业生就业情况及用人单位对学生满意度；适时召开会议研究专业建设过程中相关问题，做好顶层设计，为专业建设提供市场、政策及行业信息，提高专业建设的科学性和合理性。</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二）学校实行教务处（校）－教学办（院）－教研室三级教学运行管理和督导团（校）－督导组（院）二级教学督导管理体制。学院教学工作由分管教学院长总负责，教学办公室和各教研室分工负责。在学校教学质量监控体系框架下，对专业建设和教学工作过程实施质量监控，从制度入手，采取信息化手段对专业建设和课程教学的质量进行监控，确保人才培养质量的稳步提高。</w:t>
      </w:r>
    </w:p>
    <w:p w:rsidR="008610DC" w:rsidRDefault="006B7C53">
      <w:pPr>
        <w:spacing w:line="440" w:lineRule="exact"/>
        <w:ind w:firstLineChars="200" w:firstLine="480"/>
        <w:rPr>
          <w:rFonts w:ascii="宋体"/>
          <w:sz w:val="24"/>
          <w:shd w:val="clear" w:color="auto" w:fill="FFFFFF" w:themeFill="background1"/>
        </w:rPr>
      </w:pPr>
      <w:r>
        <w:rPr>
          <w:rFonts w:ascii="宋体" w:hAnsi="宋体" w:hint="eastAsia"/>
          <w:sz w:val="24"/>
          <w:shd w:val="clear" w:color="auto" w:fill="FFFFFF" w:themeFill="background1"/>
        </w:rPr>
        <w:t>（三）为保证实践教学基地的正常运行和规范提高，进一步完善实践教学基地评价系统，建立定期对实践教学基地运行质量评价的制度，建立实践教学基地评估机制，保证实践教学基地能满足课程实</w:t>
      </w:r>
      <w:r>
        <w:rPr>
          <w:rFonts w:ascii="宋体" w:hAnsi="宋体" w:hint="eastAsia"/>
          <w:sz w:val="24"/>
          <w:shd w:val="clear" w:color="auto" w:fill="FFFFFF" w:themeFill="background1"/>
        </w:rPr>
        <w:t>训、综合实训、认知实习、跟岗实习和顶岗实习的需求，确保实践教学质量稳步提高。</w:t>
      </w:r>
    </w:p>
    <w:p w:rsidR="008610DC" w:rsidRDefault="006B7C53">
      <w:pPr>
        <w:spacing w:line="440" w:lineRule="exact"/>
        <w:ind w:firstLineChars="200" w:firstLine="480"/>
        <w:rPr>
          <w:rFonts w:ascii="宋体"/>
          <w:sz w:val="24"/>
          <w:shd w:val="clear" w:color="auto" w:fill="FFFFFF" w:themeFill="background1"/>
        </w:rPr>
      </w:pPr>
      <w:r>
        <w:rPr>
          <w:rFonts w:ascii="宋体" w:hAnsi="宋体" w:hint="eastAsia"/>
          <w:sz w:val="24"/>
          <w:shd w:val="clear" w:color="auto" w:fill="FFFFFF" w:themeFill="background1"/>
        </w:rPr>
        <w:lastRenderedPageBreak/>
        <w:t>（四）医学营养专业建设委员会吸纳行业专家、教师和管理人员成立专项调研组，负责本专业的社会需求、毕业生跟踪调查和新生素质调查等工作，为本专业的招生和就业提供支持。</w:t>
      </w:r>
    </w:p>
    <w:p w:rsidR="008610DC" w:rsidRDefault="006B7C53">
      <w:pPr>
        <w:spacing w:beforeLines="50" w:before="156" w:line="440" w:lineRule="exact"/>
        <w:rPr>
          <w:rFonts w:ascii="宋体" w:hAnsi="宋体"/>
          <w:b/>
          <w:sz w:val="24"/>
          <w:shd w:val="clear" w:color="auto" w:fill="FFFFFF" w:themeFill="background1"/>
        </w:rPr>
      </w:pPr>
      <w:r>
        <w:rPr>
          <w:rFonts w:ascii="宋体" w:hAnsi="宋体" w:hint="eastAsia"/>
          <w:b/>
          <w:sz w:val="24"/>
          <w:shd w:val="clear" w:color="auto" w:fill="FFFFFF" w:themeFill="background1"/>
        </w:rPr>
        <w:t>十、毕业要求</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（一）学分要求</w:t>
      </w:r>
      <w:r>
        <w:rPr>
          <w:rFonts w:ascii="宋体" w:hAnsi="宋体" w:hint="eastAsia"/>
          <w:sz w:val="24"/>
          <w:shd w:val="clear" w:color="auto" w:fill="FFFFFF" w:themeFill="background1"/>
        </w:rPr>
        <w:t xml:space="preserve"> </w:t>
      </w:r>
      <w:r>
        <w:rPr>
          <w:rFonts w:ascii="宋体" w:hAnsi="宋体"/>
          <w:sz w:val="24"/>
          <w:shd w:val="clear" w:color="auto" w:fill="FFFFFF" w:themeFill="background1"/>
        </w:rPr>
        <w:t xml:space="preserve"> </w:t>
      </w:r>
      <w:r>
        <w:rPr>
          <w:rFonts w:ascii="宋体" w:hAnsi="宋体" w:hint="eastAsia"/>
          <w:sz w:val="24"/>
          <w:shd w:val="clear" w:color="auto" w:fill="FFFFFF" w:themeFill="background1"/>
        </w:rPr>
        <w:t>本专业必须修满</w:t>
      </w:r>
      <w:r>
        <w:rPr>
          <w:rFonts w:ascii="宋体" w:hAnsi="宋体" w:hint="eastAsia"/>
          <w:sz w:val="24"/>
          <w:shd w:val="clear" w:color="auto" w:fill="FFFFFF" w:themeFill="background1"/>
        </w:rPr>
        <w:t>13</w:t>
      </w:r>
      <w:r w:rsidR="00803BF2">
        <w:rPr>
          <w:rFonts w:ascii="宋体" w:hAnsi="宋体" w:hint="eastAsia"/>
          <w:sz w:val="24"/>
          <w:shd w:val="clear" w:color="auto" w:fill="FFFFFF" w:themeFill="background1"/>
        </w:rPr>
        <w:t>7</w:t>
      </w:r>
      <w:bookmarkStart w:id="1" w:name="_GoBack"/>
      <w:bookmarkEnd w:id="1"/>
      <w:r>
        <w:rPr>
          <w:rFonts w:ascii="宋体" w:hAnsi="宋体" w:hint="eastAsia"/>
          <w:sz w:val="24"/>
          <w:shd w:val="clear" w:color="auto" w:fill="FFFFFF" w:themeFill="background1"/>
        </w:rPr>
        <w:t>学分方可毕业。其中，公共基础课</w:t>
      </w:r>
      <w:r>
        <w:rPr>
          <w:rFonts w:ascii="宋体" w:hAnsi="宋体" w:hint="eastAsia"/>
          <w:sz w:val="24"/>
          <w:shd w:val="clear" w:color="auto" w:fill="FFFFFF" w:themeFill="background1"/>
        </w:rPr>
        <w:t>3</w:t>
      </w:r>
      <w:r w:rsidR="00803BF2">
        <w:rPr>
          <w:rFonts w:ascii="宋体" w:hAnsi="宋体" w:hint="eastAsia"/>
          <w:sz w:val="24"/>
          <w:shd w:val="clear" w:color="auto" w:fill="FFFFFF" w:themeFill="background1"/>
        </w:rPr>
        <w:t>7</w:t>
      </w:r>
      <w:r>
        <w:rPr>
          <w:rFonts w:ascii="宋体" w:hAnsi="宋体" w:hint="eastAsia"/>
          <w:sz w:val="24"/>
          <w:shd w:val="clear" w:color="auto" w:fill="FFFFFF" w:themeFill="background1"/>
        </w:rPr>
        <w:t>学分；公共选修课</w:t>
      </w:r>
      <w:r>
        <w:rPr>
          <w:rFonts w:ascii="宋体" w:hAnsi="宋体" w:hint="eastAsia"/>
          <w:sz w:val="24"/>
          <w:shd w:val="clear" w:color="auto" w:fill="FFFFFF" w:themeFill="background1"/>
        </w:rPr>
        <w:t>6</w:t>
      </w:r>
      <w:r>
        <w:rPr>
          <w:rFonts w:ascii="宋体" w:hAnsi="宋体" w:hint="eastAsia"/>
          <w:sz w:val="24"/>
          <w:shd w:val="clear" w:color="auto" w:fill="FFFFFF" w:themeFill="background1"/>
        </w:rPr>
        <w:t>学分、专业课</w:t>
      </w:r>
      <w:r>
        <w:rPr>
          <w:rFonts w:ascii="宋体" w:hAnsi="宋体" w:hint="eastAsia"/>
          <w:sz w:val="24"/>
          <w:shd w:val="clear" w:color="auto" w:fill="FFFFFF" w:themeFill="background1"/>
        </w:rPr>
        <w:t>53</w:t>
      </w:r>
      <w:r>
        <w:rPr>
          <w:rFonts w:ascii="宋体" w:hAnsi="宋体" w:hint="eastAsia"/>
          <w:sz w:val="24"/>
          <w:shd w:val="clear" w:color="auto" w:fill="FFFFFF" w:themeFill="background1"/>
        </w:rPr>
        <w:t>学分；拓展课</w:t>
      </w:r>
      <w:r>
        <w:rPr>
          <w:rFonts w:ascii="宋体" w:hAnsi="宋体" w:hint="eastAsia"/>
          <w:sz w:val="24"/>
          <w:shd w:val="clear" w:color="auto" w:fill="FFFFFF" w:themeFill="background1"/>
        </w:rPr>
        <w:t>7</w:t>
      </w:r>
      <w:r>
        <w:rPr>
          <w:rFonts w:ascii="宋体" w:hAnsi="宋体" w:hint="eastAsia"/>
          <w:sz w:val="24"/>
          <w:shd w:val="clear" w:color="auto" w:fill="FFFFFF" w:themeFill="background1"/>
        </w:rPr>
        <w:t>学分；集中实践实训课</w:t>
      </w:r>
      <w:r>
        <w:rPr>
          <w:rFonts w:ascii="宋体" w:hAnsi="宋体" w:hint="eastAsia"/>
          <w:sz w:val="24"/>
          <w:shd w:val="clear" w:color="auto" w:fill="FFFFFF" w:themeFill="background1"/>
        </w:rPr>
        <w:t>34</w:t>
      </w:r>
      <w:r>
        <w:rPr>
          <w:rFonts w:ascii="宋体" w:hAnsi="宋体" w:hint="eastAsia"/>
          <w:sz w:val="24"/>
          <w:shd w:val="clear" w:color="auto" w:fill="FFFFFF" w:themeFill="background1"/>
        </w:rPr>
        <w:t>学分。</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（二）实习实践教学要求</w:t>
      </w:r>
      <w:r>
        <w:rPr>
          <w:rFonts w:ascii="宋体" w:hAnsi="宋体" w:hint="eastAsia"/>
          <w:sz w:val="24"/>
          <w:shd w:val="clear" w:color="auto" w:fill="FFFFFF" w:themeFill="background1"/>
        </w:rPr>
        <w:t xml:space="preserve"> </w:t>
      </w:r>
      <w:r>
        <w:rPr>
          <w:rFonts w:ascii="宋体" w:hAnsi="宋体"/>
          <w:sz w:val="24"/>
          <w:shd w:val="clear" w:color="auto" w:fill="FFFFFF" w:themeFill="background1"/>
        </w:rPr>
        <w:t xml:space="preserve"> </w:t>
      </w:r>
      <w:r>
        <w:rPr>
          <w:rFonts w:ascii="宋体" w:hAnsi="宋体" w:hint="eastAsia"/>
          <w:sz w:val="24"/>
          <w:shd w:val="clear" w:color="auto" w:fill="FFFFFF" w:themeFill="background1"/>
        </w:rPr>
        <w:t>军训课、社会实践、顶岗实习等均须参加，且考核合格。</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cs="宋体" w:hint="eastAsia"/>
          <w:sz w:val="24"/>
        </w:rPr>
        <w:t>（三）毕业考试</w:t>
      </w: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毕业考试科目为理论考核和毕业设计（答辩）。理论考核主要考核学生基础知识、基本技能和职业素养。毕业设计（答辩）根据要求完成毕业设计汇报，</w:t>
      </w:r>
      <w:r>
        <w:rPr>
          <w:rFonts w:ascii="宋体" w:hAnsi="宋体" w:cs="宋体" w:hint="eastAsia"/>
          <w:sz w:val="24"/>
        </w:rPr>
        <w:t>60</w:t>
      </w:r>
      <w:r>
        <w:rPr>
          <w:rFonts w:ascii="宋体" w:hAnsi="宋体" w:cs="宋体" w:hint="eastAsia"/>
          <w:sz w:val="24"/>
        </w:rPr>
        <w:t>分为及格。</w:t>
      </w:r>
      <w:r>
        <w:rPr>
          <w:rFonts w:ascii="宋体" w:hAnsi="宋体" w:hint="eastAsia"/>
          <w:sz w:val="24"/>
          <w:shd w:val="clear" w:color="auto" w:fill="FFFFFF" w:themeFill="background1"/>
        </w:rPr>
        <w:t>理论和毕业答辩有任何一门科目成绩不合格者，不能毕业。</w:t>
      </w:r>
    </w:p>
    <w:p w:rsidR="008610DC" w:rsidRDefault="006B7C53">
      <w:pPr>
        <w:spacing w:line="440" w:lineRule="exact"/>
        <w:ind w:firstLineChars="200" w:firstLine="480"/>
        <w:rPr>
          <w:rFonts w:ascii="宋体" w:hAnsi="宋体"/>
          <w:sz w:val="24"/>
          <w:shd w:val="clear" w:color="auto" w:fill="FFFFFF" w:themeFill="background1"/>
        </w:rPr>
      </w:pPr>
      <w:r>
        <w:rPr>
          <w:rFonts w:ascii="宋体" w:hAnsi="宋体" w:hint="eastAsia"/>
          <w:sz w:val="24"/>
          <w:shd w:val="clear" w:color="auto" w:fill="FFFFFF" w:themeFill="background1"/>
        </w:rPr>
        <w:t>（四）鼓励本专业学生获得的相关资格证书</w:t>
      </w:r>
      <w:r>
        <w:rPr>
          <w:rFonts w:ascii="宋体" w:hAnsi="宋体" w:hint="eastAsia"/>
          <w:sz w:val="24"/>
          <w:shd w:val="clear" w:color="auto" w:fill="FFFFFF" w:themeFill="background1"/>
        </w:rPr>
        <w:t xml:space="preserve"> </w:t>
      </w:r>
      <w:r>
        <w:rPr>
          <w:rFonts w:ascii="宋体" w:hAnsi="宋体"/>
          <w:sz w:val="24"/>
          <w:shd w:val="clear" w:color="auto" w:fill="FFFFFF" w:themeFill="background1"/>
        </w:rPr>
        <w:t xml:space="preserve"> </w:t>
      </w:r>
      <w:r>
        <w:rPr>
          <w:rFonts w:ascii="宋体" w:hAnsi="宋体" w:hint="eastAsia"/>
          <w:sz w:val="24"/>
          <w:shd w:val="clear" w:color="auto" w:fill="FFFFFF" w:themeFill="background1"/>
        </w:rPr>
        <w:t>公共营养师、健康管理师、营养配餐员、注册营养技师、运动营养咨询与指导、慢病膳食调理师、体重管理师。</w:t>
      </w:r>
    </w:p>
    <w:p w:rsidR="008610DC" w:rsidRDefault="006B7C53">
      <w:pPr>
        <w:spacing w:line="440" w:lineRule="exact"/>
        <w:rPr>
          <w:rFonts w:ascii="宋体" w:hAnsi="宋体"/>
          <w:b/>
          <w:sz w:val="24"/>
        </w:rPr>
      </w:pPr>
      <w:r>
        <w:rPr>
          <w:rFonts w:ascii="宋体" w:hAnsi="宋体" w:hint="eastAsia"/>
          <w:b/>
          <w:sz w:val="24"/>
        </w:rPr>
        <w:t>十一、人才培养方案的特色与创新</w:t>
      </w:r>
    </w:p>
    <w:p w:rsidR="008610DC" w:rsidRDefault="006B7C53">
      <w:pPr>
        <w:spacing w:line="440" w:lineRule="exact"/>
        <w:ind w:firstLineChars="200" w:firstLine="480"/>
        <w:rPr>
          <w:rFonts w:ascii="宋体" w:hAnsi="宋体"/>
          <w:sz w:val="24"/>
        </w:rPr>
      </w:pPr>
      <w:r>
        <w:rPr>
          <w:rFonts w:ascii="宋体" w:hAnsi="宋体" w:hint="eastAsia"/>
          <w:sz w:val="24"/>
        </w:rPr>
        <w:t>（一）人才培养目标定位准确</w:t>
      </w:r>
      <w:r>
        <w:rPr>
          <w:rFonts w:ascii="宋体" w:hAnsi="宋体" w:hint="eastAsia"/>
          <w:sz w:val="24"/>
        </w:rPr>
        <w:t xml:space="preserve"> </w:t>
      </w:r>
      <w:r>
        <w:rPr>
          <w:rFonts w:ascii="宋体" w:hAnsi="宋体"/>
          <w:sz w:val="24"/>
        </w:rPr>
        <w:t xml:space="preserve"> </w:t>
      </w:r>
      <w:r>
        <w:rPr>
          <w:rFonts w:ascii="宋体" w:hAnsi="宋体" w:hint="eastAsia"/>
          <w:sz w:val="24"/>
        </w:rPr>
        <w:t>本专业主要培养具有医学基础背景的营养宣教、营养干预、营养调查、食品卫生监督等专业能力，计算机应用能力，独立</w:t>
      </w:r>
      <w:r>
        <w:rPr>
          <w:rFonts w:ascii="宋体" w:hAnsi="宋体" w:hint="eastAsia"/>
          <w:sz w:val="24"/>
        </w:rPr>
        <w:t>处理问题、社会交往能力、管理能力、自我实现能力、经营能力、创业能力等综合能力的复合型技能型人才。课程设置上突出复合型技能能力培养目标。</w:t>
      </w:r>
    </w:p>
    <w:p w:rsidR="008610DC" w:rsidRDefault="006B7C53">
      <w:pPr>
        <w:spacing w:line="440" w:lineRule="exact"/>
        <w:ind w:firstLineChars="200" w:firstLine="480"/>
        <w:rPr>
          <w:rFonts w:ascii="宋体" w:hAnsi="宋体"/>
          <w:sz w:val="24"/>
        </w:rPr>
      </w:pPr>
      <w:r>
        <w:rPr>
          <w:rFonts w:ascii="宋体" w:hAnsi="宋体" w:hint="eastAsia"/>
          <w:sz w:val="24"/>
        </w:rPr>
        <w:t>（二）“书证融通”制度有效推进</w:t>
      </w:r>
      <w:r>
        <w:rPr>
          <w:rFonts w:ascii="宋体" w:hAnsi="宋体" w:hint="eastAsia"/>
          <w:sz w:val="24"/>
        </w:rPr>
        <w:t xml:space="preserve"> </w:t>
      </w:r>
      <w:r>
        <w:rPr>
          <w:rFonts w:ascii="宋体" w:hAnsi="宋体"/>
          <w:sz w:val="24"/>
        </w:rPr>
        <w:t xml:space="preserve"> </w:t>
      </w:r>
      <w:r>
        <w:rPr>
          <w:rFonts w:ascii="宋体" w:hAnsi="宋体" w:hint="eastAsia"/>
          <w:sz w:val="24"/>
        </w:rPr>
        <w:t>实施“</w:t>
      </w:r>
      <w:r>
        <w:rPr>
          <w:rFonts w:ascii="宋体" w:hAnsi="宋体" w:hint="eastAsia"/>
          <w:sz w:val="24"/>
        </w:rPr>
        <w:t>1+X</w:t>
      </w:r>
      <w:r>
        <w:rPr>
          <w:rFonts w:ascii="宋体" w:hAnsi="宋体" w:hint="eastAsia"/>
          <w:sz w:val="24"/>
        </w:rPr>
        <w:t>”证书育训模式，鼓励学生在校期间考取“</w:t>
      </w:r>
      <w:r>
        <w:rPr>
          <w:rFonts w:ascii="宋体" w:hAnsi="宋体" w:hint="eastAsia"/>
          <w:sz w:val="24"/>
        </w:rPr>
        <w:t>1+X</w:t>
      </w:r>
      <w:r>
        <w:rPr>
          <w:rFonts w:ascii="宋体" w:hAnsi="宋体" w:hint="eastAsia"/>
          <w:sz w:val="24"/>
        </w:rPr>
        <w:t>”慢病膳食调理师、</w:t>
      </w:r>
      <w:r>
        <w:rPr>
          <w:rFonts w:ascii="宋体" w:hAnsi="宋体" w:cs="宋体" w:hint="eastAsia"/>
          <w:sz w:val="24"/>
        </w:rPr>
        <w:t>运动营养咨询与指导师证书</w:t>
      </w:r>
      <w:r>
        <w:rPr>
          <w:rFonts w:ascii="宋体" w:hAnsi="宋体" w:hint="eastAsia"/>
          <w:sz w:val="24"/>
        </w:rPr>
        <w:t>等，构建“书证融通”人才培养模式，提升专业人才培养质量。</w:t>
      </w:r>
    </w:p>
    <w:p w:rsidR="008610DC" w:rsidRDefault="006B7C53">
      <w:pPr>
        <w:spacing w:line="440" w:lineRule="exact"/>
        <w:ind w:firstLineChars="200" w:firstLine="480"/>
        <w:rPr>
          <w:rFonts w:ascii="宋体" w:hAnsi="宋体" w:cs="Times New Roman"/>
          <w:sz w:val="24"/>
        </w:rPr>
      </w:pPr>
      <w:r>
        <w:rPr>
          <w:rFonts w:ascii="宋体" w:hAnsi="宋体" w:cs="Times New Roman" w:hint="eastAsia"/>
          <w:sz w:val="24"/>
        </w:rPr>
        <w:t>（三）重视专业思想教育</w:t>
      </w:r>
      <w:r>
        <w:rPr>
          <w:rFonts w:ascii="宋体" w:hAnsi="宋体" w:cs="Times New Roman" w:hint="eastAsia"/>
          <w:sz w:val="24"/>
        </w:rPr>
        <w:t xml:space="preserve"> </w:t>
      </w:r>
      <w:r>
        <w:rPr>
          <w:rFonts w:ascii="宋体" w:hAnsi="宋体" w:cs="Times New Roman"/>
          <w:sz w:val="24"/>
        </w:rPr>
        <w:t xml:space="preserve"> </w:t>
      </w:r>
      <w:r>
        <w:rPr>
          <w:rFonts w:ascii="宋体" w:hAnsi="宋体" w:cs="Times New Roman" w:hint="eastAsia"/>
          <w:sz w:val="24"/>
        </w:rPr>
        <w:t>根据医学营养的专业能力要求着重培养学生膳食指导、营养配餐等职业技能，结合实际工作需要，强化慢病人群营养指导、不同生理人群</w:t>
      </w:r>
      <w:r>
        <w:rPr>
          <w:rFonts w:ascii="宋体" w:hAnsi="宋体" w:cs="Times New Roman" w:hint="eastAsia"/>
          <w:sz w:val="24"/>
        </w:rPr>
        <w:t>(</w:t>
      </w:r>
      <w:r>
        <w:rPr>
          <w:rFonts w:ascii="宋体" w:hAnsi="宋体" w:cs="Times New Roman" w:hint="eastAsia"/>
          <w:sz w:val="24"/>
        </w:rPr>
        <w:t>老年、孕产妇、儿童等</w:t>
      </w:r>
      <w:r>
        <w:rPr>
          <w:rFonts w:ascii="宋体" w:hAnsi="宋体" w:cs="Times New Roman" w:hint="eastAsia"/>
          <w:sz w:val="24"/>
        </w:rPr>
        <w:t>)</w:t>
      </w:r>
      <w:r>
        <w:rPr>
          <w:rFonts w:ascii="宋体" w:hAnsi="宋体" w:cs="Times New Roman" w:hint="eastAsia"/>
          <w:sz w:val="24"/>
        </w:rPr>
        <w:t>营养指导、运动人群营养指导、营养保健选用指导、膳食营养管理等能力。同时，在专业教学中结合教学内容融入职业背景、职业道德、劳动教育等思政元素，提高学生的专业认同感和职业自豪感。</w:t>
      </w:r>
    </w:p>
    <w:p w:rsidR="008610DC" w:rsidRDefault="006B7C53">
      <w:pPr>
        <w:spacing w:line="440" w:lineRule="exact"/>
        <w:ind w:firstLineChars="200" w:firstLine="480"/>
        <w:sectPr w:rsidR="008610DC">
          <w:footerReference w:type="default" r:id="rId9"/>
          <w:pgSz w:w="11906" w:h="16838"/>
          <w:pgMar w:top="1440" w:right="1800" w:bottom="1440" w:left="1800" w:header="851" w:footer="992" w:gutter="0"/>
          <w:cols w:space="720"/>
          <w:docGrid w:type="lines" w:linePitch="312"/>
        </w:sectPr>
      </w:pPr>
      <w:r>
        <w:rPr>
          <w:rFonts w:ascii="宋体" w:hAnsi="宋体" w:cs="Times New Roman" w:hint="eastAsia"/>
          <w:sz w:val="24"/>
        </w:rPr>
        <w:t>（四）提升职业能力</w:t>
      </w:r>
      <w:r>
        <w:rPr>
          <w:rFonts w:ascii="宋体" w:hAnsi="宋体" w:cs="Times New Roman" w:hint="eastAsia"/>
          <w:sz w:val="24"/>
        </w:rPr>
        <w:t xml:space="preserve"> </w:t>
      </w:r>
      <w:r>
        <w:rPr>
          <w:rFonts w:ascii="宋体" w:hAnsi="宋体" w:cs="Times New Roman"/>
          <w:sz w:val="24"/>
        </w:rPr>
        <w:t xml:space="preserve"> </w:t>
      </w:r>
      <w:r>
        <w:rPr>
          <w:rFonts w:ascii="宋体" w:hAnsi="宋体" w:hint="eastAsia"/>
          <w:sz w:val="24"/>
        </w:rPr>
        <w:t>实施工学结合的学习形式，</w:t>
      </w:r>
      <w:r>
        <w:rPr>
          <w:rFonts w:ascii="宋体" w:hAnsi="宋体" w:cs="Times New Roman" w:hint="eastAsia"/>
          <w:sz w:val="24"/>
        </w:rPr>
        <w:t>从而尽早进入企业，提升职业素养，“理论</w:t>
      </w:r>
      <w:r>
        <w:rPr>
          <w:rFonts w:ascii="宋体" w:hAnsi="宋体" w:cs="Times New Roman" w:hint="eastAsia"/>
          <w:sz w:val="24"/>
        </w:rPr>
        <w:t>-</w:t>
      </w:r>
      <w:r>
        <w:rPr>
          <w:rFonts w:ascii="宋体" w:hAnsi="宋体" w:cs="Times New Roman" w:hint="eastAsia"/>
          <w:sz w:val="24"/>
        </w:rPr>
        <w:t>实践</w:t>
      </w:r>
      <w:r>
        <w:rPr>
          <w:rFonts w:ascii="宋体" w:hAnsi="宋体" w:cs="Times New Roman" w:hint="eastAsia"/>
          <w:sz w:val="24"/>
        </w:rPr>
        <w:t>-</w:t>
      </w:r>
      <w:r>
        <w:rPr>
          <w:rFonts w:ascii="宋体" w:hAnsi="宋体" w:cs="Times New Roman" w:hint="eastAsia"/>
          <w:sz w:val="24"/>
        </w:rPr>
        <w:t>理论”相结合的培养模式进一步提升教育教学质量，助推学生就业。</w:t>
      </w:r>
    </w:p>
    <w:p w:rsidR="008610DC" w:rsidRDefault="006B7C53">
      <w:pPr>
        <w:spacing w:line="440" w:lineRule="exact"/>
        <w:rPr>
          <w:rFonts w:ascii="宋体" w:hAnsi="宋体"/>
          <w:sz w:val="24"/>
          <w:shd w:val="clear" w:color="auto" w:fill="FFFFFF" w:themeFill="background1"/>
        </w:rPr>
      </w:pPr>
      <w:r>
        <w:rPr>
          <w:rFonts w:ascii="宋体" w:hAnsi="宋体" w:hint="eastAsia"/>
          <w:sz w:val="24"/>
          <w:shd w:val="clear" w:color="auto" w:fill="FFFFFF" w:themeFill="background1"/>
        </w:rPr>
        <w:lastRenderedPageBreak/>
        <w:t>附表一</w:t>
      </w:r>
    </w:p>
    <w:p w:rsidR="008610DC" w:rsidRDefault="006B7C53">
      <w:pPr>
        <w:spacing w:line="440" w:lineRule="exact"/>
        <w:ind w:firstLineChars="250" w:firstLine="602"/>
        <w:jc w:val="center"/>
        <w:rPr>
          <w:rFonts w:ascii="宋体" w:hAnsi="宋体"/>
          <w:b/>
          <w:sz w:val="24"/>
          <w:shd w:val="clear" w:color="auto" w:fill="FFFFFF" w:themeFill="background1"/>
        </w:rPr>
      </w:pPr>
      <w:r>
        <w:rPr>
          <w:rFonts w:ascii="宋体" w:hAnsi="宋体" w:hint="eastAsia"/>
          <w:b/>
          <w:sz w:val="24"/>
          <w:shd w:val="clear" w:color="auto" w:fill="FFFFFF" w:themeFill="background1"/>
        </w:rPr>
        <w:t>教学周具体安排表</w:t>
      </w:r>
    </w:p>
    <w:p w:rsidR="008610DC" w:rsidRDefault="008610DC">
      <w:pPr>
        <w:spacing w:line="440" w:lineRule="exact"/>
        <w:ind w:firstLineChars="250" w:firstLine="600"/>
        <w:jc w:val="center"/>
        <w:rPr>
          <w:rFonts w:ascii="宋体" w:hAnsi="宋体"/>
          <w:sz w:val="24"/>
          <w:shd w:val="clear" w:color="auto" w:fill="FFFFFF" w:themeFill="background1"/>
        </w:rPr>
      </w:pP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617"/>
        <w:gridCol w:w="617"/>
        <w:gridCol w:w="617"/>
        <w:gridCol w:w="618"/>
        <w:gridCol w:w="617"/>
        <w:gridCol w:w="617"/>
        <w:gridCol w:w="618"/>
        <w:gridCol w:w="617"/>
        <w:gridCol w:w="617"/>
        <w:gridCol w:w="618"/>
        <w:gridCol w:w="617"/>
        <w:gridCol w:w="617"/>
        <w:gridCol w:w="617"/>
        <w:gridCol w:w="618"/>
        <w:gridCol w:w="617"/>
        <w:gridCol w:w="578"/>
        <w:gridCol w:w="39"/>
        <w:gridCol w:w="598"/>
        <w:gridCol w:w="20"/>
        <w:gridCol w:w="617"/>
        <w:gridCol w:w="602"/>
        <w:gridCol w:w="709"/>
        <w:gridCol w:w="653"/>
      </w:tblGrid>
      <w:tr w:rsidR="008610DC">
        <w:trPr>
          <w:cantSplit/>
          <w:trHeight w:val="915"/>
          <w:jc w:val="center"/>
        </w:trPr>
        <w:tc>
          <w:tcPr>
            <w:tcW w:w="1774" w:type="dxa"/>
            <w:tcBorders>
              <w:tl2br w:val="single" w:sz="4" w:space="0" w:color="auto"/>
            </w:tcBorders>
            <w:tcMar>
              <w:left w:w="0" w:type="dxa"/>
              <w:right w:w="0" w:type="dxa"/>
            </w:tcMar>
            <w:vAlign w:val="center"/>
          </w:tcPr>
          <w:p w:rsidR="008610DC" w:rsidRDefault="006B7C53">
            <w:pPr>
              <w:spacing w:line="440" w:lineRule="exact"/>
              <w:ind w:firstLineChars="500" w:firstLine="1050"/>
              <w:jc w:val="center"/>
              <w:rPr>
                <w:rFonts w:ascii="宋体" w:hAnsi="宋体"/>
                <w:szCs w:val="21"/>
                <w:shd w:val="clear" w:color="auto" w:fill="FFFFFF" w:themeFill="background1"/>
              </w:rPr>
            </w:pPr>
            <w:r>
              <w:rPr>
                <w:rFonts w:ascii="宋体" w:hAnsi="宋体" w:hint="eastAsia"/>
                <w:szCs w:val="21"/>
                <w:shd w:val="clear" w:color="auto" w:fill="FFFFFF" w:themeFill="background1"/>
              </w:rPr>
              <w:t>周次</w:t>
            </w:r>
          </w:p>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学期</w:t>
            </w:r>
          </w:p>
        </w:tc>
        <w:tc>
          <w:tcPr>
            <w:tcW w:w="617" w:type="dxa"/>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1</w:t>
            </w:r>
          </w:p>
        </w:tc>
        <w:tc>
          <w:tcPr>
            <w:tcW w:w="617" w:type="dxa"/>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2</w:t>
            </w:r>
          </w:p>
        </w:tc>
        <w:tc>
          <w:tcPr>
            <w:tcW w:w="617" w:type="dxa"/>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3</w:t>
            </w:r>
          </w:p>
        </w:tc>
        <w:tc>
          <w:tcPr>
            <w:tcW w:w="618" w:type="dxa"/>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4</w:t>
            </w:r>
          </w:p>
        </w:tc>
        <w:tc>
          <w:tcPr>
            <w:tcW w:w="617" w:type="dxa"/>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5</w:t>
            </w:r>
          </w:p>
        </w:tc>
        <w:tc>
          <w:tcPr>
            <w:tcW w:w="617" w:type="dxa"/>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6</w:t>
            </w:r>
          </w:p>
        </w:tc>
        <w:tc>
          <w:tcPr>
            <w:tcW w:w="618" w:type="dxa"/>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7</w:t>
            </w:r>
          </w:p>
        </w:tc>
        <w:tc>
          <w:tcPr>
            <w:tcW w:w="617" w:type="dxa"/>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8</w:t>
            </w:r>
          </w:p>
        </w:tc>
        <w:tc>
          <w:tcPr>
            <w:tcW w:w="617" w:type="dxa"/>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9</w:t>
            </w:r>
          </w:p>
        </w:tc>
        <w:tc>
          <w:tcPr>
            <w:tcW w:w="618" w:type="dxa"/>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10</w:t>
            </w:r>
          </w:p>
        </w:tc>
        <w:tc>
          <w:tcPr>
            <w:tcW w:w="617" w:type="dxa"/>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11</w:t>
            </w:r>
          </w:p>
        </w:tc>
        <w:tc>
          <w:tcPr>
            <w:tcW w:w="617" w:type="dxa"/>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12</w:t>
            </w:r>
          </w:p>
        </w:tc>
        <w:tc>
          <w:tcPr>
            <w:tcW w:w="617" w:type="dxa"/>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13</w:t>
            </w:r>
          </w:p>
        </w:tc>
        <w:tc>
          <w:tcPr>
            <w:tcW w:w="618" w:type="dxa"/>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14</w:t>
            </w:r>
          </w:p>
        </w:tc>
        <w:tc>
          <w:tcPr>
            <w:tcW w:w="617" w:type="dxa"/>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15</w:t>
            </w:r>
          </w:p>
        </w:tc>
        <w:tc>
          <w:tcPr>
            <w:tcW w:w="617" w:type="dxa"/>
            <w:gridSpan w:val="2"/>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16</w:t>
            </w:r>
          </w:p>
        </w:tc>
        <w:tc>
          <w:tcPr>
            <w:tcW w:w="618" w:type="dxa"/>
            <w:gridSpan w:val="2"/>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17</w:t>
            </w:r>
          </w:p>
        </w:tc>
        <w:tc>
          <w:tcPr>
            <w:tcW w:w="617" w:type="dxa"/>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18</w:t>
            </w:r>
          </w:p>
        </w:tc>
        <w:tc>
          <w:tcPr>
            <w:tcW w:w="602" w:type="dxa"/>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19</w:t>
            </w:r>
          </w:p>
        </w:tc>
        <w:tc>
          <w:tcPr>
            <w:tcW w:w="709" w:type="dxa"/>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20</w:t>
            </w:r>
          </w:p>
        </w:tc>
        <w:tc>
          <w:tcPr>
            <w:tcW w:w="653" w:type="dxa"/>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21</w:t>
            </w:r>
          </w:p>
        </w:tc>
      </w:tr>
      <w:tr w:rsidR="008610DC">
        <w:trPr>
          <w:cantSplit/>
          <w:trHeight w:val="915"/>
          <w:jc w:val="center"/>
        </w:trPr>
        <w:tc>
          <w:tcPr>
            <w:tcW w:w="1774" w:type="dxa"/>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一</w:t>
            </w:r>
          </w:p>
        </w:tc>
        <w:tc>
          <w:tcPr>
            <w:tcW w:w="617" w:type="dxa"/>
            <w:vAlign w:val="center"/>
          </w:tcPr>
          <w:p w:rsidR="008610DC" w:rsidRDefault="008610DC">
            <w:pPr>
              <w:spacing w:line="300" w:lineRule="exact"/>
              <w:jc w:val="center"/>
              <w:rPr>
                <w:rFonts w:ascii="宋体" w:hAnsi="宋体"/>
                <w:szCs w:val="21"/>
                <w:shd w:val="clear" w:color="auto" w:fill="FFFFFF" w:themeFill="background1"/>
              </w:rPr>
            </w:pPr>
          </w:p>
        </w:tc>
        <w:tc>
          <w:tcPr>
            <w:tcW w:w="617" w:type="dxa"/>
            <w:vAlign w:val="center"/>
          </w:tcPr>
          <w:p w:rsidR="008610DC" w:rsidRDefault="008610DC">
            <w:pPr>
              <w:spacing w:line="440" w:lineRule="exact"/>
              <w:jc w:val="center"/>
              <w:rPr>
                <w:rFonts w:ascii="宋体" w:hAnsi="宋体"/>
                <w:szCs w:val="21"/>
                <w:shd w:val="clear" w:color="auto" w:fill="FFFFFF" w:themeFill="background1"/>
              </w:rPr>
            </w:pPr>
          </w:p>
        </w:tc>
        <w:tc>
          <w:tcPr>
            <w:tcW w:w="1852" w:type="dxa"/>
            <w:gridSpan w:val="3"/>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军事技能训练</w:t>
            </w:r>
          </w:p>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3</w:t>
            </w:r>
            <w:r>
              <w:rPr>
                <w:rFonts w:ascii="宋体" w:hAnsi="宋体" w:hint="eastAsia"/>
                <w:szCs w:val="21"/>
                <w:shd w:val="clear" w:color="auto" w:fill="FFFFFF" w:themeFill="background1"/>
              </w:rPr>
              <w:t>周</w:t>
            </w:r>
          </w:p>
        </w:tc>
        <w:tc>
          <w:tcPr>
            <w:tcW w:w="8025" w:type="dxa"/>
            <w:gridSpan w:val="15"/>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课堂教学</w:t>
            </w:r>
            <w:r>
              <w:rPr>
                <w:rFonts w:ascii="宋体" w:hAnsi="宋体" w:hint="eastAsia"/>
                <w:szCs w:val="21"/>
                <w:shd w:val="clear" w:color="auto" w:fill="FFFFFF" w:themeFill="background1"/>
              </w:rPr>
              <w:t>13</w:t>
            </w:r>
            <w:r>
              <w:rPr>
                <w:rFonts w:ascii="宋体" w:hAnsi="宋体" w:hint="eastAsia"/>
                <w:szCs w:val="21"/>
                <w:shd w:val="clear" w:color="auto" w:fill="FFFFFF" w:themeFill="background1"/>
              </w:rPr>
              <w:t>周</w:t>
            </w:r>
          </w:p>
        </w:tc>
        <w:tc>
          <w:tcPr>
            <w:tcW w:w="1311" w:type="dxa"/>
            <w:gridSpan w:val="2"/>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考试</w:t>
            </w:r>
            <w:r>
              <w:rPr>
                <w:rFonts w:ascii="宋体" w:hAnsi="宋体" w:hint="eastAsia"/>
                <w:szCs w:val="21"/>
                <w:shd w:val="clear" w:color="auto" w:fill="FFFFFF" w:themeFill="background1"/>
              </w:rPr>
              <w:t>2</w:t>
            </w:r>
            <w:r>
              <w:rPr>
                <w:rFonts w:ascii="宋体" w:hAnsi="宋体" w:hint="eastAsia"/>
                <w:szCs w:val="21"/>
                <w:shd w:val="clear" w:color="auto" w:fill="FFFFFF" w:themeFill="background1"/>
              </w:rPr>
              <w:t>周</w:t>
            </w:r>
          </w:p>
        </w:tc>
        <w:tc>
          <w:tcPr>
            <w:tcW w:w="653" w:type="dxa"/>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社会实践</w:t>
            </w:r>
          </w:p>
        </w:tc>
      </w:tr>
      <w:tr w:rsidR="008610DC">
        <w:trPr>
          <w:cantSplit/>
          <w:trHeight w:val="915"/>
          <w:jc w:val="center"/>
        </w:trPr>
        <w:tc>
          <w:tcPr>
            <w:tcW w:w="1774" w:type="dxa"/>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二</w:t>
            </w:r>
          </w:p>
        </w:tc>
        <w:tc>
          <w:tcPr>
            <w:tcW w:w="11111" w:type="dxa"/>
            <w:gridSpan w:val="20"/>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课堂教学</w:t>
            </w:r>
            <w:r>
              <w:rPr>
                <w:rFonts w:ascii="宋体" w:hAnsi="宋体" w:hint="eastAsia"/>
                <w:szCs w:val="21"/>
                <w:shd w:val="clear" w:color="auto" w:fill="FFFFFF" w:themeFill="background1"/>
              </w:rPr>
              <w:t>18</w:t>
            </w:r>
            <w:r>
              <w:rPr>
                <w:rFonts w:ascii="宋体" w:hAnsi="宋体" w:hint="eastAsia"/>
                <w:szCs w:val="21"/>
                <w:shd w:val="clear" w:color="auto" w:fill="FFFFFF" w:themeFill="background1"/>
              </w:rPr>
              <w:t>周</w:t>
            </w:r>
          </w:p>
        </w:tc>
        <w:tc>
          <w:tcPr>
            <w:tcW w:w="1311" w:type="dxa"/>
            <w:gridSpan w:val="2"/>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考试</w:t>
            </w:r>
            <w:r>
              <w:rPr>
                <w:rFonts w:ascii="宋体" w:hAnsi="宋体" w:hint="eastAsia"/>
                <w:szCs w:val="21"/>
                <w:shd w:val="clear" w:color="auto" w:fill="FFFFFF" w:themeFill="background1"/>
              </w:rPr>
              <w:t>2</w:t>
            </w:r>
            <w:r>
              <w:rPr>
                <w:rFonts w:ascii="宋体" w:hAnsi="宋体" w:hint="eastAsia"/>
                <w:szCs w:val="21"/>
                <w:shd w:val="clear" w:color="auto" w:fill="FFFFFF" w:themeFill="background1"/>
              </w:rPr>
              <w:t>周</w:t>
            </w:r>
          </w:p>
        </w:tc>
        <w:tc>
          <w:tcPr>
            <w:tcW w:w="653" w:type="dxa"/>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社会实践</w:t>
            </w:r>
          </w:p>
        </w:tc>
      </w:tr>
      <w:tr w:rsidR="008610DC">
        <w:trPr>
          <w:cantSplit/>
          <w:trHeight w:val="915"/>
          <w:jc w:val="center"/>
        </w:trPr>
        <w:tc>
          <w:tcPr>
            <w:tcW w:w="1774" w:type="dxa"/>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三</w:t>
            </w:r>
          </w:p>
        </w:tc>
        <w:tc>
          <w:tcPr>
            <w:tcW w:w="11111" w:type="dxa"/>
            <w:gridSpan w:val="20"/>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课堂教学</w:t>
            </w:r>
            <w:r>
              <w:rPr>
                <w:rFonts w:ascii="宋体" w:hAnsi="宋体" w:hint="eastAsia"/>
                <w:szCs w:val="21"/>
                <w:shd w:val="clear" w:color="auto" w:fill="FFFFFF" w:themeFill="background1"/>
              </w:rPr>
              <w:t>18</w:t>
            </w:r>
            <w:r>
              <w:rPr>
                <w:rFonts w:ascii="宋体" w:hAnsi="宋体" w:hint="eastAsia"/>
                <w:szCs w:val="21"/>
                <w:shd w:val="clear" w:color="auto" w:fill="FFFFFF" w:themeFill="background1"/>
              </w:rPr>
              <w:t>周</w:t>
            </w:r>
          </w:p>
        </w:tc>
        <w:tc>
          <w:tcPr>
            <w:tcW w:w="1311" w:type="dxa"/>
            <w:gridSpan w:val="2"/>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考试</w:t>
            </w:r>
            <w:r>
              <w:rPr>
                <w:rFonts w:ascii="宋体" w:hAnsi="宋体" w:hint="eastAsia"/>
                <w:szCs w:val="21"/>
                <w:shd w:val="clear" w:color="auto" w:fill="FFFFFF" w:themeFill="background1"/>
              </w:rPr>
              <w:t>2</w:t>
            </w:r>
            <w:r>
              <w:rPr>
                <w:rFonts w:ascii="宋体" w:hAnsi="宋体" w:hint="eastAsia"/>
                <w:szCs w:val="21"/>
                <w:shd w:val="clear" w:color="auto" w:fill="FFFFFF" w:themeFill="background1"/>
              </w:rPr>
              <w:t>周</w:t>
            </w:r>
          </w:p>
        </w:tc>
        <w:tc>
          <w:tcPr>
            <w:tcW w:w="653" w:type="dxa"/>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社会实践</w:t>
            </w:r>
          </w:p>
        </w:tc>
      </w:tr>
      <w:tr w:rsidR="008610DC">
        <w:trPr>
          <w:cantSplit/>
          <w:trHeight w:val="915"/>
          <w:jc w:val="center"/>
        </w:trPr>
        <w:tc>
          <w:tcPr>
            <w:tcW w:w="1774" w:type="dxa"/>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四</w:t>
            </w:r>
          </w:p>
        </w:tc>
        <w:tc>
          <w:tcPr>
            <w:tcW w:w="9876" w:type="dxa"/>
            <w:gridSpan w:val="17"/>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课堂教学</w:t>
            </w:r>
            <w:r>
              <w:rPr>
                <w:rFonts w:ascii="宋体" w:hAnsi="宋体" w:hint="eastAsia"/>
                <w:szCs w:val="21"/>
                <w:shd w:val="clear" w:color="auto" w:fill="FFFFFF" w:themeFill="background1"/>
              </w:rPr>
              <w:t>16</w:t>
            </w:r>
            <w:r>
              <w:rPr>
                <w:rFonts w:ascii="宋体" w:hAnsi="宋体" w:hint="eastAsia"/>
                <w:szCs w:val="21"/>
                <w:shd w:val="clear" w:color="auto" w:fill="FFFFFF" w:themeFill="background1"/>
              </w:rPr>
              <w:t>周</w:t>
            </w:r>
          </w:p>
        </w:tc>
        <w:tc>
          <w:tcPr>
            <w:tcW w:w="1235" w:type="dxa"/>
            <w:gridSpan w:val="3"/>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GYB</w:t>
            </w:r>
            <w:r>
              <w:rPr>
                <w:rFonts w:ascii="宋体" w:hAnsi="宋体" w:hint="eastAsia"/>
                <w:szCs w:val="21"/>
                <w:shd w:val="clear" w:color="auto" w:fill="FFFFFF" w:themeFill="background1"/>
              </w:rPr>
              <w:t>培训</w:t>
            </w:r>
            <w:r>
              <w:rPr>
                <w:rFonts w:ascii="宋体" w:hAnsi="宋体" w:hint="eastAsia"/>
                <w:szCs w:val="21"/>
                <w:shd w:val="clear" w:color="auto" w:fill="FFFFFF" w:themeFill="background1"/>
              </w:rPr>
              <w:t>2</w:t>
            </w:r>
            <w:r>
              <w:rPr>
                <w:rFonts w:ascii="宋体" w:hAnsi="宋体" w:hint="eastAsia"/>
                <w:szCs w:val="21"/>
                <w:shd w:val="clear" w:color="auto" w:fill="FFFFFF" w:themeFill="background1"/>
              </w:rPr>
              <w:t>周</w:t>
            </w:r>
          </w:p>
        </w:tc>
        <w:tc>
          <w:tcPr>
            <w:tcW w:w="1311" w:type="dxa"/>
            <w:gridSpan w:val="2"/>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考试</w:t>
            </w:r>
            <w:r>
              <w:rPr>
                <w:rFonts w:ascii="宋体" w:hAnsi="宋体" w:hint="eastAsia"/>
                <w:szCs w:val="21"/>
                <w:shd w:val="clear" w:color="auto" w:fill="FFFFFF" w:themeFill="background1"/>
              </w:rPr>
              <w:t>2</w:t>
            </w:r>
            <w:r>
              <w:rPr>
                <w:rFonts w:ascii="宋体" w:hAnsi="宋体" w:hint="eastAsia"/>
                <w:szCs w:val="21"/>
                <w:shd w:val="clear" w:color="auto" w:fill="FFFFFF" w:themeFill="background1"/>
              </w:rPr>
              <w:t>周</w:t>
            </w:r>
          </w:p>
        </w:tc>
        <w:tc>
          <w:tcPr>
            <w:tcW w:w="653" w:type="dxa"/>
          </w:tcPr>
          <w:p w:rsidR="008610DC" w:rsidRDefault="008610DC">
            <w:pPr>
              <w:spacing w:line="440" w:lineRule="exact"/>
              <w:jc w:val="center"/>
              <w:rPr>
                <w:rFonts w:ascii="宋体" w:hAnsi="宋体"/>
                <w:szCs w:val="21"/>
                <w:shd w:val="clear" w:color="auto" w:fill="FFFFFF" w:themeFill="background1"/>
              </w:rPr>
            </w:pPr>
          </w:p>
        </w:tc>
      </w:tr>
      <w:tr w:rsidR="008610DC">
        <w:trPr>
          <w:cantSplit/>
          <w:trHeight w:val="915"/>
          <w:jc w:val="center"/>
        </w:trPr>
        <w:tc>
          <w:tcPr>
            <w:tcW w:w="1774" w:type="dxa"/>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五</w:t>
            </w:r>
          </w:p>
        </w:tc>
        <w:tc>
          <w:tcPr>
            <w:tcW w:w="13075" w:type="dxa"/>
            <w:gridSpan w:val="23"/>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暑假</w:t>
            </w:r>
            <w:r>
              <w:rPr>
                <w:rFonts w:ascii="宋体" w:hAnsi="宋体" w:hint="eastAsia"/>
                <w:szCs w:val="21"/>
                <w:shd w:val="clear" w:color="auto" w:fill="FFFFFF" w:themeFill="background1"/>
              </w:rPr>
              <w:t>+</w:t>
            </w:r>
            <w:r>
              <w:rPr>
                <w:rFonts w:ascii="宋体" w:hAnsi="宋体" w:hint="eastAsia"/>
                <w:szCs w:val="21"/>
                <w:shd w:val="clear" w:color="auto" w:fill="FFFFFF" w:themeFill="background1"/>
              </w:rPr>
              <w:t>第五学期</w:t>
            </w:r>
            <w:r>
              <w:rPr>
                <w:rFonts w:ascii="宋体" w:hAnsi="宋体" w:hint="eastAsia"/>
                <w:szCs w:val="21"/>
                <w:shd w:val="clear" w:color="auto" w:fill="FFFFFF" w:themeFill="background1"/>
              </w:rPr>
              <w:t>+</w:t>
            </w:r>
            <w:r>
              <w:rPr>
                <w:rFonts w:ascii="宋体" w:hAnsi="宋体" w:hint="eastAsia"/>
                <w:szCs w:val="21"/>
                <w:shd w:val="clear" w:color="auto" w:fill="FFFFFF" w:themeFill="background1"/>
              </w:rPr>
              <w:t>寒假</w:t>
            </w:r>
            <w:r>
              <w:rPr>
                <w:rFonts w:ascii="宋体" w:hAnsi="宋体" w:hint="eastAsia"/>
                <w:szCs w:val="21"/>
                <w:shd w:val="clear" w:color="auto" w:fill="FFFFFF" w:themeFill="background1"/>
              </w:rPr>
              <w:t xml:space="preserve"> </w:t>
            </w:r>
            <w:r>
              <w:rPr>
                <w:rFonts w:ascii="宋体" w:hAnsi="宋体" w:hint="eastAsia"/>
                <w:szCs w:val="21"/>
                <w:shd w:val="clear" w:color="auto" w:fill="FFFFFF" w:themeFill="background1"/>
              </w:rPr>
              <w:t>岗位实习</w:t>
            </w:r>
            <w:r>
              <w:rPr>
                <w:rFonts w:ascii="宋体" w:hAnsi="宋体"/>
                <w:szCs w:val="21"/>
                <w:shd w:val="clear" w:color="auto" w:fill="FFFFFF" w:themeFill="background1"/>
              </w:rPr>
              <w:t>25</w:t>
            </w:r>
            <w:r>
              <w:rPr>
                <w:rFonts w:ascii="宋体" w:hAnsi="宋体" w:hint="eastAsia"/>
                <w:szCs w:val="21"/>
                <w:shd w:val="clear" w:color="auto" w:fill="FFFFFF" w:themeFill="background1"/>
              </w:rPr>
              <w:t>周</w:t>
            </w:r>
          </w:p>
        </w:tc>
      </w:tr>
      <w:tr w:rsidR="008610DC">
        <w:trPr>
          <w:cantSplit/>
          <w:trHeight w:val="915"/>
          <w:jc w:val="center"/>
        </w:trPr>
        <w:tc>
          <w:tcPr>
            <w:tcW w:w="1774" w:type="dxa"/>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六</w:t>
            </w:r>
          </w:p>
        </w:tc>
        <w:tc>
          <w:tcPr>
            <w:tcW w:w="4321" w:type="dxa"/>
            <w:gridSpan w:val="7"/>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岗位实习</w:t>
            </w:r>
            <w:r>
              <w:rPr>
                <w:rFonts w:ascii="宋体" w:hAnsi="宋体" w:hint="eastAsia"/>
                <w:szCs w:val="21"/>
                <w:shd w:val="clear" w:color="auto" w:fill="FFFFFF" w:themeFill="background1"/>
              </w:rPr>
              <w:t>7</w:t>
            </w:r>
            <w:r>
              <w:rPr>
                <w:rFonts w:ascii="宋体" w:hAnsi="宋体" w:hint="eastAsia"/>
                <w:szCs w:val="21"/>
                <w:shd w:val="clear" w:color="auto" w:fill="FFFFFF" w:themeFill="background1"/>
              </w:rPr>
              <w:t>周</w:t>
            </w:r>
          </w:p>
        </w:tc>
        <w:tc>
          <w:tcPr>
            <w:tcW w:w="3703" w:type="dxa"/>
            <w:gridSpan w:val="6"/>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就业实践</w:t>
            </w:r>
            <w:r>
              <w:rPr>
                <w:rFonts w:ascii="宋体" w:hAnsi="宋体" w:hint="eastAsia"/>
                <w:szCs w:val="21"/>
                <w:shd w:val="clear" w:color="auto" w:fill="FFFFFF" w:themeFill="background1"/>
              </w:rPr>
              <w:t>6</w:t>
            </w:r>
            <w:r>
              <w:rPr>
                <w:rFonts w:ascii="宋体" w:hAnsi="宋体" w:hint="eastAsia"/>
                <w:szCs w:val="21"/>
                <w:shd w:val="clear" w:color="auto" w:fill="FFFFFF" w:themeFill="background1"/>
              </w:rPr>
              <w:t>周</w:t>
            </w:r>
          </w:p>
        </w:tc>
        <w:tc>
          <w:tcPr>
            <w:tcW w:w="1235" w:type="dxa"/>
            <w:gridSpan w:val="2"/>
            <w:vAlign w:val="center"/>
          </w:tcPr>
          <w:p w:rsidR="008610DC" w:rsidRDefault="006B7C53">
            <w:pPr>
              <w:spacing w:line="440" w:lineRule="exact"/>
              <w:jc w:val="center"/>
              <w:rPr>
                <w:rFonts w:ascii="宋体" w:hAnsi="宋体"/>
                <w:szCs w:val="21"/>
                <w:shd w:val="clear" w:color="auto" w:fill="FFFFFF" w:themeFill="background1"/>
              </w:rPr>
            </w:pPr>
            <w:r>
              <w:rPr>
                <w:rFonts w:ascii="宋体" w:hAnsi="宋体" w:hint="eastAsia"/>
                <w:szCs w:val="21"/>
                <w:shd w:val="clear" w:color="auto" w:fill="FFFFFF" w:themeFill="background1"/>
              </w:rPr>
              <w:t>毕业考试、</w:t>
            </w:r>
            <w:r>
              <w:rPr>
                <w:rFonts w:ascii="宋体" w:hAnsi="宋体" w:hint="eastAsia"/>
                <w:szCs w:val="21"/>
                <w:shd w:val="clear" w:color="auto" w:fill="FFFFFF" w:themeFill="background1"/>
              </w:rPr>
              <w:t>1+X</w:t>
            </w:r>
            <w:r>
              <w:rPr>
                <w:rFonts w:ascii="宋体" w:hAnsi="宋体" w:hint="eastAsia"/>
                <w:szCs w:val="21"/>
                <w:shd w:val="clear" w:color="auto" w:fill="FFFFFF" w:themeFill="background1"/>
              </w:rPr>
              <w:t>证书培训</w:t>
            </w:r>
            <w:r>
              <w:rPr>
                <w:rFonts w:ascii="宋体" w:hAnsi="宋体" w:hint="eastAsia"/>
                <w:szCs w:val="21"/>
                <w:shd w:val="clear" w:color="auto" w:fill="FFFFFF" w:themeFill="background1"/>
              </w:rPr>
              <w:t>2</w:t>
            </w:r>
            <w:r>
              <w:rPr>
                <w:rFonts w:ascii="宋体" w:hAnsi="宋体" w:hint="eastAsia"/>
                <w:szCs w:val="21"/>
                <w:shd w:val="clear" w:color="auto" w:fill="FFFFFF" w:themeFill="background1"/>
              </w:rPr>
              <w:t>周</w:t>
            </w:r>
          </w:p>
        </w:tc>
        <w:tc>
          <w:tcPr>
            <w:tcW w:w="578" w:type="dxa"/>
            <w:vAlign w:val="center"/>
          </w:tcPr>
          <w:p w:rsidR="008610DC" w:rsidRDefault="008610DC">
            <w:pPr>
              <w:spacing w:line="440" w:lineRule="exact"/>
              <w:jc w:val="center"/>
              <w:rPr>
                <w:rFonts w:ascii="宋体" w:hAnsi="宋体"/>
                <w:szCs w:val="21"/>
                <w:shd w:val="clear" w:color="auto" w:fill="FFFFFF" w:themeFill="background1"/>
              </w:rPr>
            </w:pPr>
          </w:p>
        </w:tc>
        <w:tc>
          <w:tcPr>
            <w:tcW w:w="637" w:type="dxa"/>
            <w:gridSpan w:val="2"/>
            <w:vAlign w:val="center"/>
          </w:tcPr>
          <w:p w:rsidR="008610DC" w:rsidRDefault="008610DC">
            <w:pPr>
              <w:spacing w:line="440" w:lineRule="exact"/>
              <w:jc w:val="center"/>
              <w:rPr>
                <w:rFonts w:ascii="宋体" w:hAnsi="宋体"/>
                <w:szCs w:val="21"/>
                <w:shd w:val="clear" w:color="auto" w:fill="FFFFFF" w:themeFill="background1"/>
              </w:rPr>
            </w:pPr>
          </w:p>
        </w:tc>
        <w:tc>
          <w:tcPr>
            <w:tcW w:w="637" w:type="dxa"/>
            <w:gridSpan w:val="2"/>
            <w:vAlign w:val="center"/>
          </w:tcPr>
          <w:p w:rsidR="008610DC" w:rsidRDefault="008610DC">
            <w:pPr>
              <w:spacing w:line="440" w:lineRule="exact"/>
              <w:jc w:val="center"/>
              <w:rPr>
                <w:rFonts w:ascii="宋体" w:hAnsi="宋体"/>
                <w:szCs w:val="21"/>
                <w:shd w:val="clear" w:color="auto" w:fill="FFFFFF" w:themeFill="background1"/>
              </w:rPr>
            </w:pPr>
          </w:p>
        </w:tc>
        <w:tc>
          <w:tcPr>
            <w:tcW w:w="602" w:type="dxa"/>
            <w:vAlign w:val="center"/>
          </w:tcPr>
          <w:p w:rsidR="008610DC" w:rsidRDefault="008610DC">
            <w:pPr>
              <w:spacing w:line="440" w:lineRule="exact"/>
              <w:jc w:val="center"/>
              <w:rPr>
                <w:rFonts w:ascii="宋体" w:hAnsi="宋体"/>
                <w:szCs w:val="21"/>
                <w:shd w:val="clear" w:color="auto" w:fill="FFFFFF" w:themeFill="background1"/>
              </w:rPr>
            </w:pPr>
          </w:p>
        </w:tc>
        <w:tc>
          <w:tcPr>
            <w:tcW w:w="709" w:type="dxa"/>
            <w:vAlign w:val="center"/>
          </w:tcPr>
          <w:p w:rsidR="008610DC" w:rsidRDefault="008610DC">
            <w:pPr>
              <w:spacing w:line="440" w:lineRule="exact"/>
              <w:jc w:val="center"/>
              <w:rPr>
                <w:rFonts w:ascii="宋体" w:hAnsi="宋体"/>
                <w:szCs w:val="21"/>
                <w:shd w:val="clear" w:color="auto" w:fill="FFFFFF" w:themeFill="background1"/>
              </w:rPr>
            </w:pPr>
          </w:p>
        </w:tc>
        <w:tc>
          <w:tcPr>
            <w:tcW w:w="653" w:type="dxa"/>
          </w:tcPr>
          <w:p w:rsidR="008610DC" w:rsidRDefault="008610DC">
            <w:pPr>
              <w:spacing w:line="440" w:lineRule="exact"/>
              <w:jc w:val="center"/>
              <w:rPr>
                <w:rFonts w:ascii="宋体" w:hAnsi="宋体"/>
                <w:szCs w:val="21"/>
                <w:shd w:val="clear" w:color="auto" w:fill="FFFFFF" w:themeFill="background1"/>
              </w:rPr>
            </w:pPr>
          </w:p>
        </w:tc>
      </w:tr>
    </w:tbl>
    <w:p w:rsidR="008610DC" w:rsidRDefault="008610DC">
      <w:pPr>
        <w:spacing w:line="440" w:lineRule="exact"/>
        <w:rPr>
          <w:rFonts w:ascii="宋体" w:hAnsi="宋体"/>
          <w:sz w:val="24"/>
          <w:shd w:val="clear" w:color="auto" w:fill="FFFFFF" w:themeFill="background1"/>
        </w:rPr>
      </w:pPr>
    </w:p>
    <w:p w:rsidR="008610DC" w:rsidRDefault="006B7C53">
      <w:pPr>
        <w:spacing w:line="440" w:lineRule="exact"/>
        <w:rPr>
          <w:rFonts w:ascii="宋体" w:hAnsi="宋体"/>
          <w:sz w:val="24"/>
          <w:shd w:val="clear" w:color="auto" w:fill="FFFFFF" w:themeFill="background1"/>
        </w:rPr>
      </w:pPr>
      <w:r>
        <w:rPr>
          <w:rFonts w:ascii="宋体" w:hAnsi="宋体"/>
          <w:sz w:val="24"/>
          <w:shd w:val="clear" w:color="auto" w:fill="FFFFFF" w:themeFill="background1"/>
        </w:rPr>
        <w:br w:type="page"/>
      </w:r>
      <w:r>
        <w:rPr>
          <w:rFonts w:ascii="宋体" w:hAnsi="宋体" w:hint="eastAsia"/>
          <w:sz w:val="24"/>
          <w:shd w:val="clear" w:color="auto" w:fill="FFFFFF" w:themeFill="background1"/>
        </w:rPr>
        <w:lastRenderedPageBreak/>
        <w:t>附表二</w:t>
      </w:r>
      <w:r>
        <w:rPr>
          <w:rFonts w:ascii="宋体" w:hAnsi="宋体" w:hint="eastAsia"/>
          <w:sz w:val="24"/>
          <w:shd w:val="clear" w:color="auto" w:fill="FFFFFF" w:themeFill="background1"/>
        </w:rPr>
        <w:t xml:space="preserve">                                                    </w:t>
      </w:r>
    </w:p>
    <w:p w:rsidR="008610DC" w:rsidRDefault="006B7C53">
      <w:pPr>
        <w:spacing w:line="440" w:lineRule="exact"/>
        <w:jc w:val="center"/>
        <w:rPr>
          <w:rFonts w:ascii="宋体" w:hAnsi="宋体"/>
          <w:sz w:val="24"/>
          <w:shd w:val="clear" w:color="auto" w:fill="FFFFFF" w:themeFill="background1"/>
        </w:rPr>
      </w:pPr>
      <w:r>
        <w:rPr>
          <w:rFonts w:ascii="宋体" w:hAnsi="宋体" w:hint="eastAsia"/>
          <w:b/>
          <w:sz w:val="24"/>
          <w:shd w:val="clear" w:color="auto" w:fill="FFFFFF" w:themeFill="background1"/>
        </w:rPr>
        <w:t>教学进程安排表</w:t>
      </w:r>
    </w:p>
    <w:p w:rsidR="008610DC" w:rsidRDefault="008610DC">
      <w:pPr>
        <w:spacing w:line="440" w:lineRule="exact"/>
        <w:rPr>
          <w:rFonts w:ascii="宋体" w:hAnsi="宋体"/>
          <w:sz w:val="24"/>
          <w:shd w:val="clear" w:color="auto" w:fill="FFFFFF" w:themeFill="background1"/>
        </w:rPr>
      </w:pPr>
    </w:p>
    <w:tbl>
      <w:tblPr>
        <w:tblW w:w="15598" w:type="dxa"/>
        <w:tblInd w:w="-634" w:type="dxa"/>
        <w:tblLayout w:type="fixed"/>
        <w:tblLook w:val="04A0" w:firstRow="1" w:lastRow="0" w:firstColumn="1" w:lastColumn="0" w:noHBand="0" w:noVBand="1"/>
      </w:tblPr>
      <w:tblGrid>
        <w:gridCol w:w="569"/>
        <w:gridCol w:w="908"/>
        <w:gridCol w:w="1207"/>
        <w:gridCol w:w="2750"/>
        <w:gridCol w:w="617"/>
        <w:gridCol w:w="702"/>
        <w:gridCol w:w="714"/>
        <w:gridCol w:w="786"/>
        <w:gridCol w:w="920"/>
        <w:gridCol w:w="798"/>
        <w:gridCol w:w="823"/>
        <w:gridCol w:w="787"/>
        <w:gridCol w:w="811"/>
        <w:gridCol w:w="798"/>
        <w:gridCol w:w="1210"/>
        <w:gridCol w:w="1198"/>
      </w:tblGrid>
      <w:tr w:rsidR="008610DC">
        <w:trPr>
          <w:trHeight w:val="344"/>
        </w:trPr>
        <w:tc>
          <w:tcPr>
            <w:tcW w:w="569" w:type="dxa"/>
            <w:vMerge w:val="restart"/>
            <w:tcBorders>
              <w:top w:val="single" w:sz="4" w:space="0" w:color="auto"/>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序号</w:t>
            </w:r>
          </w:p>
        </w:tc>
        <w:tc>
          <w:tcPr>
            <w:tcW w:w="908" w:type="dxa"/>
            <w:tcBorders>
              <w:top w:val="single" w:sz="8" w:space="0" w:color="000000"/>
              <w:left w:val="single" w:sz="4" w:space="0" w:color="auto"/>
              <w:bottom w:val="nil"/>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1207" w:type="dxa"/>
            <w:vMerge w:val="restart"/>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课程代码</w:t>
            </w:r>
          </w:p>
        </w:tc>
        <w:tc>
          <w:tcPr>
            <w:tcW w:w="2750" w:type="dxa"/>
            <w:vMerge w:val="restart"/>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课程名称</w:t>
            </w:r>
          </w:p>
        </w:tc>
        <w:tc>
          <w:tcPr>
            <w:tcW w:w="617" w:type="dxa"/>
            <w:vMerge w:val="restart"/>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学分</w:t>
            </w:r>
          </w:p>
        </w:tc>
        <w:tc>
          <w:tcPr>
            <w:tcW w:w="702" w:type="dxa"/>
            <w:vMerge w:val="restart"/>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考试</w:t>
            </w:r>
          </w:p>
        </w:tc>
        <w:tc>
          <w:tcPr>
            <w:tcW w:w="714" w:type="dxa"/>
            <w:vMerge w:val="restart"/>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考查</w:t>
            </w:r>
          </w:p>
        </w:tc>
        <w:tc>
          <w:tcPr>
            <w:tcW w:w="786" w:type="dxa"/>
            <w:vMerge w:val="restart"/>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总学时</w:t>
            </w:r>
          </w:p>
        </w:tc>
        <w:tc>
          <w:tcPr>
            <w:tcW w:w="7345" w:type="dxa"/>
            <w:gridSpan w:val="8"/>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kern w:val="0"/>
                <w:sz w:val="18"/>
                <w:szCs w:val="18"/>
              </w:rPr>
              <w:t>学年、学期、学时</w:t>
            </w:r>
          </w:p>
        </w:tc>
      </w:tr>
      <w:tr w:rsidR="008610DC">
        <w:trPr>
          <w:trHeight w:val="329"/>
        </w:trPr>
        <w:tc>
          <w:tcPr>
            <w:tcW w:w="569" w:type="dxa"/>
            <w:vMerge/>
            <w:tcBorders>
              <w:top w:val="single" w:sz="8" w:space="0" w:color="000000"/>
              <w:left w:val="single" w:sz="4" w:space="0" w:color="auto"/>
              <w:bottom w:val="single" w:sz="8" w:space="0" w:color="000000"/>
              <w:right w:val="single" w:sz="4" w:space="0" w:color="auto"/>
            </w:tcBorders>
            <w:shd w:val="clear" w:color="auto" w:fill="auto"/>
            <w:vAlign w:val="center"/>
          </w:tcPr>
          <w:p w:rsidR="008610DC" w:rsidRDefault="008610DC">
            <w:pPr>
              <w:jc w:val="center"/>
              <w:rPr>
                <w:rFonts w:ascii="宋体" w:hAnsi="宋体" w:cs="宋体"/>
                <w:b/>
                <w:bCs/>
                <w:sz w:val="18"/>
                <w:szCs w:val="18"/>
              </w:rPr>
            </w:pPr>
          </w:p>
        </w:tc>
        <w:tc>
          <w:tcPr>
            <w:tcW w:w="908" w:type="dxa"/>
            <w:tcBorders>
              <w:top w:val="nil"/>
              <w:left w:val="single" w:sz="4" w:space="0" w:color="auto"/>
              <w:bottom w:val="nil"/>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课程</w:t>
            </w:r>
          </w:p>
        </w:tc>
        <w:tc>
          <w:tcPr>
            <w:tcW w:w="1207" w:type="dxa"/>
            <w:vMerge/>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2750" w:type="dxa"/>
            <w:vMerge/>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617" w:type="dxa"/>
            <w:vMerge/>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02" w:type="dxa"/>
            <w:vMerge/>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14" w:type="dxa"/>
            <w:vMerge/>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86" w:type="dxa"/>
            <w:vMerge/>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920" w:type="dxa"/>
            <w:vMerge w:val="restart"/>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理论</w:t>
            </w:r>
          </w:p>
        </w:tc>
        <w:tc>
          <w:tcPr>
            <w:tcW w:w="798" w:type="dxa"/>
            <w:vMerge w:val="restart"/>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实践</w:t>
            </w:r>
          </w:p>
        </w:tc>
        <w:tc>
          <w:tcPr>
            <w:tcW w:w="1610" w:type="dxa"/>
            <w:gridSpan w:val="2"/>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第一学年</w:t>
            </w:r>
          </w:p>
        </w:tc>
        <w:tc>
          <w:tcPr>
            <w:tcW w:w="1609" w:type="dxa"/>
            <w:gridSpan w:val="2"/>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第二学年</w:t>
            </w:r>
          </w:p>
        </w:tc>
        <w:tc>
          <w:tcPr>
            <w:tcW w:w="2408" w:type="dxa"/>
            <w:gridSpan w:val="2"/>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第三学年</w:t>
            </w:r>
          </w:p>
        </w:tc>
      </w:tr>
      <w:tr w:rsidR="008610DC">
        <w:trPr>
          <w:trHeight w:val="329"/>
        </w:trPr>
        <w:tc>
          <w:tcPr>
            <w:tcW w:w="569" w:type="dxa"/>
            <w:vMerge/>
            <w:tcBorders>
              <w:top w:val="single" w:sz="8" w:space="0" w:color="000000"/>
              <w:left w:val="single" w:sz="4" w:space="0" w:color="auto"/>
              <w:bottom w:val="single" w:sz="8" w:space="0" w:color="000000"/>
              <w:right w:val="single" w:sz="4" w:space="0" w:color="auto"/>
            </w:tcBorders>
            <w:shd w:val="clear" w:color="auto" w:fill="auto"/>
            <w:vAlign w:val="center"/>
          </w:tcPr>
          <w:p w:rsidR="008610DC" w:rsidRDefault="008610DC">
            <w:pPr>
              <w:jc w:val="center"/>
              <w:rPr>
                <w:rFonts w:ascii="宋体" w:hAnsi="宋体" w:cs="宋体"/>
                <w:b/>
                <w:bCs/>
                <w:sz w:val="18"/>
                <w:szCs w:val="18"/>
              </w:rPr>
            </w:pPr>
          </w:p>
        </w:tc>
        <w:tc>
          <w:tcPr>
            <w:tcW w:w="908" w:type="dxa"/>
            <w:tcBorders>
              <w:top w:val="nil"/>
              <w:left w:val="single" w:sz="4" w:space="0" w:color="auto"/>
              <w:bottom w:val="nil"/>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类别</w:t>
            </w:r>
          </w:p>
        </w:tc>
        <w:tc>
          <w:tcPr>
            <w:tcW w:w="1207" w:type="dxa"/>
            <w:vMerge/>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2750" w:type="dxa"/>
            <w:vMerge/>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617" w:type="dxa"/>
            <w:vMerge/>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02" w:type="dxa"/>
            <w:vMerge/>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14" w:type="dxa"/>
            <w:vMerge/>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86" w:type="dxa"/>
            <w:vMerge/>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920" w:type="dxa"/>
            <w:vMerge/>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98" w:type="dxa"/>
            <w:vMerge/>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823"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1</w:t>
            </w:r>
          </w:p>
        </w:tc>
        <w:tc>
          <w:tcPr>
            <w:tcW w:w="78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2</w:t>
            </w:r>
          </w:p>
        </w:tc>
        <w:tc>
          <w:tcPr>
            <w:tcW w:w="811"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3</w:t>
            </w:r>
          </w:p>
        </w:tc>
        <w:tc>
          <w:tcPr>
            <w:tcW w:w="798" w:type="dxa"/>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4</w:t>
            </w:r>
          </w:p>
        </w:tc>
        <w:tc>
          <w:tcPr>
            <w:tcW w:w="1210" w:type="dxa"/>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5</w:t>
            </w:r>
          </w:p>
        </w:tc>
        <w:tc>
          <w:tcPr>
            <w:tcW w:w="1198" w:type="dxa"/>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6</w:t>
            </w:r>
          </w:p>
        </w:tc>
      </w:tr>
      <w:tr w:rsidR="008610DC">
        <w:trPr>
          <w:trHeight w:val="344"/>
        </w:trPr>
        <w:tc>
          <w:tcPr>
            <w:tcW w:w="569" w:type="dxa"/>
            <w:vMerge/>
            <w:tcBorders>
              <w:top w:val="single" w:sz="8" w:space="0" w:color="000000"/>
              <w:left w:val="single" w:sz="4" w:space="0" w:color="auto"/>
              <w:bottom w:val="single" w:sz="8" w:space="0" w:color="000000"/>
              <w:right w:val="single" w:sz="4" w:space="0" w:color="auto"/>
            </w:tcBorders>
            <w:shd w:val="clear" w:color="auto" w:fill="auto"/>
            <w:vAlign w:val="center"/>
          </w:tcPr>
          <w:p w:rsidR="008610DC" w:rsidRDefault="008610DC">
            <w:pPr>
              <w:jc w:val="center"/>
              <w:rPr>
                <w:rFonts w:ascii="宋体" w:hAnsi="宋体" w:cs="宋体"/>
                <w:b/>
                <w:bCs/>
                <w:sz w:val="18"/>
                <w:szCs w:val="18"/>
              </w:rPr>
            </w:pPr>
          </w:p>
        </w:tc>
        <w:tc>
          <w:tcPr>
            <w:tcW w:w="908" w:type="dxa"/>
            <w:tcBorders>
              <w:top w:val="nil"/>
              <w:left w:val="single" w:sz="4" w:space="0" w:color="auto"/>
              <w:bottom w:val="single" w:sz="8" w:space="0" w:color="000000"/>
              <w:right w:val="single" w:sz="8" w:space="0" w:color="000000"/>
            </w:tcBorders>
            <w:shd w:val="clear" w:color="auto" w:fill="auto"/>
            <w:noWrap/>
            <w:vAlign w:val="center"/>
          </w:tcPr>
          <w:p w:rsidR="008610DC" w:rsidRDefault="008610DC">
            <w:pPr>
              <w:rPr>
                <w:rFonts w:ascii="宋体" w:hAnsi="宋体" w:cs="宋体"/>
                <w:sz w:val="24"/>
              </w:rPr>
            </w:pPr>
          </w:p>
        </w:tc>
        <w:tc>
          <w:tcPr>
            <w:tcW w:w="1207" w:type="dxa"/>
            <w:vMerge/>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2750" w:type="dxa"/>
            <w:vMerge/>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617" w:type="dxa"/>
            <w:vMerge/>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02" w:type="dxa"/>
            <w:vMerge/>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14" w:type="dxa"/>
            <w:vMerge/>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86" w:type="dxa"/>
            <w:vMerge/>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920" w:type="dxa"/>
            <w:vMerge/>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98" w:type="dxa"/>
            <w:vMerge/>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823"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20w</w:t>
            </w:r>
          </w:p>
        </w:tc>
        <w:tc>
          <w:tcPr>
            <w:tcW w:w="78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20w</w:t>
            </w:r>
          </w:p>
        </w:tc>
        <w:tc>
          <w:tcPr>
            <w:tcW w:w="811"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20w</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20w</w:t>
            </w:r>
          </w:p>
        </w:tc>
        <w:tc>
          <w:tcPr>
            <w:tcW w:w="121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20w</w:t>
            </w:r>
          </w:p>
        </w:tc>
        <w:tc>
          <w:tcPr>
            <w:tcW w:w="11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20w</w:t>
            </w:r>
          </w:p>
        </w:tc>
      </w:tr>
      <w:tr w:rsidR="008610DC">
        <w:trPr>
          <w:trHeight w:val="329"/>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w:t>
            </w:r>
          </w:p>
        </w:tc>
        <w:tc>
          <w:tcPr>
            <w:tcW w:w="908" w:type="dxa"/>
            <w:vMerge w:val="restart"/>
            <w:tcBorders>
              <w:top w:val="nil"/>
              <w:left w:val="single" w:sz="4" w:space="0" w:color="auto"/>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Fonts w:ascii="宋体" w:hAnsi="宋体" w:cs="宋体" w:hint="eastAsia"/>
                <w:kern w:val="0"/>
                <w:sz w:val="18"/>
                <w:szCs w:val="18"/>
                <w:lang w:bidi="ar"/>
              </w:rPr>
              <w:t>公共基础必修课程</w:t>
            </w: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kern w:val="0"/>
                <w:sz w:val="18"/>
                <w:szCs w:val="18"/>
                <w:lang w:bidi="ar"/>
              </w:rPr>
            </w:pPr>
            <w:r>
              <w:rPr>
                <w:rFonts w:cs="Calibri" w:hint="eastAsia"/>
                <w:kern w:val="0"/>
                <w:sz w:val="18"/>
                <w:szCs w:val="18"/>
                <w:lang w:bidi="ar"/>
              </w:rPr>
              <w:t>121001</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left"/>
              <w:textAlignment w:val="center"/>
              <w:rPr>
                <w:rFonts w:ascii="宋体" w:hAnsi="宋体" w:cs="宋体"/>
                <w:sz w:val="18"/>
                <w:szCs w:val="18"/>
              </w:rPr>
            </w:pPr>
            <w:r>
              <w:rPr>
                <w:rFonts w:ascii="宋体" w:hAnsi="宋体" w:cs="宋体" w:hint="eastAsia"/>
                <w:kern w:val="0"/>
                <w:sz w:val="18"/>
                <w:szCs w:val="18"/>
                <w:lang w:bidi="ar"/>
              </w:rPr>
              <w:t>思想道德与法治</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3</w:t>
            </w:r>
          </w:p>
        </w:tc>
        <w:tc>
          <w:tcPr>
            <w:tcW w:w="702"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w:t>
            </w:r>
          </w:p>
        </w:tc>
        <w:tc>
          <w:tcPr>
            <w:tcW w:w="714"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54</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46</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8</w:t>
            </w:r>
          </w:p>
        </w:tc>
        <w:tc>
          <w:tcPr>
            <w:tcW w:w="823"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54</w:t>
            </w:r>
          </w:p>
        </w:tc>
        <w:tc>
          <w:tcPr>
            <w:tcW w:w="787"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811"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98" w:type="dxa"/>
            <w:tcBorders>
              <w:top w:val="nil"/>
              <w:left w:val="nil"/>
              <w:bottom w:val="single" w:sz="8" w:space="0" w:color="000000"/>
              <w:right w:val="nil"/>
            </w:tcBorders>
            <w:shd w:val="clear" w:color="auto" w:fill="auto"/>
            <w:vAlign w:val="center"/>
          </w:tcPr>
          <w:p w:rsidR="008610DC" w:rsidRDefault="008610DC">
            <w:pPr>
              <w:jc w:val="center"/>
              <w:rPr>
                <w:rFonts w:ascii="宋体" w:hAnsi="宋体" w:cs="宋体"/>
                <w:sz w:val="18"/>
                <w:szCs w:val="18"/>
              </w:rPr>
            </w:pPr>
          </w:p>
        </w:tc>
        <w:tc>
          <w:tcPr>
            <w:tcW w:w="1210" w:type="dxa"/>
            <w:tcBorders>
              <w:top w:val="nil"/>
              <w:left w:val="single" w:sz="8" w:space="0" w:color="000000"/>
              <w:bottom w:val="nil"/>
              <w:right w:val="single" w:sz="8" w:space="0" w:color="000000"/>
            </w:tcBorders>
            <w:shd w:val="clear" w:color="auto" w:fill="auto"/>
            <w:noWrap/>
            <w:vAlign w:val="center"/>
          </w:tcPr>
          <w:p w:rsidR="008610DC" w:rsidRDefault="008610DC">
            <w:pPr>
              <w:rPr>
                <w:rFonts w:ascii="宋体" w:hAnsi="宋体" w:cs="宋体"/>
                <w:sz w:val="24"/>
              </w:rPr>
            </w:pPr>
          </w:p>
        </w:tc>
        <w:tc>
          <w:tcPr>
            <w:tcW w:w="1198" w:type="dxa"/>
            <w:vMerge w:val="restart"/>
            <w:tcBorders>
              <w:top w:val="nil"/>
              <w:left w:val="nil"/>
              <w:bottom w:val="nil"/>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Fonts w:ascii="宋体" w:hAnsi="宋体" w:cs="宋体" w:hint="eastAsia"/>
                <w:kern w:val="0"/>
                <w:szCs w:val="21"/>
                <w:lang w:bidi="ar"/>
              </w:rPr>
              <w:t>毕业考试与答辩培训</w:t>
            </w:r>
            <w:r>
              <w:rPr>
                <w:rFonts w:ascii="宋体" w:hAnsi="宋体" w:cs="宋体" w:hint="eastAsia"/>
                <w:kern w:val="0"/>
                <w:szCs w:val="21"/>
                <w:lang w:bidi="ar"/>
              </w:rPr>
              <w:t>2w</w:t>
            </w:r>
            <w:r>
              <w:rPr>
                <w:rFonts w:ascii="宋体" w:hAnsi="宋体" w:cs="宋体" w:hint="eastAsia"/>
                <w:kern w:val="0"/>
                <w:szCs w:val="21"/>
                <w:lang w:bidi="ar"/>
              </w:rPr>
              <w:t>：本专业毕业考试指导及毕业答辩、</w:t>
            </w:r>
            <w:r>
              <w:rPr>
                <w:rFonts w:ascii="宋体" w:hAnsi="宋体" w:cs="宋体" w:hint="eastAsia"/>
                <w:kern w:val="0"/>
                <w:szCs w:val="21"/>
                <w:lang w:bidi="ar"/>
              </w:rPr>
              <w:t>1+X</w:t>
            </w:r>
            <w:r>
              <w:rPr>
                <w:rFonts w:ascii="宋体" w:hAnsi="宋体" w:cs="宋体" w:hint="eastAsia"/>
                <w:kern w:val="0"/>
                <w:szCs w:val="21"/>
                <w:lang w:bidi="ar"/>
              </w:rPr>
              <w:t>证书培训、就业推进等。</w:t>
            </w:r>
          </w:p>
        </w:tc>
      </w:tr>
      <w:tr w:rsidR="008610DC">
        <w:trPr>
          <w:trHeight w:val="451"/>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2</w:t>
            </w: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20"/>
                <w:szCs w:val="20"/>
              </w:rPr>
            </w:pPr>
            <w:r>
              <w:rPr>
                <w:rFonts w:ascii="宋体" w:hAnsi="宋体" w:cs="宋体" w:hint="eastAsia"/>
                <w:kern w:val="0"/>
                <w:sz w:val="20"/>
                <w:szCs w:val="20"/>
                <w:lang w:bidi="ar"/>
              </w:rPr>
              <w:t>121028</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left"/>
              <w:textAlignment w:val="center"/>
              <w:rPr>
                <w:rFonts w:ascii="宋体" w:hAnsi="宋体" w:cs="宋体"/>
                <w:sz w:val="18"/>
                <w:szCs w:val="18"/>
              </w:rPr>
            </w:pPr>
            <w:r>
              <w:rPr>
                <w:rFonts w:ascii="宋体" w:hAnsi="宋体" w:cs="宋体" w:hint="eastAsia"/>
                <w:kern w:val="0"/>
                <w:sz w:val="18"/>
                <w:szCs w:val="18"/>
                <w:lang w:bidi="ar"/>
              </w:rPr>
              <w:t>毛泽东思想和中国特色社会主义理论体系概论</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2</w:t>
            </w:r>
          </w:p>
        </w:tc>
        <w:tc>
          <w:tcPr>
            <w:tcW w:w="702"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2</w:t>
            </w:r>
          </w:p>
        </w:tc>
        <w:tc>
          <w:tcPr>
            <w:tcW w:w="714"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36</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32</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4</w:t>
            </w:r>
          </w:p>
        </w:tc>
        <w:tc>
          <w:tcPr>
            <w:tcW w:w="823"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8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36</w:t>
            </w:r>
          </w:p>
        </w:tc>
        <w:tc>
          <w:tcPr>
            <w:tcW w:w="811"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98" w:type="dxa"/>
            <w:tcBorders>
              <w:top w:val="nil"/>
              <w:left w:val="nil"/>
              <w:bottom w:val="single" w:sz="8" w:space="0" w:color="000000"/>
              <w:right w:val="nil"/>
            </w:tcBorders>
            <w:shd w:val="clear" w:color="auto" w:fill="auto"/>
            <w:vAlign w:val="center"/>
          </w:tcPr>
          <w:p w:rsidR="008610DC" w:rsidRDefault="008610DC">
            <w:pPr>
              <w:jc w:val="center"/>
              <w:rPr>
                <w:rFonts w:ascii="宋体" w:hAnsi="宋体" w:cs="宋体"/>
                <w:sz w:val="18"/>
                <w:szCs w:val="18"/>
              </w:rPr>
            </w:pPr>
          </w:p>
        </w:tc>
        <w:tc>
          <w:tcPr>
            <w:tcW w:w="1210" w:type="dxa"/>
            <w:tcBorders>
              <w:top w:val="nil"/>
              <w:left w:val="single" w:sz="8" w:space="0" w:color="000000"/>
              <w:bottom w:val="nil"/>
              <w:right w:val="single" w:sz="8" w:space="0" w:color="000000"/>
            </w:tcBorders>
            <w:shd w:val="clear" w:color="auto" w:fill="auto"/>
            <w:noWrap/>
            <w:vAlign w:val="center"/>
          </w:tcPr>
          <w:p w:rsidR="008610DC" w:rsidRDefault="008610DC">
            <w:pPr>
              <w:rPr>
                <w:rFonts w:ascii="宋体" w:hAnsi="宋体" w:cs="宋体"/>
                <w:sz w:val="24"/>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451"/>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3</w:t>
            </w: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20"/>
                <w:szCs w:val="20"/>
              </w:rPr>
            </w:pPr>
            <w:r>
              <w:rPr>
                <w:rFonts w:ascii="宋体" w:hAnsi="宋体" w:cs="宋体" w:hint="eastAsia"/>
                <w:kern w:val="0"/>
                <w:sz w:val="20"/>
                <w:szCs w:val="20"/>
                <w:lang w:bidi="ar"/>
              </w:rPr>
              <w:t>121027</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left"/>
              <w:textAlignment w:val="center"/>
              <w:rPr>
                <w:rFonts w:ascii="宋体" w:hAnsi="宋体" w:cs="宋体"/>
                <w:sz w:val="18"/>
                <w:szCs w:val="18"/>
              </w:rPr>
            </w:pPr>
            <w:r>
              <w:rPr>
                <w:rFonts w:ascii="宋体" w:hAnsi="宋体" w:cs="宋体" w:hint="eastAsia"/>
                <w:kern w:val="0"/>
                <w:sz w:val="18"/>
                <w:szCs w:val="18"/>
                <w:lang w:bidi="ar"/>
              </w:rPr>
              <w:t>习近平新时代中国特色社会主义思想概论</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3</w:t>
            </w:r>
          </w:p>
        </w:tc>
        <w:tc>
          <w:tcPr>
            <w:tcW w:w="702"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3</w:t>
            </w:r>
          </w:p>
        </w:tc>
        <w:tc>
          <w:tcPr>
            <w:tcW w:w="714"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54</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46</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8</w:t>
            </w:r>
          </w:p>
        </w:tc>
        <w:tc>
          <w:tcPr>
            <w:tcW w:w="823"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87"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811"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54</w:t>
            </w:r>
          </w:p>
        </w:tc>
        <w:tc>
          <w:tcPr>
            <w:tcW w:w="798" w:type="dxa"/>
            <w:tcBorders>
              <w:top w:val="nil"/>
              <w:left w:val="nil"/>
              <w:bottom w:val="single" w:sz="8" w:space="0" w:color="000000"/>
              <w:right w:val="nil"/>
            </w:tcBorders>
            <w:shd w:val="clear" w:color="auto" w:fill="auto"/>
            <w:vAlign w:val="center"/>
          </w:tcPr>
          <w:p w:rsidR="008610DC" w:rsidRDefault="008610DC">
            <w:pPr>
              <w:jc w:val="center"/>
              <w:rPr>
                <w:rFonts w:ascii="宋体" w:hAnsi="宋体" w:cs="宋体"/>
                <w:sz w:val="18"/>
                <w:szCs w:val="18"/>
              </w:rPr>
            </w:pPr>
          </w:p>
        </w:tc>
        <w:tc>
          <w:tcPr>
            <w:tcW w:w="1210" w:type="dxa"/>
            <w:tcBorders>
              <w:top w:val="nil"/>
              <w:left w:val="single" w:sz="8" w:space="0" w:color="000000"/>
              <w:bottom w:val="nil"/>
              <w:right w:val="single" w:sz="8" w:space="0" w:color="000000"/>
            </w:tcBorders>
            <w:shd w:val="clear" w:color="auto" w:fill="auto"/>
            <w:noWrap/>
            <w:vAlign w:val="center"/>
          </w:tcPr>
          <w:p w:rsidR="008610DC" w:rsidRDefault="008610DC">
            <w:pPr>
              <w:rPr>
                <w:rFonts w:ascii="宋体" w:hAnsi="宋体" w:cs="宋体"/>
                <w:sz w:val="24"/>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29"/>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4</w:t>
            </w: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20"/>
                <w:szCs w:val="20"/>
              </w:rPr>
            </w:pPr>
            <w:r>
              <w:rPr>
                <w:rFonts w:ascii="宋体" w:hAnsi="宋体" w:cs="宋体" w:hint="eastAsia"/>
                <w:kern w:val="0"/>
                <w:sz w:val="20"/>
                <w:szCs w:val="20"/>
                <w:lang w:bidi="ar"/>
              </w:rPr>
              <w:t>121008-11</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left"/>
              <w:textAlignment w:val="center"/>
              <w:rPr>
                <w:rFonts w:ascii="宋体" w:hAnsi="宋体" w:cs="宋体"/>
                <w:sz w:val="18"/>
                <w:szCs w:val="18"/>
              </w:rPr>
            </w:pPr>
            <w:r>
              <w:rPr>
                <w:rFonts w:ascii="宋体" w:hAnsi="宋体" w:cs="宋体" w:hint="eastAsia"/>
                <w:kern w:val="0"/>
                <w:sz w:val="18"/>
                <w:szCs w:val="18"/>
                <w:lang w:bidi="ar"/>
              </w:rPr>
              <w:t>形势与政策</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2</w:t>
            </w:r>
          </w:p>
        </w:tc>
        <w:tc>
          <w:tcPr>
            <w:tcW w:w="702"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14"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1-4</w:t>
            </w: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32</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32</w:t>
            </w:r>
          </w:p>
        </w:tc>
        <w:tc>
          <w:tcPr>
            <w:tcW w:w="798"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823"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8</w:t>
            </w:r>
          </w:p>
        </w:tc>
        <w:tc>
          <w:tcPr>
            <w:tcW w:w="78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8</w:t>
            </w:r>
          </w:p>
        </w:tc>
        <w:tc>
          <w:tcPr>
            <w:tcW w:w="811"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8</w:t>
            </w:r>
          </w:p>
        </w:tc>
        <w:tc>
          <w:tcPr>
            <w:tcW w:w="798" w:type="dxa"/>
            <w:tcBorders>
              <w:top w:val="nil"/>
              <w:left w:val="nil"/>
              <w:bottom w:val="single" w:sz="8" w:space="0" w:color="000000"/>
              <w:right w:val="nil"/>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8</w:t>
            </w:r>
          </w:p>
        </w:tc>
        <w:tc>
          <w:tcPr>
            <w:tcW w:w="1210" w:type="dxa"/>
            <w:vMerge w:val="restart"/>
            <w:tcBorders>
              <w:top w:val="nil"/>
              <w:left w:val="single" w:sz="8" w:space="0" w:color="000000"/>
              <w:right w:val="single" w:sz="8" w:space="0" w:color="000000"/>
            </w:tcBorders>
            <w:shd w:val="clear" w:color="auto" w:fill="auto"/>
            <w:noWrap/>
            <w:vAlign w:val="center"/>
          </w:tcPr>
          <w:p w:rsidR="008610DC" w:rsidRDefault="006B7C53">
            <w:pPr>
              <w:jc w:val="left"/>
              <w:textAlignment w:val="center"/>
              <w:rPr>
                <w:rFonts w:ascii="宋体" w:hAnsi="宋体" w:cs="宋体"/>
                <w:b/>
                <w:bCs/>
                <w:kern w:val="0"/>
                <w:szCs w:val="21"/>
                <w:lang w:bidi="ar"/>
              </w:rPr>
            </w:pPr>
            <w:r>
              <w:rPr>
                <w:rFonts w:ascii="宋体" w:hAnsi="宋体" w:cs="宋体" w:hint="eastAsia"/>
                <w:b/>
                <w:bCs/>
                <w:kern w:val="0"/>
                <w:szCs w:val="21"/>
                <w:lang w:bidi="ar"/>
              </w:rPr>
              <w:t>岗位实习共</w:t>
            </w:r>
            <w:r>
              <w:rPr>
                <w:rFonts w:ascii="宋体" w:hAnsi="宋体" w:cs="宋体" w:hint="eastAsia"/>
                <w:b/>
                <w:bCs/>
                <w:kern w:val="0"/>
                <w:szCs w:val="21"/>
                <w:lang w:bidi="ar"/>
              </w:rPr>
              <w:t>32w</w:t>
            </w:r>
            <w:r>
              <w:rPr>
                <w:rFonts w:ascii="宋体" w:hAnsi="宋体" w:cs="宋体" w:hint="eastAsia"/>
                <w:b/>
                <w:bCs/>
                <w:kern w:val="0"/>
                <w:szCs w:val="21"/>
                <w:lang w:bidi="ar"/>
              </w:rPr>
              <w:t>：</w:t>
            </w:r>
          </w:p>
          <w:p w:rsidR="008610DC" w:rsidRDefault="006B7C53">
            <w:pPr>
              <w:rPr>
                <w:rFonts w:ascii="宋体" w:hAnsi="宋体" w:cs="宋体"/>
                <w:kern w:val="0"/>
                <w:szCs w:val="21"/>
              </w:rPr>
            </w:pPr>
            <w:r>
              <w:rPr>
                <w:rFonts w:ascii="宋体" w:hAnsi="宋体" w:cs="宋体" w:hint="eastAsia"/>
                <w:kern w:val="0"/>
                <w:szCs w:val="21"/>
              </w:rPr>
              <w:t>在二级甲等以上医院或健康相关企业进行。包括营养科</w:t>
            </w:r>
            <w:r>
              <w:rPr>
                <w:rFonts w:ascii="宋体" w:hAnsi="宋体" w:cs="宋体" w:hint="eastAsia"/>
                <w:kern w:val="0"/>
                <w:szCs w:val="21"/>
              </w:rPr>
              <w:t>16w</w:t>
            </w:r>
            <w:r>
              <w:rPr>
                <w:rFonts w:ascii="宋体" w:hAnsi="宋体" w:cs="宋体" w:hint="eastAsia"/>
                <w:kern w:val="0"/>
                <w:szCs w:val="21"/>
              </w:rPr>
              <w:t>；临床科室</w:t>
            </w:r>
            <w:r>
              <w:rPr>
                <w:rFonts w:ascii="宋体" w:hAnsi="宋体" w:cs="宋体" w:hint="eastAsia"/>
                <w:kern w:val="0"/>
                <w:szCs w:val="21"/>
              </w:rPr>
              <w:t>6w</w:t>
            </w:r>
            <w:r>
              <w:rPr>
                <w:rFonts w:ascii="宋体" w:hAnsi="宋体" w:cs="宋体" w:hint="eastAsia"/>
                <w:kern w:val="0"/>
                <w:szCs w:val="21"/>
              </w:rPr>
              <w:t>；营养食堂</w:t>
            </w:r>
            <w:r>
              <w:rPr>
                <w:rFonts w:ascii="宋体" w:hAnsi="宋体" w:cs="宋体" w:hint="eastAsia"/>
                <w:kern w:val="0"/>
                <w:szCs w:val="21"/>
              </w:rPr>
              <w:t>/</w:t>
            </w:r>
            <w:r>
              <w:rPr>
                <w:rFonts w:ascii="宋体" w:hAnsi="宋体" w:cs="宋体" w:hint="eastAsia"/>
                <w:kern w:val="0"/>
                <w:szCs w:val="21"/>
              </w:rPr>
              <w:t>餐厅</w:t>
            </w:r>
            <w:r>
              <w:rPr>
                <w:rFonts w:ascii="宋体" w:hAnsi="宋体" w:cs="宋体" w:hint="eastAsia"/>
                <w:kern w:val="0"/>
                <w:szCs w:val="21"/>
              </w:rPr>
              <w:t>2w</w:t>
            </w:r>
            <w:r>
              <w:rPr>
                <w:rFonts w:ascii="宋体" w:hAnsi="宋体" w:cs="宋体" w:hint="eastAsia"/>
                <w:kern w:val="0"/>
                <w:szCs w:val="21"/>
              </w:rPr>
              <w:t>；</w:t>
            </w:r>
            <w:r>
              <w:rPr>
                <w:rFonts w:ascii="宋体" w:hAnsi="宋体" w:cs="宋体" w:hint="eastAsia"/>
                <w:kern w:val="0"/>
                <w:szCs w:val="21"/>
              </w:rPr>
              <w:lastRenderedPageBreak/>
              <w:t>养老机构、托幼机构、健身机构等</w:t>
            </w:r>
            <w:r>
              <w:rPr>
                <w:rFonts w:ascii="宋体" w:hAnsi="宋体" w:cs="宋体" w:hint="eastAsia"/>
                <w:kern w:val="0"/>
                <w:szCs w:val="21"/>
              </w:rPr>
              <w:t>4w</w:t>
            </w:r>
            <w:r>
              <w:rPr>
                <w:rFonts w:ascii="宋体" w:hAnsi="宋体" w:cs="宋体" w:hint="eastAsia"/>
                <w:kern w:val="0"/>
                <w:szCs w:val="21"/>
              </w:rPr>
              <w:t>；健康相关企业或特色科室</w:t>
            </w:r>
            <w:r>
              <w:rPr>
                <w:rFonts w:ascii="宋体" w:hAnsi="宋体" w:cs="宋体" w:hint="eastAsia"/>
                <w:kern w:val="0"/>
                <w:szCs w:val="21"/>
              </w:rPr>
              <w:t>4w</w:t>
            </w:r>
            <w:r>
              <w:rPr>
                <w:rFonts w:ascii="宋体" w:hAnsi="宋体" w:cs="宋体" w:hint="eastAsia"/>
                <w:kern w:val="0"/>
                <w:szCs w:val="21"/>
              </w:rPr>
              <w:t>。</w:t>
            </w:r>
          </w:p>
          <w:p w:rsidR="008610DC" w:rsidRDefault="008610DC">
            <w:pPr>
              <w:jc w:val="left"/>
              <w:textAlignment w:val="top"/>
              <w:rPr>
                <w:rFonts w:ascii="宋体" w:hAnsi="宋体" w:cs="宋体"/>
                <w:sz w:val="18"/>
                <w:szCs w:val="18"/>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29"/>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5</w:t>
            </w: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20"/>
                <w:szCs w:val="20"/>
              </w:rPr>
            </w:pPr>
            <w:r>
              <w:rPr>
                <w:rFonts w:ascii="宋体" w:hAnsi="宋体" w:cs="宋体" w:hint="eastAsia"/>
                <w:kern w:val="0"/>
                <w:sz w:val="20"/>
                <w:szCs w:val="20"/>
                <w:lang w:bidi="ar"/>
              </w:rPr>
              <w:t>161002</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left"/>
              <w:textAlignment w:val="center"/>
              <w:rPr>
                <w:rFonts w:ascii="宋体" w:hAnsi="宋体" w:cs="宋体"/>
                <w:sz w:val="18"/>
                <w:szCs w:val="18"/>
              </w:rPr>
            </w:pPr>
            <w:r>
              <w:rPr>
                <w:rFonts w:ascii="宋体" w:hAnsi="宋体" w:cs="宋体" w:hint="eastAsia"/>
                <w:kern w:val="0"/>
                <w:sz w:val="18"/>
                <w:szCs w:val="18"/>
                <w:lang w:bidi="ar"/>
              </w:rPr>
              <w:t>军事理论</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hint="eastAsia"/>
                <w:kern w:val="0"/>
                <w:sz w:val="18"/>
                <w:szCs w:val="18"/>
                <w:lang w:bidi="ar"/>
              </w:rPr>
              <w:t>2</w:t>
            </w:r>
          </w:p>
        </w:tc>
        <w:tc>
          <w:tcPr>
            <w:tcW w:w="702"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14"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w:t>
            </w: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hint="eastAsia"/>
                <w:kern w:val="0"/>
                <w:sz w:val="18"/>
                <w:szCs w:val="18"/>
                <w:lang w:bidi="ar"/>
              </w:rPr>
              <w:t>36</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36</w:t>
            </w:r>
          </w:p>
        </w:tc>
        <w:tc>
          <w:tcPr>
            <w:tcW w:w="798" w:type="dxa"/>
            <w:tcBorders>
              <w:top w:val="nil"/>
              <w:left w:val="nil"/>
              <w:bottom w:val="single" w:sz="8" w:space="0" w:color="000000"/>
              <w:right w:val="single" w:sz="8" w:space="0" w:color="000000"/>
            </w:tcBorders>
            <w:shd w:val="clear" w:color="auto" w:fill="auto"/>
            <w:vAlign w:val="center"/>
          </w:tcPr>
          <w:p w:rsidR="008610DC" w:rsidRDefault="008610DC">
            <w:pPr>
              <w:jc w:val="center"/>
              <w:textAlignment w:val="center"/>
              <w:rPr>
                <w:rFonts w:cs="Calibri"/>
                <w:sz w:val="18"/>
                <w:szCs w:val="18"/>
              </w:rPr>
            </w:pPr>
          </w:p>
        </w:tc>
        <w:tc>
          <w:tcPr>
            <w:tcW w:w="823"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hint="eastAsia"/>
                <w:kern w:val="0"/>
                <w:sz w:val="18"/>
                <w:szCs w:val="18"/>
                <w:lang w:bidi="ar"/>
              </w:rPr>
              <w:t>36</w:t>
            </w:r>
          </w:p>
        </w:tc>
        <w:tc>
          <w:tcPr>
            <w:tcW w:w="787"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811"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98" w:type="dxa"/>
            <w:tcBorders>
              <w:top w:val="nil"/>
              <w:left w:val="nil"/>
              <w:bottom w:val="single" w:sz="8" w:space="0" w:color="000000"/>
              <w:right w:val="nil"/>
            </w:tcBorders>
            <w:shd w:val="clear" w:color="auto" w:fill="auto"/>
            <w:vAlign w:val="center"/>
          </w:tcPr>
          <w:p w:rsidR="008610DC" w:rsidRDefault="008610DC">
            <w:pPr>
              <w:jc w:val="center"/>
              <w:rPr>
                <w:rFonts w:ascii="宋体" w:hAnsi="宋体" w:cs="宋体"/>
                <w:sz w:val="18"/>
                <w:szCs w:val="18"/>
              </w:rPr>
            </w:pPr>
          </w:p>
        </w:tc>
        <w:tc>
          <w:tcPr>
            <w:tcW w:w="1210" w:type="dxa"/>
            <w:vMerge/>
            <w:tcBorders>
              <w:left w:val="single" w:sz="8" w:space="0" w:color="000000"/>
              <w:right w:val="single" w:sz="8" w:space="0" w:color="000000"/>
            </w:tcBorders>
            <w:shd w:val="clear" w:color="auto" w:fill="auto"/>
            <w:noWrap/>
            <w:vAlign w:val="center"/>
          </w:tcPr>
          <w:p w:rsidR="008610DC" w:rsidRDefault="008610DC">
            <w:pPr>
              <w:jc w:val="left"/>
              <w:textAlignment w:val="center"/>
              <w:rPr>
                <w:rFonts w:ascii="宋体" w:hAnsi="宋体" w:cs="宋体"/>
                <w:sz w:val="18"/>
                <w:szCs w:val="18"/>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29"/>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6</w:t>
            </w: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20"/>
                <w:szCs w:val="20"/>
              </w:rPr>
            </w:pPr>
            <w:r>
              <w:rPr>
                <w:rFonts w:ascii="宋体" w:hAnsi="宋体" w:cs="宋体" w:hint="eastAsia"/>
                <w:kern w:val="0"/>
                <w:sz w:val="20"/>
                <w:szCs w:val="20"/>
                <w:lang w:bidi="ar"/>
              </w:rPr>
              <w:t>161003</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left"/>
              <w:textAlignment w:val="center"/>
              <w:rPr>
                <w:rFonts w:ascii="宋体" w:hAnsi="宋体" w:cs="宋体"/>
                <w:sz w:val="18"/>
                <w:szCs w:val="18"/>
              </w:rPr>
            </w:pPr>
            <w:r>
              <w:rPr>
                <w:rFonts w:ascii="宋体" w:hAnsi="宋体" w:cs="宋体" w:hint="eastAsia"/>
                <w:kern w:val="0"/>
                <w:sz w:val="18"/>
                <w:szCs w:val="18"/>
                <w:lang w:bidi="ar"/>
              </w:rPr>
              <w:t>大学生心理健康</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2</w:t>
            </w:r>
          </w:p>
        </w:tc>
        <w:tc>
          <w:tcPr>
            <w:tcW w:w="702"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14"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w:t>
            </w: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36</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30</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6</w:t>
            </w:r>
          </w:p>
        </w:tc>
        <w:tc>
          <w:tcPr>
            <w:tcW w:w="823"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36</w:t>
            </w:r>
          </w:p>
        </w:tc>
        <w:tc>
          <w:tcPr>
            <w:tcW w:w="787"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811"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98" w:type="dxa"/>
            <w:tcBorders>
              <w:top w:val="nil"/>
              <w:left w:val="nil"/>
              <w:bottom w:val="single" w:sz="8" w:space="0" w:color="000000"/>
              <w:right w:val="nil"/>
            </w:tcBorders>
            <w:shd w:val="clear" w:color="auto" w:fill="auto"/>
            <w:vAlign w:val="center"/>
          </w:tcPr>
          <w:p w:rsidR="008610DC" w:rsidRDefault="008610DC">
            <w:pPr>
              <w:jc w:val="center"/>
              <w:rPr>
                <w:rFonts w:ascii="宋体" w:hAnsi="宋体" w:cs="宋体"/>
                <w:sz w:val="18"/>
                <w:szCs w:val="18"/>
              </w:rPr>
            </w:pPr>
          </w:p>
        </w:tc>
        <w:tc>
          <w:tcPr>
            <w:tcW w:w="1210" w:type="dxa"/>
            <w:vMerge/>
            <w:tcBorders>
              <w:left w:val="single" w:sz="8" w:space="0" w:color="000000"/>
              <w:right w:val="single" w:sz="8" w:space="0" w:color="000000"/>
            </w:tcBorders>
            <w:shd w:val="clear" w:color="auto" w:fill="auto"/>
            <w:noWrap/>
            <w:vAlign w:val="center"/>
          </w:tcPr>
          <w:p w:rsidR="008610DC" w:rsidRDefault="008610DC">
            <w:pPr>
              <w:jc w:val="left"/>
              <w:textAlignment w:val="center"/>
              <w:rPr>
                <w:rFonts w:ascii="宋体" w:hAnsi="宋体" w:cs="宋体"/>
                <w:sz w:val="18"/>
                <w:szCs w:val="18"/>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29"/>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7</w:t>
            </w: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20"/>
                <w:szCs w:val="20"/>
              </w:rPr>
            </w:pPr>
            <w:r>
              <w:rPr>
                <w:rFonts w:ascii="宋体" w:hAnsi="宋体" w:cs="宋体" w:hint="eastAsia"/>
                <w:kern w:val="0"/>
                <w:sz w:val="20"/>
                <w:szCs w:val="20"/>
                <w:lang w:bidi="ar"/>
              </w:rPr>
              <w:t>141001-3</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left"/>
              <w:textAlignment w:val="center"/>
              <w:rPr>
                <w:rFonts w:ascii="宋体" w:hAnsi="宋体" w:cs="宋体"/>
                <w:sz w:val="18"/>
                <w:szCs w:val="18"/>
              </w:rPr>
            </w:pPr>
            <w:r>
              <w:rPr>
                <w:rFonts w:ascii="宋体" w:hAnsi="宋体" w:cs="宋体" w:hint="eastAsia"/>
                <w:kern w:val="0"/>
                <w:sz w:val="18"/>
                <w:szCs w:val="18"/>
                <w:lang w:bidi="ar"/>
              </w:rPr>
              <w:t>大学体育</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6</w:t>
            </w:r>
          </w:p>
        </w:tc>
        <w:tc>
          <w:tcPr>
            <w:tcW w:w="702"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1-2</w:t>
            </w:r>
          </w:p>
        </w:tc>
        <w:tc>
          <w:tcPr>
            <w:tcW w:w="714"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3</w:t>
            </w: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108</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12</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96</w:t>
            </w:r>
          </w:p>
        </w:tc>
        <w:tc>
          <w:tcPr>
            <w:tcW w:w="823"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36</w:t>
            </w:r>
          </w:p>
        </w:tc>
        <w:tc>
          <w:tcPr>
            <w:tcW w:w="78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36</w:t>
            </w:r>
          </w:p>
        </w:tc>
        <w:tc>
          <w:tcPr>
            <w:tcW w:w="811"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36</w:t>
            </w:r>
          </w:p>
        </w:tc>
        <w:tc>
          <w:tcPr>
            <w:tcW w:w="798" w:type="dxa"/>
            <w:tcBorders>
              <w:top w:val="nil"/>
              <w:left w:val="nil"/>
              <w:bottom w:val="single" w:sz="8" w:space="0" w:color="000000"/>
              <w:right w:val="nil"/>
            </w:tcBorders>
            <w:shd w:val="clear" w:color="auto" w:fill="auto"/>
            <w:vAlign w:val="center"/>
          </w:tcPr>
          <w:p w:rsidR="008610DC" w:rsidRDefault="008610DC">
            <w:pPr>
              <w:jc w:val="center"/>
              <w:rPr>
                <w:rFonts w:ascii="宋体" w:hAnsi="宋体" w:cs="宋体"/>
                <w:sz w:val="18"/>
                <w:szCs w:val="18"/>
              </w:rPr>
            </w:pPr>
          </w:p>
        </w:tc>
        <w:tc>
          <w:tcPr>
            <w:tcW w:w="1210" w:type="dxa"/>
            <w:vMerge/>
            <w:tcBorders>
              <w:left w:val="single" w:sz="8" w:space="0" w:color="000000"/>
              <w:right w:val="single" w:sz="8" w:space="0" w:color="000000"/>
            </w:tcBorders>
            <w:shd w:val="clear" w:color="auto" w:fill="auto"/>
            <w:noWrap/>
            <w:vAlign w:val="center"/>
          </w:tcPr>
          <w:p w:rsidR="008610DC" w:rsidRDefault="008610DC">
            <w:pPr>
              <w:jc w:val="left"/>
              <w:textAlignment w:val="center"/>
              <w:rPr>
                <w:rFonts w:ascii="宋体" w:hAnsi="宋体" w:cs="宋体"/>
                <w:sz w:val="18"/>
                <w:szCs w:val="18"/>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29"/>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8</w:t>
            </w: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20"/>
                <w:szCs w:val="20"/>
              </w:rPr>
            </w:pPr>
            <w:r>
              <w:rPr>
                <w:rFonts w:ascii="宋体" w:hAnsi="宋体" w:cs="宋体" w:hint="eastAsia"/>
                <w:kern w:val="0"/>
                <w:sz w:val="20"/>
                <w:szCs w:val="20"/>
                <w:lang w:bidi="ar"/>
              </w:rPr>
              <w:t>161001</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left"/>
              <w:textAlignment w:val="center"/>
              <w:rPr>
                <w:rFonts w:ascii="宋体" w:hAnsi="宋体" w:cs="宋体"/>
                <w:sz w:val="18"/>
                <w:szCs w:val="18"/>
              </w:rPr>
            </w:pPr>
            <w:r>
              <w:rPr>
                <w:rFonts w:ascii="宋体" w:hAnsi="宋体" w:cs="宋体" w:hint="eastAsia"/>
                <w:kern w:val="0"/>
                <w:sz w:val="18"/>
                <w:szCs w:val="18"/>
                <w:lang w:bidi="ar"/>
              </w:rPr>
              <w:t>劳动课</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w:t>
            </w:r>
          </w:p>
        </w:tc>
        <w:tc>
          <w:tcPr>
            <w:tcW w:w="702"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14"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1-4</w:t>
            </w: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16</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4</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12</w:t>
            </w:r>
          </w:p>
        </w:tc>
        <w:tc>
          <w:tcPr>
            <w:tcW w:w="823"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kern w:val="0"/>
                <w:sz w:val="18"/>
                <w:szCs w:val="18"/>
                <w:lang w:bidi="ar"/>
              </w:rPr>
            </w:pPr>
            <w:r>
              <w:rPr>
                <w:rFonts w:cs="Calibri" w:hint="eastAsia"/>
                <w:kern w:val="0"/>
                <w:sz w:val="18"/>
                <w:szCs w:val="18"/>
                <w:lang w:bidi="ar"/>
              </w:rPr>
              <w:t>4</w:t>
            </w:r>
          </w:p>
        </w:tc>
        <w:tc>
          <w:tcPr>
            <w:tcW w:w="78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kern w:val="0"/>
                <w:sz w:val="18"/>
                <w:szCs w:val="18"/>
                <w:lang w:bidi="ar"/>
              </w:rPr>
            </w:pPr>
            <w:r>
              <w:rPr>
                <w:rFonts w:cs="Calibri" w:hint="eastAsia"/>
                <w:kern w:val="0"/>
                <w:sz w:val="18"/>
                <w:szCs w:val="18"/>
                <w:lang w:bidi="ar"/>
              </w:rPr>
              <w:t>4</w:t>
            </w:r>
          </w:p>
        </w:tc>
        <w:tc>
          <w:tcPr>
            <w:tcW w:w="811"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kern w:val="0"/>
                <w:sz w:val="18"/>
                <w:szCs w:val="18"/>
                <w:lang w:bidi="ar"/>
              </w:rPr>
            </w:pPr>
            <w:r>
              <w:rPr>
                <w:rFonts w:cs="Calibri" w:hint="eastAsia"/>
                <w:kern w:val="0"/>
                <w:sz w:val="18"/>
                <w:szCs w:val="18"/>
                <w:lang w:bidi="ar"/>
              </w:rPr>
              <w:t>4</w:t>
            </w:r>
          </w:p>
        </w:tc>
        <w:tc>
          <w:tcPr>
            <w:tcW w:w="798" w:type="dxa"/>
            <w:tcBorders>
              <w:top w:val="nil"/>
              <w:left w:val="nil"/>
              <w:bottom w:val="single" w:sz="8" w:space="0" w:color="000000"/>
              <w:right w:val="nil"/>
            </w:tcBorders>
            <w:shd w:val="clear" w:color="auto" w:fill="auto"/>
            <w:vAlign w:val="center"/>
          </w:tcPr>
          <w:p w:rsidR="008610DC" w:rsidRDefault="006B7C53">
            <w:pPr>
              <w:jc w:val="center"/>
              <w:textAlignment w:val="center"/>
              <w:rPr>
                <w:rFonts w:cs="Calibri"/>
                <w:kern w:val="0"/>
                <w:sz w:val="18"/>
                <w:szCs w:val="18"/>
                <w:lang w:bidi="ar"/>
              </w:rPr>
            </w:pPr>
            <w:r>
              <w:rPr>
                <w:rFonts w:cs="Calibri" w:hint="eastAsia"/>
                <w:kern w:val="0"/>
                <w:sz w:val="18"/>
                <w:szCs w:val="18"/>
                <w:lang w:bidi="ar"/>
              </w:rPr>
              <w:t>4</w:t>
            </w:r>
          </w:p>
        </w:tc>
        <w:tc>
          <w:tcPr>
            <w:tcW w:w="1210" w:type="dxa"/>
            <w:vMerge/>
            <w:tcBorders>
              <w:left w:val="single" w:sz="8" w:space="0" w:color="000000"/>
              <w:right w:val="single" w:sz="8" w:space="0" w:color="000000"/>
            </w:tcBorders>
            <w:shd w:val="clear" w:color="auto" w:fill="auto"/>
            <w:noWrap/>
            <w:vAlign w:val="center"/>
          </w:tcPr>
          <w:p w:rsidR="008610DC" w:rsidRDefault="008610DC">
            <w:pPr>
              <w:jc w:val="left"/>
              <w:textAlignment w:val="center"/>
              <w:rPr>
                <w:rFonts w:ascii="宋体" w:hAnsi="宋体" w:cs="宋体"/>
                <w:sz w:val="18"/>
                <w:szCs w:val="18"/>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29"/>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9</w:t>
            </w: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20"/>
                <w:szCs w:val="20"/>
              </w:rPr>
            </w:pPr>
            <w:r>
              <w:rPr>
                <w:rFonts w:ascii="宋体" w:hAnsi="宋体" w:cs="宋体" w:hint="eastAsia"/>
                <w:sz w:val="20"/>
                <w:szCs w:val="20"/>
              </w:rPr>
              <w:t>121016-19</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left"/>
              <w:textAlignment w:val="center"/>
              <w:rPr>
                <w:rFonts w:ascii="宋体" w:hAnsi="宋体" w:cs="宋体"/>
                <w:sz w:val="18"/>
                <w:szCs w:val="18"/>
              </w:rPr>
            </w:pPr>
            <w:r>
              <w:rPr>
                <w:rFonts w:ascii="宋体" w:hAnsi="宋体" w:cs="宋体" w:hint="eastAsia"/>
                <w:kern w:val="0"/>
                <w:sz w:val="18"/>
                <w:szCs w:val="18"/>
                <w:lang w:bidi="ar"/>
              </w:rPr>
              <w:t>大学生职业发展与就业指导</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2</w:t>
            </w:r>
          </w:p>
        </w:tc>
        <w:tc>
          <w:tcPr>
            <w:tcW w:w="702"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14"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1-4</w:t>
            </w: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32</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16</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16</w:t>
            </w:r>
          </w:p>
        </w:tc>
        <w:tc>
          <w:tcPr>
            <w:tcW w:w="823"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8</w:t>
            </w:r>
          </w:p>
        </w:tc>
        <w:tc>
          <w:tcPr>
            <w:tcW w:w="78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8</w:t>
            </w:r>
          </w:p>
        </w:tc>
        <w:tc>
          <w:tcPr>
            <w:tcW w:w="811"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8</w:t>
            </w:r>
          </w:p>
        </w:tc>
        <w:tc>
          <w:tcPr>
            <w:tcW w:w="798" w:type="dxa"/>
            <w:tcBorders>
              <w:top w:val="nil"/>
              <w:left w:val="nil"/>
              <w:bottom w:val="single" w:sz="8" w:space="0" w:color="000000"/>
              <w:right w:val="nil"/>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8</w:t>
            </w:r>
          </w:p>
        </w:tc>
        <w:tc>
          <w:tcPr>
            <w:tcW w:w="1210" w:type="dxa"/>
            <w:vMerge/>
            <w:tcBorders>
              <w:left w:val="single" w:sz="8" w:space="0" w:color="000000"/>
              <w:right w:val="single" w:sz="8" w:space="0" w:color="000000"/>
            </w:tcBorders>
            <w:shd w:val="clear" w:color="auto" w:fill="auto"/>
            <w:noWrap/>
            <w:vAlign w:val="center"/>
          </w:tcPr>
          <w:p w:rsidR="008610DC" w:rsidRDefault="008610DC">
            <w:pPr>
              <w:jc w:val="left"/>
              <w:textAlignment w:val="center"/>
              <w:rPr>
                <w:rFonts w:ascii="宋体" w:hAnsi="宋体" w:cs="宋体"/>
                <w:sz w:val="18"/>
                <w:szCs w:val="18"/>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94"/>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10</w:t>
            </w: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20"/>
                <w:szCs w:val="20"/>
              </w:rPr>
            </w:pPr>
            <w:r>
              <w:rPr>
                <w:rFonts w:ascii="宋体" w:hAnsi="宋体" w:cs="宋体" w:hint="eastAsia"/>
                <w:sz w:val="20"/>
                <w:szCs w:val="20"/>
              </w:rPr>
              <w:t>121012-15</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left"/>
              <w:textAlignment w:val="center"/>
              <w:rPr>
                <w:rFonts w:ascii="宋体" w:hAnsi="宋体" w:cs="宋体"/>
                <w:sz w:val="18"/>
                <w:szCs w:val="18"/>
              </w:rPr>
            </w:pPr>
            <w:r>
              <w:rPr>
                <w:rFonts w:ascii="宋体" w:hAnsi="宋体" w:cs="宋体" w:hint="eastAsia"/>
                <w:kern w:val="0"/>
                <w:sz w:val="18"/>
                <w:szCs w:val="18"/>
                <w:lang w:bidi="ar"/>
              </w:rPr>
              <w:t>大学生创新创业基础</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2</w:t>
            </w:r>
          </w:p>
        </w:tc>
        <w:tc>
          <w:tcPr>
            <w:tcW w:w="702"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14"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1-4</w:t>
            </w: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32</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16</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16</w:t>
            </w:r>
          </w:p>
        </w:tc>
        <w:tc>
          <w:tcPr>
            <w:tcW w:w="823"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8</w:t>
            </w:r>
          </w:p>
        </w:tc>
        <w:tc>
          <w:tcPr>
            <w:tcW w:w="78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8</w:t>
            </w:r>
          </w:p>
        </w:tc>
        <w:tc>
          <w:tcPr>
            <w:tcW w:w="811"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8</w:t>
            </w:r>
          </w:p>
        </w:tc>
        <w:tc>
          <w:tcPr>
            <w:tcW w:w="798" w:type="dxa"/>
            <w:tcBorders>
              <w:top w:val="nil"/>
              <w:left w:val="nil"/>
              <w:bottom w:val="single" w:sz="8" w:space="0" w:color="000000"/>
              <w:right w:val="nil"/>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8</w:t>
            </w:r>
          </w:p>
        </w:tc>
        <w:tc>
          <w:tcPr>
            <w:tcW w:w="1210" w:type="dxa"/>
            <w:vMerge/>
            <w:tcBorders>
              <w:left w:val="single" w:sz="8" w:space="0" w:color="000000"/>
              <w:right w:val="single" w:sz="8" w:space="0" w:color="000000"/>
            </w:tcBorders>
            <w:shd w:val="clear" w:color="auto" w:fill="auto"/>
            <w:vAlign w:val="center"/>
          </w:tcPr>
          <w:p w:rsidR="008610DC" w:rsidRDefault="008610DC">
            <w:pPr>
              <w:jc w:val="left"/>
              <w:textAlignment w:val="center"/>
              <w:rPr>
                <w:rFonts w:ascii="宋体" w:hAnsi="宋体" w:cs="宋体"/>
                <w:sz w:val="18"/>
                <w:szCs w:val="18"/>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90"/>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11</w:t>
            </w: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20"/>
                <w:szCs w:val="20"/>
              </w:rPr>
            </w:pPr>
            <w:r>
              <w:rPr>
                <w:rFonts w:ascii="宋体" w:hAnsi="宋体" w:cs="宋体" w:hint="eastAsia"/>
                <w:kern w:val="0"/>
                <w:sz w:val="20"/>
                <w:szCs w:val="20"/>
                <w:lang w:bidi="ar"/>
              </w:rPr>
              <w:t>131035</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left"/>
              <w:textAlignment w:val="center"/>
              <w:rPr>
                <w:rFonts w:ascii="宋体" w:hAnsi="宋体" w:cs="宋体"/>
                <w:sz w:val="18"/>
                <w:szCs w:val="18"/>
              </w:rPr>
            </w:pPr>
            <w:r>
              <w:rPr>
                <w:rFonts w:ascii="宋体" w:hAnsi="宋体" w:cs="宋体" w:hint="eastAsia"/>
                <w:kern w:val="0"/>
                <w:sz w:val="18"/>
                <w:szCs w:val="18"/>
                <w:lang w:bidi="ar"/>
              </w:rPr>
              <w:t>高职英语</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4</w:t>
            </w:r>
          </w:p>
        </w:tc>
        <w:tc>
          <w:tcPr>
            <w:tcW w:w="702"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w:t>
            </w:r>
          </w:p>
        </w:tc>
        <w:tc>
          <w:tcPr>
            <w:tcW w:w="714"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72</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68</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4</w:t>
            </w:r>
          </w:p>
        </w:tc>
        <w:tc>
          <w:tcPr>
            <w:tcW w:w="823"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72</w:t>
            </w:r>
          </w:p>
        </w:tc>
        <w:tc>
          <w:tcPr>
            <w:tcW w:w="787"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811"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98" w:type="dxa"/>
            <w:tcBorders>
              <w:top w:val="nil"/>
              <w:left w:val="nil"/>
              <w:bottom w:val="single" w:sz="8" w:space="0" w:color="000000"/>
              <w:right w:val="nil"/>
            </w:tcBorders>
            <w:shd w:val="clear" w:color="auto" w:fill="auto"/>
            <w:vAlign w:val="center"/>
          </w:tcPr>
          <w:p w:rsidR="008610DC" w:rsidRDefault="008610DC">
            <w:pPr>
              <w:jc w:val="center"/>
              <w:rPr>
                <w:rFonts w:ascii="宋体" w:hAnsi="宋体" w:cs="宋体"/>
                <w:sz w:val="18"/>
                <w:szCs w:val="18"/>
              </w:rPr>
            </w:pPr>
          </w:p>
        </w:tc>
        <w:tc>
          <w:tcPr>
            <w:tcW w:w="1210" w:type="dxa"/>
            <w:vMerge/>
            <w:tcBorders>
              <w:left w:val="single" w:sz="8" w:space="0" w:color="000000"/>
              <w:right w:val="single" w:sz="8" w:space="0" w:color="000000"/>
            </w:tcBorders>
            <w:shd w:val="clear" w:color="auto" w:fill="auto"/>
          </w:tcPr>
          <w:p w:rsidR="008610DC" w:rsidRDefault="008610DC">
            <w:pPr>
              <w:jc w:val="left"/>
              <w:textAlignment w:val="top"/>
              <w:rPr>
                <w:rFonts w:ascii="宋体" w:hAnsi="宋体" w:cs="宋体"/>
                <w:sz w:val="18"/>
                <w:szCs w:val="18"/>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22"/>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12</w:t>
            </w: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20"/>
                <w:szCs w:val="20"/>
              </w:rPr>
            </w:pPr>
            <w:r>
              <w:rPr>
                <w:rFonts w:ascii="宋体" w:hAnsi="宋体" w:cs="宋体" w:hint="eastAsia"/>
                <w:sz w:val="20"/>
                <w:szCs w:val="20"/>
              </w:rPr>
              <w:t>071236</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left"/>
              <w:textAlignment w:val="center"/>
              <w:rPr>
                <w:rFonts w:ascii="宋体" w:hAnsi="宋体" w:cs="宋体"/>
                <w:sz w:val="18"/>
                <w:szCs w:val="18"/>
              </w:rPr>
            </w:pPr>
            <w:r>
              <w:rPr>
                <w:rFonts w:ascii="宋体" w:hAnsi="宋体" w:cs="宋体" w:hint="eastAsia"/>
                <w:kern w:val="0"/>
                <w:sz w:val="18"/>
                <w:szCs w:val="18"/>
                <w:lang w:bidi="ar"/>
              </w:rPr>
              <w:t>信息技术</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4</w:t>
            </w:r>
          </w:p>
        </w:tc>
        <w:tc>
          <w:tcPr>
            <w:tcW w:w="702"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14"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2</w:t>
            </w: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72</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36</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36</w:t>
            </w:r>
          </w:p>
        </w:tc>
        <w:tc>
          <w:tcPr>
            <w:tcW w:w="823"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8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72</w:t>
            </w:r>
          </w:p>
        </w:tc>
        <w:tc>
          <w:tcPr>
            <w:tcW w:w="811"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98" w:type="dxa"/>
            <w:tcBorders>
              <w:top w:val="nil"/>
              <w:left w:val="nil"/>
              <w:bottom w:val="single" w:sz="8" w:space="0" w:color="000000"/>
              <w:right w:val="nil"/>
            </w:tcBorders>
            <w:shd w:val="clear" w:color="auto" w:fill="auto"/>
            <w:vAlign w:val="center"/>
          </w:tcPr>
          <w:p w:rsidR="008610DC" w:rsidRDefault="008610DC">
            <w:pPr>
              <w:jc w:val="center"/>
              <w:rPr>
                <w:rFonts w:ascii="宋体" w:hAnsi="宋体" w:cs="宋体"/>
                <w:sz w:val="18"/>
                <w:szCs w:val="18"/>
              </w:rPr>
            </w:pPr>
          </w:p>
        </w:tc>
        <w:tc>
          <w:tcPr>
            <w:tcW w:w="1210" w:type="dxa"/>
            <w:vMerge/>
            <w:tcBorders>
              <w:left w:val="single" w:sz="8" w:space="0" w:color="000000"/>
              <w:right w:val="single" w:sz="8" w:space="0" w:color="000000"/>
            </w:tcBorders>
            <w:shd w:val="clear" w:color="auto" w:fill="auto"/>
            <w:vAlign w:val="center"/>
          </w:tcPr>
          <w:p w:rsidR="008610DC" w:rsidRDefault="008610DC">
            <w:pPr>
              <w:jc w:val="left"/>
              <w:textAlignment w:val="center"/>
              <w:rPr>
                <w:rFonts w:ascii="宋体" w:hAnsi="宋体" w:cs="宋体"/>
                <w:sz w:val="18"/>
                <w:szCs w:val="18"/>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77"/>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14</w:t>
            </w: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kern w:val="0"/>
                <w:sz w:val="18"/>
                <w:szCs w:val="18"/>
                <w:lang w:bidi="ar"/>
              </w:rPr>
            </w:pPr>
            <w:r>
              <w:rPr>
                <w:rFonts w:ascii="宋体" w:hAnsi="宋体" w:cs="宋体" w:hint="eastAsia"/>
                <w:sz w:val="20"/>
                <w:szCs w:val="20"/>
              </w:rPr>
              <w:t>131036</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left"/>
              <w:textAlignment w:val="center"/>
              <w:rPr>
                <w:rFonts w:ascii="宋体" w:hAnsi="宋体" w:cs="宋体"/>
                <w:sz w:val="18"/>
                <w:szCs w:val="18"/>
              </w:rPr>
            </w:pPr>
            <w:r>
              <w:rPr>
                <w:rFonts w:ascii="宋体" w:hAnsi="宋体" w:cs="宋体" w:hint="eastAsia"/>
                <w:kern w:val="0"/>
                <w:sz w:val="18"/>
                <w:szCs w:val="18"/>
                <w:lang w:bidi="ar"/>
              </w:rPr>
              <w:t>高等数学</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4</w:t>
            </w:r>
          </w:p>
        </w:tc>
        <w:tc>
          <w:tcPr>
            <w:tcW w:w="702"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14"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1</w:t>
            </w: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shd w:val="clear" w:color="auto" w:fill="FFFFFF" w:themeFill="background1"/>
                <w:lang w:bidi="ar"/>
              </w:rPr>
              <w:t>72</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shd w:val="clear" w:color="auto" w:fill="FFFFFF" w:themeFill="background1"/>
                <w:lang w:bidi="ar"/>
              </w:rPr>
              <w:t>72</w:t>
            </w:r>
          </w:p>
        </w:tc>
        <w:tc>
          <w:tcPr>
            <w:tcW w:w="798"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823"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shd w:val="clear" w:color="auto" w:fill="FFFFFF" w:themeFill="background1"/>
                <w:lang w:bidi="ar"/>
              </w:rPr>
              <w:t>72</w:t>
            </w:r>
          </w:p>
        </w:tc>
        <w:tc>
          <w:tcPr>
            <w:tcW w:w="787" w:type="dxa"/>
            <w:tcBorders>
              <w:top w:val="nil"/>
              <w:left w:val="nil"/>
              <w:bottom w:val="single" w:sz="8" w:space="0" w:color="000000"/>
              <w:right w:val="single" w:sz="8" w:space="0" w:color="000000"/>
            </w:tcBorders>
            <w:shd w:val="clear" w:color="auto" w:fill="auto"/>
            <w:vAlign w:val="center"/>
          </w:tcPr>
          <w:p w:rsidR="008610DC" w:rsidRDefault="008610DC">
            <w:pPr>
              <w:jc w:val="center"/>
              <w:textAlignment w:val="center"/>
              <w:rPr>
                <w:rFonts w:ascii="宋体" w:hAnsi="宋体" w:cs="宋体"/>
                <w:sz w:val="18"/>
                <w:szCs w:val="18"/>
              </w:rPr>
            </w:pPr>
          </w:p>
        </w:tc>
        <w:tc>
          <w:tcPr>
            <w:tcW w:w="811"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98"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10" w:type="dxa"/>
            <w:vMerge/>
            <w:tcBorders>
              <w:left w:val="single" w:sz="8" w:space="0" w:color="000000"/>
              <w:right w:val="single" w:sz="8" w:space="0" w:color="000000"/>
            </w:tcBorders>
            <w:shd w:val="clear" w:color="auto" w:fill="auto"/>
            <w:vAlign w:val="center"/>
          </w:tcPr>
          <w:p w:rsidR="008610DC" w:rsidRDefault="008610DC">
            <w:pPr>
              <w:jc w:val="left"/>
              <w:textAlignment w:val="center"/>
              <w:rPr>
                <w:rFonts w:ascii="宋体" w:hAnsi="宋体" w:cs="宋体"/>
                <w:sz w:val="18"/>
                <w:szCs w:val="18"/>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451"/>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8610DC">
            <w:pPr>
              <w:jc w:val="center"/>
              <w:rPr>
                <w:rFonts w:cs="Calibri"/>
                <w:sz w:val="18"/>
                <w:szCs w:val="18"/>
              </w:rPr>
            </w:pPr>
          </w:p>
        </w:tc>
        <w:tc>
          <w:tcPr>
            <w:tcW w:w="4865" w:type="dxa"/>
            <w:gridSpan w:val="3"/>
            <w:tcBorders>
              <w:top w:val="nil"/>
              <w:left w:val="single" w:sz="4" w:space="0" w:color="auto"/>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小计</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37</w:t>
            </w:r>
          </w:p>
        </w:tc>
        <w:tc>
          <w:tcPr>
            <w:tcW w:w="702"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14"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b/>
                <w:bCs/>
                <w:sz w:val="18"/>
                <w:szCs w:val="18"/>
              </w:rPr>
            </w:pPr>
            <w:r>
              <w:rPr>
                <w:rFonts w:cs="Calibri" w:hint="eastAsia"/>
                <w:b/>
                <w:bCs/>
                <w:kern w:val="0"/>
                <w:sz w:val="18"/>
                <w:szCs w:val="18"/>
                <w:lang w:bidi="ar"/>
              </w:rPr>
              <w:t>652</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b/>
                <w:bCs/>
                <w:sz w:val="18"/>
                <w:szCs w:val="18"/>
              </w:rPr>
            </w:pPr>
            <w:r>
              <w:rPr>
                <w:rFonts w:cs="Calibri" w:hint="eastAsia"/>
                <w:b/>
                <w:bCs/>
                <w:kern w:val="0"/>
                <w:sz w:val="18"/>
                <w:szCs w:val="18"/>
                <w:lang w:bidi="ar"/>
              </w:rPr>
              <w:t>446</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b/>
                <w:bCs/>
                <w:sz w:val="18"/>
                <w:szCs w:val="18"/>
              </w:rPr>
            </w:pPr>
            <w:r>
              <w:rPr>
                <w:rFonts w:cs="Calibri" w:hint="eastAsia"/>
                <w:b/>
                <w:bCs/>
                <w:kern w:val="0"/>
                <w:sz w:val="18"/>
                <w:szCs w:val="18"/>
                <w:lang w:bidi="ar"/>
              </w:rPr>
              <w:t>206</w:t>
            </w:r>
          </w:p>
        </w:tc>
        <w:tc>
          <w:tcPr>
            <w:tcW w:w="823"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b/>
                <w:bCs/>
                <w:sz w:val="18"/>
                <w:szCs w:val="18"/>
              </w:rPr>
            </w:pPr>
            <w:r>
              <w:rPr>
                <w:rFonts w:cs="Calibri" w:hint="eastAsia"/>
                <w:b/>
                <w:bCs/>
                <w:kern w:val="0"/>
                <w:sz w:val="18"/>
                <w:szCs w:val="18"/>
                <w:lang w:bidi="ar"/>
              </w:rPr>
              <w:t>334</w:t>
            </w:r>
          </w:p>
        </w:tc>
        <w:tc>
          <w:tcPr>
            <w:tcW w:w="787" w:type="dxa"/>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b/>
                <w:bCs/>
                <w:sz w:val="18"/>
                <w:szCs w:val="18"/>
              </w:rPr>
            </w:pPr>
            <w:r>
              <w:rPr>
                <w:rFonts w:cs="Calibri" w:hint="eastAsia"/>
                <w:b/>
                <w:bCs/>
                <w:kern w:val="0"/>
                <w:sz w:val="18"/>
                <w:szCs w:val="18"/>
                <w:lang w:bidi="ar"/>
              </w:rPr>
              <w:t>172</w:t>
            </w:r>
          </w:p>
        </w:tc>
        <w:tc>
          <w:tcPr>
            <w:tcW w:w="811" w:type="dxa"/>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b/>
                <w:bCs/>
                <w:sz w:val="18"/>
                <w:szCs w:val="18"/>
              </w:rPr>
            </w:pPr>
            <w:r>
              <w:rPr>
                <w:rFonts w:cs="Calibri"/>
                <w:b/>
                <w:bCs/>
                <w:kern w:val="0"/>
                <w:sz w:val="18"/>
                <w:szCs w:val="18"/>
                <w:lang w:bidi="ar"/>
              </w:rPr>
              <w:t>11</w:t>
            </w:r>
            <w:r>
              <w:rPr>
                <w:rFonts w:cs="Calibri" w:hint="eastAsia"/>
                <w:b/>
                <w:bCs/>
                <w:kern w:val="0"/>
                <w:sz w:val="18"/>
                <w:szCs w:val="18"/>
                <w:lang w:bidi="ar"/>
              </w:rPr>
              <w:t>8</w:t>
            </w:r>
          </w:p>
        </w:tc>
        <w:tc>
          <w:tcPr>
            <w:tcW w:w="798" w:type="dxa"/>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b/>
                <w:bCs/>
                <w:sz w:val="18"/>
                <w:szCs w:val="18"/>
              </w:rPr>
            </w:pPr>
            <w:r>
              <w:rPr>
                <w:rFonts w:cs="Calibri" w:hint="eastAsia"/>
                <w:b/>
                <w:bCs/>
                <w:kern w:val="0"/>
                <w:sz w:val="18"/>
                <w:szCs w:val="18"/>
                <w:lang w:bidi="ar"/>
              </w:rPr>
              <w:t>28</w:t>
            </w:r>
          </w:p>
        </w:tc>
        <w:tc>
          <w:tcPr>
            <w:tcW w:w="1210" w:type="dxa"/>
            <w:vMerge/>
            <w:tcBorders>
              <w:left w:val="single" w:sz="8" w:space="0" w:color="000000"/>
              <w:right w:val="single" w:sz="8" w:space="0" w:color="000000"/>
            </w:tcBorders>
            <w:shd w:val="clear" w:color="auto" w:fill="auto"/>
            <w:vAlign w:val="center"/>
          </w:tcPr>
          <w:p w:rsidR="008610DC" w:rsidRDefault="008610DC">
            <w:pPr>
              <w:jc w:val="left"/>
              <w:textAlignment w:val="center"/>
              <w:rPr>
                <w:rFonts w:ascii="宋体" w:hAnsi="宋体" w:cs="宋体"/>
                <w:sz w:val="18"/>
                <w:szCs w:val="18"/>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760"/>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lastRenderedPageBreak/>
              <w:t>15</w:t>
            </w:r>
          </w:p>
        </w:tc>
        <w:tc>
          <w:tcPr>
            <w:tcW w:w="908" w:type="dxa"/>
            <w:tcBorders>
              <w:top w:val="nil"/>
              <w:left w:val="single" w:sz="4" w:space="0" w:color="auto"/>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Fonts w:ascii="宋体" w:hAnsi="宋体" w:cs="宋体" w:hint="eastAsia"/>
                <w:kern w:val="0"/>
                <w:sz w:val="18"/>
                <w:szCs w:val="18"/>
                <w:lang w:bidi="ar"/>
              </w:rPr>
              <w:t>公共选修课程</w:t>
            </w:r>
          </w:p>
        </w:tc>
        <w:tc>
          <w:tcPr>
            <w:tcW w:w="1207" w:type="dxa"/>
            <w:tcBorders>
              <w:top w:val="nil"/>
              <w:left w:val="nil"/>
              <w:bottom w:val="single" w:sz="8" w:space="0" w:color="000000"/>
              <w:right w:val="single" w:sz="8" w:space="0" w:color="000000"/>
            </w:tcBorders>
            <w:shd w:val="clear" w:color="auto" w:fill="auto"/>
            <w:vAlign w:val="center"/>
          </w:tcPr>
          <w:p w:rsidR="008610DC" w:rsidRDefault="008610DC">
            <w:pPr>
              <w:rPr>
                <w:rFonts w:ascii="宋体" w:hAnsi="宋体" w:cs="宋体"/>
                <w:sz w:val="18"/>
                <w:szCs w:val="18"/>
              </w:rPr>
            </w:pP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textAlignment w:val="center"/>
              <w:rPr>
                <w:rFonts w:ascii="宋体" w:hAnsi="宋体" w:cs="宋体"/>
                <w:sz w:val="18"/>
                <w:szCs w:val="18"/>
              </w:rPr>
            </w:pPr>
            <w:r>
              <w:rPr>
                <w:rFonts w:ascii="宋体" w:hAnsi="宋体" w:cs="宋体" w:hint="eastAsia"/>
                <w:kern w:val="0"/>
                <w:sz w:val="18"/>
                <w:szCs w:val="18"/>
                <w:lang w:bidi="ar"/>
              </w:rPr>
              <w:t>在公共选修课模块中，须修满</w:t>
            </w:r>
            <w:r>
              <w:rPr>
                <w:rFonts w:ascii="宋体" w:hAnsi="宋体" w:cs="宋体" w:hint="eastAsia"/>
                <w:b/>
                <w:bCs/>
                <w:kern w:val="0"/>
                <w:sz w:val="18"/>
                <w:szCs w:val="18"/>
                <w:lang w:bidi="ar"/>
              </w:rPr>
              <w:t>6</w:t>
            </w:r>
            <w:r>
              <w:rPr>
                <w:rFonts w:ascii="宋体" w:hAnsi="宋体" w:cs="宋体" w:hint="eastAsia"/>
                <w:kern w:val="0"/>
                <w:sz w:val="18"/>
                <w:szCs w:val="18"/>
                <w:lang w:bidi="ar"/>
              </w:rPr>
              <w:t>个学分课程（每门公共选修课记</w:t>
            </w:r>
            <w:r>
              <w:rPr>
                <w:rFonts w:ascii="宋体" w:hAnsi="宋体" w:cs="宋体" w:hint="eastAsia"/>
                <w:kern w:val="0"/>
                <w:sz w:val="18"/>
                <w:szCs w:val="18"/>
                <w:lang w:bidi="ar"/>
              </w:rPr>
              <w:t>1</w:t>
            </w:r>
            <w:r>
              <w:rPr>
                <w:rFonts w:ascii="宋体" w:hAnsi="宋体" w:cs="宋体" w:hint="eastAsia"/>
                <w:kern w:val="0"/>
                <w:sz w:val="18"/>
                <w:szCs w:val="18"/>
                <w:lang w:bidi="ar"/>
              </w:rPr>
              <w:t>学分，每学期限选</w:t>
            </w:r>
            <w:r>
              <w:rPr>
                <w:rFonts w:ascii="宋体" w:hAnsi="宋体" w:cs="宋体" w:hint="eastAsia"/>
                <w:kern w:val="0"/>
                <w:sz w:val="18"/>
                <w:szCs w:val="18"/>
                <w:lang w:bidi="ar"/>
              </w:rPr>
              <w:t>2</w:t>
            </w:r>
            <w:r>
              <w:rPr>
                <w:rFonts w:ascii="宋体" w:hAnsi="宋体" w:cs="宋体" w:hint="eastAsia"/>
                <w:kern w:val="0"/>
                <w:sz w:val="18"/>
                <w:szCs w:val="18"/>
                <w:lang w:bidi="ar"/>
              </w:rPr>
              <w:t>门）</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6</w:t>
            </w:r>
          </w:p>
        </w:tc>
        <w:tc>
          <w:tcPr>
            <w:tcW w:w="702"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14"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Fonts w:ascii="宋体" w:hAnsi="宋体" w:cs="宋体" w:hint="eastAsia"/>
                <w:kern w:val="0"/>
                <w:sz w:val="18"/>
                <w:szCs w:val="18"/>
                <w:lang w:bidi="ar"/>
              </w:rPr>
              <w:t>1-4</w:t>
            </w: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108</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108</w:t>
            </w:r>
          </w:p>
        </w:tc>
        <w:tc>
          <w:tcPr>
            <w:tcW w:w="798"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823"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87" w:type="dxa"/>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811" w:type="dxa"/>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98" w:type="dxa"/>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10" w:type="dxa"/>
            <w:vMerge/>
            <w:tcBorders>
              <w:left w:val="single" w:sz="8" w:space="0" w:color="000000"/>
              <w:bottom w:val="nil"/>
              <w:right w:val="single" w:sz="8" w:space="0" w:color="000000"/>
            </w:tcBorders>
            <w:shd w:val="clear" w:color="auto" w:fill="auto"/>
            <w:vAlign w:val="center"/>
          </w:tcPr>
          <w:p w:rsidR="008610DC" w:rsidRDefault="008610DC">
            <w:pPr>
              <w:jc w:val="left"/>
              <w:textAlignment w:val="center"/>
              <w:rPr>
                <w:rFonts w:ascii="宋体" w:hAnsi="宋体" w:cs="宋体"/>
                <w:sz w:val="18"/>
                <w:szCs w:val="18"/>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44"/>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8610DC">
            <w:pPr>
              <w:jc w:val="center"/>
              <w:rPr>
                <w:rFonts w:cs="Calibri"/>
                <w:sz w:val="18"/>
                <w:szCs w:val="18"/>
              </w:rPr>
            </w:pPr>
          </w:p>
        </w:tc>
        <w:tc>
          <w:tcPr>
            <w:tcW w:w="4865" w:type="dxa"/>
            <w:gridSpan w:val="3"/>
            <w:tcBorders>
              <w:top w:val="nil"/>
              <w:left w:val="single" w:sz="4" w:space="0" w:color="auto"/>
              <w:bottom w:val="single" w:sz="8" w:space="0" w:color="000000"/>
              <w:right w:val="single" w:sz="8" w:space="0" w:color="000000"/>
            </w:tcBorders>
            <w:shd w:val="clear" w:color="auto" w:fill="D9D9D9"/>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合计</w:t>
            </w:r>
          </w:p>
        </w:tc>
        <w:tc>
          <w:tcPr>
            <w:tcW w:w="617" w:type="dxa"/>
            <w:tcBorders>
              <w:top w:val="nil"/>
              <w:left w:val="nil"/>
              <w:bottom w:val="single" w:sz="8" w:space="0" w:color="000000"/>
              <w:right w:val="single" w:sz="8" w:space="0" w:color="000000"/>
            </w:tcBorders>
            <w:shd w:val="clear" w:color="auto" w:fill="D9D9D9"/>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4</w:t>
            </w:r>
            <w:r>
              <w:rPr>
                <w:rFonts w:ascii="宋体" w:hAnsi="宋体" w:cs="宋体" w:hint="eastAsia"/>
                <w:b/>
                <w:bCs/>
                <w:kern w:val="0"/>
                <w:sz w:val="18"/>
                <w:szCs w:val="18"/>
                <w:lang w:bidi="ar"/>
              </w:rPr>
              <w:t>3</w:t>
            </w:r>
          </w:p>
        </w:tc>
        <w:tc>
          <w:tcPr>
            <w:tcW w:w="702" w:type="dxa"/>
            <w:tcBorders>
              <w:top w:val="nil"/>
              <w:left w:val="nil"/>
              <w:bottom w:val="single" w:sz="8" w:space="0" w:color="000000"/>
              <w:right w:val="single" w:sz="8" w:space="0" w:color="000000"/>
            </w:tcBorders>
            <w:shd w:val="clear" w:color="auto" w:fill="D9D9D9"/>
            <w:vAlign w:val="center"/>
          </w:tcPr>
          <w:p w:rsidR="008610DC" w:rsidRDefault="008610DC">
            <w:pPr>
              <w:jc w:val="center"/>
              <w:rPr>
                <w:rFonts w:ascii="宋体" w:hAnsi="宋体" w:cs="宋体"/>
                <w:b/>
                <w:bCs/>
                <w:sz w:val="18"/>
                <w:szCs w:val="18"/>
              </w:rPr>
            </w:pPr>
          </w:p>
        </w:tc>
        <w:tc>
          <w:tcPr>
            <w:tcW w:w="714" w:type="dxa"/>
            <w:tcBorders>
              <w:top w:val="nil"/>
              <w:left w:val="nil"/>
              <w:bottom w:val="single" w:sz="8" w:space="0" w:color="000000"/>
              <w:right w:val="single" w:sz="8" w:space="0" w:color="000000"/>
            </w:tcBorders>
            <w:shd w:val="clear" w:color="auto" w:fill="D9D9D9"/>
            <w:vAlign w:val="center"/>
          </w:tcPr>
          <w:p w:rsidR="008610DC" w:rsidRDefault="008610DC">
            <w:pPr>
              <w:jc w:val="center"/>
              <w:rPr>
                <w:rFonts w:ascii="宋体" w:hAnsi="宋体" w:cs="宋体"/>
                <w:b/>
                <w:bCs/>
                <w:sz w:val="18"/>
                <w:szCs w:val="18"/>
              </w:rPr>
            </w:pPr>
          </w:p>
        </w:tc>
        <w:tc>
          <w:tcPr>
            <w:tcW w:w="786" w:type="dxa"/>
            <w:tcBorders>
              <w:top w:val="nil"/>
              <w:left w:val="nil"/>
              <w:bottom w:val="single" w:sz="8" w:space="0" w:color="000000"/>
              <w:right w:val="single" w:sz="8" w:space="0" w:color="000000"/>
            </w:tcBorders>
            <w:shd w:val="clear" w:color="auto" w:fill="D9D9D9"/>
            <w:vAlign w:val="center"/>
          </w:tcPr>
          <w:p w:rsidR="008610DC" w:rsidRDefault="006B7C53">
            <w:pPr>
              <w:jc w:val="center"/>
              <w:textAlignment w:val="center"/>
              <w:rPr>
                <w:rFonts w:cs="Calibri"/>
                <w:b/>
                <w:bCs/>
                <w:sz w:val="18"/>
                <w:szCs w:val="18"/>
              </w:rPr>
            </w:pPr>
            <w:r>
              <w:rPr>
                <w:rFonts w:cs="Calibri" w:hint="eastAsia"/>
                <w:b/>
                <w:bCs/>
                <w:kern w:val="0"/>
                <w:sz w:val="18"/>
                <w:szCs w:val="18"/>
                <w:lang w:bidi="ar"/>
              </w:rPr>
              <w:t>760</w:t>
            </w:r>
          </w:p>
        </w:tc>
        <w:tc>
          <w:tcPr>
            <w:tcW w:w="920" w:type="dxa"/>
            <w:tcBorders>
              <w:top w:val="nil"/>
              <w:left w:val="nil"/>
              <w:bottom w:val="single" w:sz="8" w:space="0" w:color="000000"/>
              <w:right w:val="single" w:sz="8" w:space="0" w:color="000000"/>
            </w:tcBorders>
            <w:shd w:val="clear" w:color="auto" w:fill="D9D9D9"/>
            <w:vAlign w:val="center"/>
          </w:tcPr>
          <w:p w:rsidR="008610DC" w:rsidRDefault="006B7C53">
            <w:pPr>
              <w:jc w:val="center"/>
              <w:textAlignment w:val="center"/>
              <w:rPr>
                <w:rFonts w:cs="Calibri"/>
                <w:b/>
                <w:bCs/>
                <w:sz w:val="18"/>
                <w:szCs w:val="18"/>
              </w:rPr>
            </w:pPr>
            <w:r>
              <w:rPr>
                <w:rFonts w:cs="Calibri"/>
                <w:b/>
                <w:bCs/>
                <w:kern w:val="0"/>
                <w:sz w:val="18"/>
                <w:szCs w:val="18"/>
                <w:lang w:bidi="ar"/>
              </w:rPr>
              <w:t>55</w:t>
            </w:r>
            <w:r>
              <w:rPr>
                <w:rFonts w:cs="Calibri" w:hint="eastAsia"/>
                <w:b/>
                <w:bCs/>
                <w:kern w:val="0"/>
                <w:sz w:val="18"/>
                <w:szCs w:val="18"/>
                <w:lang w:bidi="ar"/>
              </w:rPr>
              <w:t>4</w:t>
            </w:r>
          </w:p>
        </w:tc>
        <w:tc>
          <w:tcPr>
            <w:tcW w:w="798" w:type="dxa"/>
            <w:tcBorders>
              <w:top w:val="nil"/>
              <w:left w:val="nil"/>
              <w:bottom w:val="single" w:sz="8" w:space="0" w:color="000000"/>
              <w:right w:val="single" w:sz="8" w:space="0" w:color="000000"/>
            </w:tcBorders>
            <w:shd w:val="clear" w:color="auto" w:fill="D9D9D9"/>
            <w:vAlign w:val="center"/>
          </w:tcPr>
          <w:p w:rsidR="008610DC" w:rsidRDefault="006B7C53">
            <w:pPr>
              <w:jc w:val="center"/>
              <w:textAlignment w:val="center"/>
              <w:rPr>
                <w:rFonts w:cs="Calibri"/>
                <w:b/>
                <w:bCs/>
                <w:sz w:val="18"/>
                <w:szCs w:val="18"/>
              </w:rPr>
            </w:pPr>
            <w:r>
              <w:rPr>
                <w:rFonts w:cs="Calibri" w:hint="eastAsia"/>
                <w:b/>
                <w:bCs/>
                <w:kern w:val="0"/>
                <w:sz w:val="18"/>
                <w:szCs w:val="18"/>
                <w:lang w:bidi="ar"/>
              </w:rPr>
              <w:t>206</w:t>
            </w:r>
          </w:p>
        </w:tc>
        <w:tc>
          <w:tcPr>
            <w:tcW w:w="823" w:type="dxa"/>
            <w:tcBorders>
              <w:top w:val="nil"/>
              <w:left w:val="nil"/>
              <w:bottom w:val="single" w:sz="8" w:space="0" w:color="000000"/>
              <w:right w:val="single" w:sz="8" w:space="0" w:color="000000"/>
            </w:tcBorders>
            <w:shd w:val="clear" w:color="auto" w:fill="D9D9D9"/>
            <w:vAlign w:val="center"/>
          </w:tcPr>
          <w:p w:rsidR="008610DC" w:rsidRDefault="006B7C53">
            <w:pPr>
              <w:jc w:val="center"/>
              <w:textAlignment w:val="center"/>
              <w:rPr>
                <w:rFonts w:cs="Calibri"/>
                <w:b/>
                <w:bCs/>
                <w:sz w:val="18"/>
                <w:szCs w:val="18"/>
              </w:rPr>
            </w:pPr>
            <w:r>
              <w:rPr>
                <w:rFonts w:cs="Calibri" w:hint="eastAsia"/>
                <w:b/>
                <w:bCs/>
                <w:kern w:val="0"/>
                <w:sz w:val="18"/>
                <w:szCs w:val="18"/>
                <w:lang w:bidi="ar"/>
              </w:rPr>
              <w:t>334</w:t>
            </w:r>
          </w:p>
        </w:tc>
        <w:tc>
          <w:tcPr>
            <w:tcW w:w="787" w:type="dxa"/>
            <w:tcBorders>
              <w:top w:val="nil"/>
              <w:left w:val="nil"/>
              <w:bottom w:val="single" w:sz="8" w:space="0" w:color="000000"/>
              <w:right w:val="single" w:sz="8" w:space="0" w:color="000000"/>
            </w:tcBorders>
            <w:shd w:val="clear" w:color="auto" w:fill="D9D9D9"/>
            <w:vAlign w:val="center"/>
          </w:tcPr>
          <w:p w:rsidR="008610DC" w:rsidRDefault="006B7C53">
            <w:pPr>
              <w:jc w:val="center"/>
              <w:textAlignment w:val="center"/>
              <w:rPr>
                <w:rFonts w:cs="Calibri"/>
                <w:b/>
                <w:bCs/>
                <w:sz w:val="18"/>
                <w:szCs w:val="18"/>
              </w:rPr>
            </w:pPr>
            <w:r>
              <w:rPr>
                <w:rFonts w:cs="Calibri" w:hint="eastAsia"/>
                <w:b/>
                <w:bCs/>
                <w:kern w:val="0"/>
                <w:sz w:val="18"/>
                <w:szCs w:val="18"/>
                <w:lang w:bidi="ar"/>
              </w:rPr>
              <w:t>172</w:t>
            </w:r>
          </w:p>
        </w:tc>
        <w:tc>
          <w:tcPr>
            <w:tcW w:w="811" w:type="dxa"/>
            <w:tcBorders>
              <w:top w:val="nil"/>
              <w:left w:val="nil"/>
              <w:bottom w:val="single" w:sz="8" w:space="0" w:color="000000"/>
              <w:right w:val="single" w:sz="8" w:space="0" w:color="000000"/>
            </w:tcBorders>
            <w:shd w:val="clear" w:color="auto" w:fill="D9D9D9"/>
            <w:vAlign w:val="center"/>
          </w:tcPr>
          <w:p w:rsidR="008610DC" w:rsidRDefault="006B7C53">
            <w:pPr>
              <w:jc w:val="center"/>
              <w:textAlignment w:val="center"/>
              <w:rPr>
                <w:rFonts w:cs="Calibri"/>
                <w:b/>
                <w:bCs/>
                <w:sz w:val="18"/>
                <w:szCs w:val="18"/>
              </w:rPr>
            </w:pPr>
            <w:r>
              <w:rPr>
                <w:rFonts w:cs="Calibri"/>
                <w:b/>
                <w:bCs/>
                <w:kern w:val="0"/>
                <w:sz w:val="18"/>
                <w:szCs w:val="18"/>
                <w:lang w:bidi="ar"/>
              </w:rPr>
              <w:t>11</w:t>
            </w:r>
            <w:r>
              <w:rPr>
                <w:rFonts w:cs="Calibri" w:hint="eastAsia"/>
                <w:b/>
                <w:bCs/>
                <w:kern w:val="0"/>
                <w:sz w:val="18"/>
                <w:szCs w:val="18"/>
                <w:lang w:bidi="ar"/>
              </w:rPr>
              <w:t>8</w:t>
            </w:r>
          </w:p>
        </w:tc>
        <w:tc>
          <w:tcPr>
            <w:tcW w:w="798" w:type="dxa"/>
            <w:tcBorders>
              <w:top w:val="nil"/>
              <w:left w:val="nil"/>
              <w:bottom w:val="single" w:sz="8" w:space="0" w:color="000000"/>
              <w:right w:val="single" w:sz="8" w:space="0" w:color="000000"/>
            </w:tcBorders>
            <w:shd w:val="clear" w:color="auto" w:fill="D9D9D9"/>
            <w:vAlign w:val="center"/>
          </w:tcPr>
          <w:p w:rsidR="008610DC" w:rsidRDefault="006B7C53">
            <w:pPr>
              <w:jc w:val="center"/>
              <w:textAlignment w:val="center"/>
              <w:rPr>
                <w:rFonts w:cs="Calibri"/>
                <w:b/>
                <w:bCs/>
                <w:sz w:val="18"/>
                <w:szCs w:val="18"/>
              </w:rPr>
            </w:pPr>
            <w:r>
              <w:rPr>
                <w:rFonts w:cs="Calibri"/>
                <w:b/>
                <w:bCs/>
                <w:kern w:val="0"/>
                <w:sz w:val="18"/>
                <w:szCs w:val="18"/>
                <w:lang w:bidi="ar"/>
              </w:rPr>
              <w:t>2</w:t>
            </w:r>
            <w:r>
              <w:rPr>
                <w:rFonts w:cs="Calibri" w:hint="eastAsia"/>
                <w:b/>
                <w:bCs/>
                <w:kern w:val="0"/>
                <w:sz w:val="18"/>
                <w:szCs w:val="18"/>
                <w:lang w:bidi="ar"/>
              </w:rPr>
              <w:t>8</w:t>
            </w:r>
          </w:p>
        </w:tc>
        <w:tc>
          <w:tcPr>
            <w:tcW w:w="1210" w:type="dxa"/>
            <w:vMerge w:val="restart"/>
            <w:tcBorders>
              <w:top w:val="nil"/>
              <w:left w:val="nil"/>
              <w:bottom w:val="nil"/>
              <w:right w:val="single" w:sz="8" w:space="0" w:color="000000"/>
            </w:tcBorders>
            <w:shd w:val="clear" w:color="auto" w:fill="auto"/>
          </w:tcPr>
          <w:p w:rsidR="008610DC" w:rsidRDefault="008610DC">
            <w:pPr>
              <w:jc w:val="left"/>
              <w:textAlignment w:val="top"/>
              <w:rPr>
                <w:rFonts w:ascii="宋体" w:hAnsi="宋体" w:cs="宋体"/>
                <w:sz w:val="18"/>
                <w:szCs w:val="18"/>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29"/>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16</w:t>
            </w:r>
          </w:p>
        </w:tc>
        <w:tc>
          <w:tcPr>
            <w:tcW w:w="908" w:type="dxa"/>
            <w:vMerge w:val="restart"/>
            <w:tcBorders>
              <w:top w:val="nil"/>
              <w:left w:val="single" w:sz="4" w:space="0" w:color="auto"/>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Fonts w:ascii="宋体" w:hAnsi="宋体" w:cs="宋体" w:hint="eastAsia"/>
                <w:kern w:val="0"/>
                <w:sz w:val="18"/>
                <w:szCs w:val="18"/>
                <w:lang w:bidi="ar"/>
              </w:rPr>
              <w:t>专业基础必修课程</w:t>
            </w: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021245</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Style w:val="font31"/>
                <w:rFonts w:hint="default"/>
                <w:color w:val="auto"/>
                <w:shd w:val="clear" w:color="auto" w:fill="FFFFFF" w:themeFill="background1"/>
                <w:lang w:bidi="ar"/>
              </w:rPr>
              <w:t>人体结构与功能</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4</w:t>
            </w:r>
          </w:p>
        </w:tc>
        <w:tc>
          <w:tcPr>
            <w:tcW w:w="702"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1</w:t>
            </w:r>
          </w:p>
        </w:tc>
        <w:tc>
          <w:tcPr>
            <w:tcW w:w="714"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72</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54</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18</w:t>
            </w:r>
          </w:p>
        </w:tc>
        <w:tc>
          <w:tcPr>
            <w:tcW w:w="823"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4</w:t>
            </w:r>
          </w:p>
        </w:tc>
        <w:tc>
          <w:tcPr>
            <w:tcW w:w="787" w:type="dxa"/>
            <w:tcBorders>
              <w:top w:val="single" w:sz="8" w:space="0" w:color="000000"/>
              <w:left w:val="nil"/>
              <w:bottom w:val="single" w:sz="8" w:space="0" w:color="000000"/>
              <w:right w:val="single" w:sz="8" w:space="0" w:color="000000"/>
            </w:tcBorders>
            <w:shd w:val="clear" w:color="auto" w:fill="auto"/>
            <w:noWrap/>
            <w:vAlign w:val="center"/>
          </w:tcPr>
          <w:p w:rsidR="008610DC" w:rsidRDefault="008610DC">
            <w:pPr>
              <w:jc w:val="center"/>
              <w:rPr>
                <w:rFonts w:ascii="宋体" w:hAnsi="宋体" w:cs="宋体"/>
                <w:sz w:val="18"/>
                <w:szCs w:val="18"/>
              </w:rPr>
            </w:pPr>
          </w:p>
        </w:tc>
        <w:tc>
          <w:tcPr>
            <w:tcW w:w="811" w:type="dxa"/>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98" w:type="dxa"/>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10" w:type="dxa"/>
            <w:vMerge/>
            <w:tcBorders>
              <w:top w:val="nil"/>
              <w:left w:val="nil"/>
              <w:bottom w:val="nil"/>
              <w:right w:val="single" w:sz="8" w:space="0" w:color="000000"/>
            </w:tcBorders>
            <w:shd w:val="clear" w:color="auto" w:fill="auto"/>
          </w:tcPr>
          <w:p w:rsidR="008610DC" w:rsidRDefault="008610DC">
            <w:pPr>
              <w:jc w:val="left"/>
              <w:rPr>
                <w:rFonts w:ascii="宋体" w:hAnsi="宋体" w:cs="宋体"/>
                <w:sz w:val="18"/>
                <w:szCs w:val="18"/>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29"/>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8610DC">
            <w:pPr>
              <w:jc w:val="center"/>
              <w:textAlignment w:val="center"/>
              <w:rPr>
                <w:rFonts w:cs="Calibri"/>
                <w:kern w:val="0"/>
                <w:sz w:val="18"/>
                <w:szCs w:val="18"/>
                <w:lang w:bidi="ar"/>
              </w:rPr>
            </w:pPr>
          </w:p>
        </w:tc>
        <w:tc>
          <w:tcPr>
            <w:tcW w:w="908" w:type="dxa"/>
            <w:vMerge/>
            <w:tcBorders>
              <w:left w:val="single" w:sz="4" w:space="0" w:color="auto"/>
              <w:right w:val="single" w:sz="8" w:space="0" w:color="000000"/>
            </w:tcBorders>
            <w:shd w:val="clear" w:color="auto" w:fill="auto"/>
            <w:vAlign w:val="center"/>
          </w:tcPr>
          <w:p w:rsidR="008610DC" w:rsidRDefault="008610DC">
            <w:pPr>
              <w:jc w:val="center"/>
              <w:textAlignment w:val="center"/>
              <w:rPr>
                <w:rFonts w:ascii="宋体" w:hAnsi="宋体" w:cs="宋体"/>
                <w:kern w:val="0"/>
                <w:sz w:val="18"/>
                <w:szCs w:val="18"/>
                <w:lang w:bidi="ar"/>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kern w:val="0"/>
                <w:sz w:val="18"/>
                <w:szCs w:val="18"/>
                <w:shd w:val="clear" w:color="auto" w:fill="FFFFFF" w:themeFill="background1"/>
                <w:lang w:bidi="ar"/>
              </w:rPr>
            </w:pPr>
            <w:r>
              <w:rPr>
                <w:rFonts w:ascii="宋体" w:hAnsi="宋体" w:cs="宋体" w:hint="eastAsia"/>
                <w:kern w:val="0"/>
                <w:sz w:val="18"/>
                <w:szCs w:val="18"/>
                <w:shd w:val="clear" w:color="auto" w:fill="FFFFFF" w:themeFill="background1"/>
                <w:lang w:bidi="ar"/>
              </w:rPr>
              <w:t>021246</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kern w:val="0"/>
                <w:sz w:val="18"/>
                <w:szCs w:val="18"/>
                <w:lang w:bidi="ar"/>
              </w:rPr>
            </w:pPr>
            <w:r>
              <w:rPr>
                <w:rStyle w:val="font31"/>
                <w:rFonts w:hint="default"/>
                <w:color w:val="auto"/>
                <w:shd w:val="clear" w:color="auto" w:fill="FFFFFF" w:themeFill="background1"/>
                <w:lang w:bidi="ar"/>
              </w:rPr>
              <w:t>生物化学</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kern w:val="0"/>
                <w:sz w:val="18"/>
                <w:szCs w:val="18"/>
                <w:lang w:bidi="ar"/>
              </w:rPr>
            </w:pPr>
            <w:r>
              <w:rPr>
                <w:rFonts w:ascii="宋体" w:hAnsi="宋体" w:cs="宋体" w:hint="eastAsia"/>
                <w:kern w:val="0"/>
                <w:sz w:val="18"/>
                <w:szCs w:val="18"/>
                <w:shd w:val="clear" w:color="auto" w:fill="FFFFFF" w:themeFill="background1"/>
                <w:lang w:bidi="ar"/>
              </w:rPr>
              <w:t>4</w:t>
            </w:r>
          </w:p>
        </w:tc>
        <w:tc>
          <w:tcPr>
            <w:tcW w:w="702"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kern w:val="0"/>
                <w:sz w:val="18"/>
                <w:szCs w:val="18"/>
                <w:lang w:bidi="ar"/>
              </w:rPr>
            </w:pPr>
            <w:r>
              <w:rPr>
                <w:rFonts w:ascii="宋体" w:hAnsi="宋体" w:cs="宋体" w:hint="eastAsia"/>
                <w:kern w:val="0"/>
                <w:sz w:val="18"/>
                <w:szCs w:val="18"/>
                <w:shd w:val="clear" w:color="auto" w:fill="FFFFFF" w:themeFill="background1"/>
                <w:lang w:bidi="ar"/>
              </w:rPr>
              <w:t>1</w:t>
            </w:r>
          </w:p>
        </w:tc>
        <w:tc>
          <w:tcPr>
            <w:tcW w:w="714"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kern w:val="0"/>
                <w:sz w:val="18"/>
                <w:szCs w:val="18"/>
                <w:lang w:bidi="ar"/>
              </w:rPr>
            </w:pPr>
            <w:r>
              <w:rPr>
                <w:rFonts w:ascii="宋体" w:hAnsi="宋体" w:cs="宋体" w:hint="eastAsia"/>
                <w:kern w:val="0"/>
                <w:sz w:val="18"/>
                <w:szCs w:val="18"/>
                <w:shd w:val="clear" w:color="auto" w:fill="FFFFFF" w:themeFill="background1"/>
                <w:lang w:bidi="ar"/>
              </w:rPr>
              <w:t>72</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kern w:val="0"/>
                <w:sz w:val="18"/>
                <w:szCs w:val="18"/>
                <w:lang w:bidi="ar"/>
              </w:rPr>
            </w:pPr>
            <w:r>
              <w:rPr>
                <w:rFonts w:ascii="宋体" w:hAnsi="宋体" w:cs="宋体" w:hint="eastAsia"/>
                <w:kern w:val="0"/>
                <w:sz w:val="18"/>
                <w:szCs w:val="18"/>
                <w:shd w:val="clear" w:color="auto" w:fill="FFFFFF" w:themeFill="background1"/>
                <w:lang w:bidi="ar"/>
              </w:rPr>
              <w:t>48</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kern w:val="0"/>
                <w:sz w:val="18"/>
                <w:szCs w:val="18"/>
                <w:lang w:bidi="ar"/>
              </w:rPr>
            </w:pPr>
            <w:r>
              <w:rPr>
                <w:rFonts w:ascii="宋体" w:hAnsi="宋体" w:cs="宋体" w:hint="eastAsia"/>
                <w:kern w:val="0"/>
                <w:sz w:val="18"/>
                <w:szCs w:val="18"/>
                <w:shd w:val="clear" w:color="auto" w:fill="FFFFFF" w:themeFill="background1"/>
                <w:lang w:bidi="ar"/>
              </w:rPr>
              <w:t>24</w:t>
            </w:r>
          </w:p>
        </w:tc>
        <w:tc>
          <w:tcPr>
            <w:tcW w:w="823"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kern w:val="0"/>
                <w:sz w:val="18"/>
                <w:szCs w:val="18"/>
                <w:lang w:bidi="ar"/>
              </w:rPr>
            </w:pPr>
            <w:r>
              <w:rPr>
                <w:rFonts w:ascii="宋体" w:hAnsi="宋体" w:cs="宋体" w:hint="eastAsia"/>
                <w:kern w:val="0"/>
                <w:sz w:val="18"/>
                <w:szCs w:val="18"/>
                <w:shd w:val="clear" w:color="auto" w:fill="FFFFFF" w:themeFill="background1"/>
                <w:lang w:bidi="ar"/>
              </w:rPr>
              <w:t>4</w:t>
            </w:r>
          </w:p>
        </w:tc>
        <w:tc>
          <w:tcPr>
            <w:tcW w:w="787" w:type="dxa"/>
            <w:tcBorders>
              <w:top w:val="single" w:sz="8" w:space="0" w:color="000000"/>
              <w:left w:val="nil"/>
              <w:bottom w:val="single" w:sz="8" w:space="0" w:color="000000"/>
              <w:right w:val="single" w:sz="8" w:space="0" w:color="000000"/>
            </w:tcBorders>
            <w:shd w:val="clear" w:color="auto" w:fill="auto"/>
            <w:noWrap/>
            <w:vAlign w:val="center"/>
          </w:tcPr>
          <w:p w:rsidR="008610DC" w:rsidRDefault="008610DC">
            <w:pPr>
              <w:jc w:val="center"/>
              <w:rPr>
                <w:rFonts w:ascii="宋体" w:hAnsi="宋体" w:cs="宋体"/>
                <w:sz w:val="18"/>
                <w:szCs w:val="18"/>
              </w:rPr>
            </w:pPr>
          </w:p>
        </w:tc>
        <w:tc>
          <w:tcPr>
            <w:tcW w:w="811" w:type="dxa"/>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98" w:type="dxa"/>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10" w:type="dxa"/>
            <w:tcBorders>
              <w:top w:val="nil"/>
              <w:left w:val="nil"/>
              <w:bottom w:val="nil"/>
              <w:right w:val="single" w:sz="8" w:space="0" w:color="000000"/>
            </w:tcBorders>
            <w:shd w:val="clear" w:color="auto" w:fill="auto"/>
          </w:tcPr>
          <w:p w:rsidR="008610DC" w:rsidRDefault="008610DC">
            <w:pPr>
              <w:jc w:val="left"/>
              <w:rPr>
                <w:rFonts w:ascii="宋体" w:hAnsi="宋体" w:cs="宋体"/>
                <w:sz w:val="18"/>
                <w:szCs w:val="18"/>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29"/>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17</w:t>
            </w: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kern w:val="0"/>
                <w:sz w:val="18"/>
                <w:szCs w:val="18"/>
                <w:shd w:val="clear" w:color="auto" w:fill="FFFFFF" w:themeFill="background1"/>
                <w:lang w:bidi="ar"/>
              </w:rPr>
            </w:pPr>
            <w:r>
              <w:rPr>
                <w:rFonts w:ascii="宋体" w:hAnsi="宋体" w:cs="宋体" w:hint="eastAsia"/>
                <w:kern w:val="0"/>
                <w:sz w:val="18"/>
                <w:szCs w:val="18"/>
                <w:shd w:val="clear" w:color="auto" w:fill="FFFFFF" w:themeFill="background1"/>
                <w:lang w:bidi="ar"/>
              </w:rPr>
              <w:t>021247</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Style w:val="font31"/>
                <w:rFonts w:hint="default"/>
                <w:color w:val="auto"/>
                <w:shd w:val="clear" w:color="auto" w:fill="FFFFFF" w:themeFill="background1"/>
                <w:lang w:bidi="ar"/>
              </w:rPr>
              <w:t>病原生物学与免疫学</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w:t>
            </w:r>
          </w:p>
        </w:tc>
        <w:tc>
          <w:tcPr>
            <w:tcW w:w="702"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14"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2</w:t>
            </w: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54</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36</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18</w:t>
            </w:r>
          </w:p>
        </w:tc>
        <w:tc>
          <w:tcPr>
            <w:tcW w:w="823" w:type="dxa"/>
            <w:tcBorders>
              <w:top w:val="nil"/>
              <w:left w:val="nil"/>
              <w:bottom w:val="single" w:sz="8" w:space="0" w:color="000000"/>
              <w:right w:val="single" w:sz="8" w:space="0" w:color="000000"/>
            </w:tcBorders>
            <w:shd w:val="clear" w:color="auto" w:fill="auto"/>
            <w:noWrap/>
            <w:vAlign w:val="center"/>
          </w:tcPr>
          <w:p w:rsidR="008610DC" w:rsidRDefault="008610DC">
            <w:pPr>
              <w:jc w:val="center"/>
              <w:rPr>
                <w:rFonts w:ascii="宋体" w:hAnsi="宋体" w:cs="宋体"/>
                <w:sz w:val="18"/>
                <w:szCs w:val="18"/>
              </w:rPr>
            </w:pPr>
          </w:p>
        </w:tc>
        <w:tc>
          <w:tcPr>
            <w:tcW w:w="787" w:type="dxa"/>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w:t>
            </w:r>
          </w:p>
        </w:tc>
        <w:tc>
          <w:tcPr>
            <w:tcW w:w="811" w:type="dxa"/>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98" w:type="dxa"/>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10" w:type="dxa"/>
            <w:tcBorders>
              <w:top w:val="nil"/>
              <w:left w:val="nil"/>
              <w:bottom w:val="nil"/>
              <w:right w:val="single" w:sz="8" w:space="0" w:color="000000"/>
            </w:tcBorders>
            <w:shd w:val="clear" w:color="auto" w:fill="auto"/>
            <w:noWrap/>
            <w:vAlign w:val="center"/>
          </w:tcPr>
          <w:p w:rsidR="008610DC" w:rsidRDefault="008610DC">
            <w:pPr>
              <w:rPr>
                <w:rFonts w:ascii="宋体" w:hAnsi="宋体" w:cs="宋体"/>
                <w:sz w:val="24"/>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29"/>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18</w:t>
            </w: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kern w:val="0"/>
                <w:sz w:val="18"/>
                <w:szCs w:val="18"/>
                <w:shd w:val="clear" w:color="auto" w:fill="FFFFFF" w:themeFill="background1"/>
                <w:lang w:bidi="ar"/>
              </w:rPr>
            </w:pPr>
            <w:r>
              <w:rPr>
                <w:rFonts w:ascii="宋体" w:hAnsi="宋体" w:cs="宋体" w:hint="eastAsia"/>
                <w:kern w:val="0"/>
                <w:sz w:val="18"/>
                <w:szCs w:val="18"/>
                <w:shd w:val="clear" w:color="auto" w:fill="FFFFFF" w:themeFill="background1"/>
                <w:lang w:bidi="ar"/>
              </w:rPr>
              <w:t>021248</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Style w:val="font31"/>
                <w:rFonts w:hint="default"/>
                <w:color w:val="auto"/>
                <w:shd w:val="clear" w:color="auto" w:fill="FFFFFF" w:themeFill="background1"/>
                <w:lang w:bidi="ar"/>
              </w:rPr>
              <w:t>基础营养学</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4</w:t>
            </w:r>
          </w:p>
        </w:tc>
        <w:tc>
          <w:tcPr>
            <w:tcW w:w="702"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2</w:t>
            </w:r>
          </w:p>
        </w:tc>
        <w:tc>
          <w:tcPr>
            <w:tcW w:w="714"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72</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72</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0</w:t>
            </w:r>
          </w:p>
        </w:tc>
        <w:tc>
          <w:tcPr>
            <w:tcW w:w="823"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8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4</w:t>
            </w:r>
          </w:p>
        </w:tc>
        <w:tc>
          <w:tcPr>
            <w:tcW w:w="811" w:type="dxa"/>
            <w:tcBorders>
              <w:top w:val="nil"/>
              <w:left w:val="nil"/>
              <w:bottom w:val="single" w:sz="8" w:space="0" w:color="000000"/>
              <w:right w:val="single" w:sz="8" w:space="0" w:color="000000"/>
            </w:tcBorders>
            <w:shd w:val="clear" w:color="auto" w:fill="auto"/>
            <w:noWrap/>
            <w:vAlign w:val="center"/>
          </w:tcPr>
          <w:p w:rsidR="008610DC" w:rsidRDefault="008610DC">
            <w:pPr>
              <w:jc w:val="center"/>
              <w:rPr>
                <w:rFonts w:ascii="宋体" w:hAnsi="宋体" w:cs="宋体"/>
                <w:sz w:val="18"/>
                <w:szCs w:val="18"/>
              </w:rPr>
            </w:pPr>
          </w:p>
        </w:tc>
        <w:tc>
          <w:tcPr>
            <w:tcW w:w="798" w:type="dxa"/>
            <w:tcBorders>
              <w:top w:val="nil"/>
              <w:left w:val="nil"/>
              <w:bottom w:val="single" w:sz="8" w:space="0" w:color="000000"/>
              <w:right w:val="nil"/>
            </w:tcBorders>
            <w:shd w:val="clear" w:color="auto" w:fill="auto"/>
            <w:vAlign w:val="center"/>
          </w:tcPr>
          <w:p w:rsidR="008610DC" w:rsidRDefault="008610DC">
            <w:pPr>
              <w:jc w:val="center"/>
              <w:rPr>
                <w:rFonts w:ascii="宋体" w:hAnsi="宋体" w:cs="宋体"/>
                <w:sz w:val="18"/>
                <w:szCs w:val="18"/>
              </w:rPr>
            </w:pPr>
          </w:p>
        </w:tc>
        <w:tc>
          <w:tcPr>
            <w:tcW w:w="1210" w:type="dxa"/>
            <w:tcBorders>
              <w:top w:val="nil"/>
              <w:left w:val="single" w:sz="8" w:space="0" w:color="000000"/>
              <w:bottom w:val="nil"/>
              <w:right w:val="single" w:sz="8" w:space="0" w:color="000000"/>
            </w:tcBorders>
            <w:shd w:val="clear" w:color="auto" w:fill="auto"/>
            <w:noWrap/>
            <w:vAlign w:val="center"/>
          </w:tcPr>
          <w:p w:rsidR="008610DC" w:rsidRDefault="008610DC">
            <w:pPr>
              <w:rPr>
                <w:rFonts w:ascii="宋体" w:hAnsi="宋体" w:cs="宋体"/>
                <w:sz w:val="24"/>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29"/>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19</w:t>
            </w: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kern w:val="0"/>
                <w:sz w:val="18"/>
                <w:szCs w:val="18"/>
                <w:shd w:val="clear" w:color="auto" w:fill="FFFFFF" w:themeFill="background1"/>
                <w:lang w:bidi="ar"/>
              </w:rPr>
            </w:pPr>
            <w:r>
              <w:rPr>
                <w:rFonts w:ascii="宋体" w:hAnsi="宋体" w:cs="宋体" w:hint="eastAsia"/>
                <w:kern w:val="0"/>
                <w:sz w:val="18"/>
                <w:szCs w:val="18"/>
                <w:shd w:val="clear" w:color="auto" w:fill="FFFFFF" w:themeFill="background1"/>
                <w:lang w:bidi="ar"/>
              </w:rPr>
              <w:t>021249</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Style w:val="font31"/>
                <w:rFonts w:hint="default"/>
                <w:color w:val="auto"/>
                <w:shd w:val="clear" w:color="auto" w:fill="FFFFFF" w:themeFill="background1"/>
                <w:lang w:bidi="ar"/>
              </w:rPr>
              <w:t>病理学与病理生理学</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w:t>
            </w:r>
          </w:p>
        </w:tc>
        <w:tc>
          <w:tcPr>
            <w:tcW w:w="702"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2</w:t>
            </w:r>
          </w:p>
        </w:tc>
        <w:tc>
          <w:tcPr>
            <w:tcW w:w="714"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54</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36</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18</w:t>
            </w:r>
          </w:p>
        </w:tc>
        <w:tc>
          <w:tcPr>
            <w:tcW w:w="823"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8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Fonts w:ascii="宋体" w:hAnsi="宋体" w:cs="宋体" w:hint="eastAsia"/>
                <w:kern w:val="0"/>
                <w:sz w:val="18"/>
                <w:szCs w:val="18"/>
                <w:shd w:val="clear" w:color="auto" w:fill="FFFFFF" w:themeFill="background1"/>
                <w:lang w:bidi="ar"/>
              </w:rPr>
              <w:t>3</w:t>
            </w:r>
          </w:p>
        </w:tc>
        <w:tc>
          <w:tcPr>
            <w:tcW w:w="811"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98" w:type="dxa"/>
            <w:tcBorders>
              <w:top w:val="nil"/>
              <w:left w:val="nil"/>
              <w:bottom w:val="single" w:sz="8" w:space="0" w:color="000000"/>
              <w:right w:val="nil"/>
            </w:tcBorders>
            <w:shd w:val="clear" w:color="auto" w:fill="auto"/>
            <w:vAlign w:val="center"/>
          </w:tcPr>
          <w:p w:rsidR="008610DC" w:rsidRDefault="008610DC">
            <w:pPr>
              <w:jc w:val="center"/>
              <w:rPr>
                <w:rFonts w:ascii="宋体" w:hAnsi="宋体" w:cs="宋体"/>
                <w:sz w:val="18"/>
                <w:szCs w:val="18"/>
              </w:rPr>
            </w:pPr>
          </w:p>
        </w:tc>
        <w:tc>
          <w:tcPr>
            <w:tcW w:w="1210" w:type="dxa"/>
            <w:tcBorders>
              <w:top w:val="nil"/>
              <w:left w:val="single" w:sz="8" w:space="0" w:color="000000"/>
              <w:bottom w:val="nil"/>
              <w:right w:val="single" w:sz="8" w:space="0" w:color="000000"/>
            </w:tcBorders>
            <w:shd w:val="clear" w:color="auto" w:fill="auto"/>
            <w:noWrap/>
            <w:vAlign w:val="center"/>
          </w:tcPr>
          <w:p w:rsidR="008610DC" w:rsidRDefault="008610DC">
            <w:pPr>
              <w:rPr>
                <w:rFonts w:ascii="宋体" w:hAnsi="宋体" w:cs="宋体"/>
                <w:sz w:val="24"/>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29"/>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21</w:t>
            </w: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kern w:val="0"/>
                <w:sz w:val="18"/>
                <w:szCs w:val="18"/>
                <w:shd w:val="clear" w:color="auto" w:fill="FFFFFF" w:themeFill="background1"/>
                <w:lang w:bidi="ar"/>
              </w:rPr>
            </w:pPr>
            <w:r>
              <w:rPr>
                <w:rFonts w:ascii="宋体" w:hAnsi="宋体" w:cs="宋体" w:hint="eastAsia"/>
                <w:kern w:val="0"/>
                <w:sz w:val="18"/>
                <w:szCs w:val="18"/>
                <w:shd w:val="clear" w:color="auto" w:fill="FFFFFF" w:themeFill="background1"/>
                <w:lang w:bidi="ar"/>
              </w:rPr>
              <w:t>021250</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Style w:val="font31"/>
                <w:rFonts w:hint="default"/>
                <w:color w:val="auto"/>
                <w:shd w:val="clear" w:color="auto" w:fill="FFFFFF" w:themeFill="background1"/>
                <w:lang w:bidi="ar"/>
              </w:rPr>
              <w:t>卫生统计学</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w:t>
            </w:r>
          </w:p>
        </w:tc>
        <w:tc>
          <w:tcPr>
            <w:tcW w:w="702"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14"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4</w:t>
            </w: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48</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18</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30</w:t>
            </w:r>
          </w:p>
        </w:tc>
        <w:tc>
          <w:tcPr>
            <w:tcW w:w="823"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87"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811"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98" w:type="dxa"/>
            <w:tcBorders>
              <w:top w:val="nil"/>
              <w:left w:val="nil"/>
              <w:bottom w:val="single" w:sz="8" w:space="0" w:color="000000"/>
              <w:right w:val="nil"/>
            </w:tcBorders>
            <w:shd w:val="clear" w:color="auto" w:fill="auto"/>
            <w:vAlign w:val="center"/>
          </w:tcPr>
          <w:p w:rsidR="008610DC" w:rsidRDefault="006B7C53">
            <w:pPr>
              <w:jc w:val="center"/>
              <w:textAlignment w:val="center"/>
              <w:rPr>
                <w:rFonts w:ascii="宋体" w:hAnsi="宋体" w:cs="宋体"/>
                <w:sz w:val="18"/>
                <w:szCs w:val="18"/>
              </w:rPr>
            </w:pPr>
            <w:r>
              <w:rPr>
                <w:rFonts w:ascii="宋体" w:hAnsi="宋体" w:cs="宋体" w:hint="eastAsia"/>
                <w:kern w:val="0"/>
                <w:sz w:val="18"/>
                <w:szCs w:val="18"/>
                <w:shd w:val="clear" w:color="auto" w:fill="FFFFFF" w:themeFill="background1"/>
                <w:lang w:bidi="ar"/>
              </w:rPr>
              <w:t>3</w:t>
            </w:r>
          </w:p>
        </w:tc>
        <w:tc>
          <w:tcPr>
            <w:tcW w:w="1210" w:type="dxa"/>
            <w:tcBorders>
              <w:top w:val="nil"/>
              <w:left w:val="single" w:sz="8" w:space="0" w:color="000000"/>
              <w:bottom w:val="nil"/>
              <w:right w:val="single" w:sz="8" w:space="0" w:color="000000"/>
            </w:tcBorders>
            <w:shd w:val="clear" w:color="auto" w:fill="auto"/>
            <w:noWrap/>
            <w:vAlign w:val="center"/>
          </w:tcPr>
          <w:p w:rsidR="008610DC" w:rsidRDefault="008610DC">
            <w:pPr>
              <w:rPr>
                <w:rFonts w:ascii="宋体" w:hAnsi="宋体" w:cs="宋体"/>
                <w:sz w:val="24"/>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57"/>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22</w:t>
            </w: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kern w:val="0"/>
                <w:sz w:val="18"/>
                <w:szCs w:val="18"/>
                <w:shd w:val="clear" w:color="auto" w:fill="FFFFFF" w:themeFill="background1"/>
                <w:lang w:bidi="ar"/>
              </w:rPr>
            </w:pPr>
            <w:r>
              <w:rPr>
                <w:rFonts w:ascii="宋体" w:hAnsi="宋体" w:cs="宋体" w:hint="eastAsia"/>
                <w:kern w:val="0"/>
                <w:sz w:val="18"/>
                <w:szCs w:val="18"/>
                <w:shd w:val="clear" w:color="auto" w:fill="FFFFFF" w:themeFill="background1"/>
                <w:lang w:bidi="ar"/>
              </w:rPr>
              <w:t>021251</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Style w:val="font31"/>
                <w:rFonts w:hint="default"/>
                <w:color w:val="auto"/>
                <w:shd w:val="clear" w:color="auto" w:fill="FFFFFF" w:themeFill="background1"/>
                <w:lang w:bidi="ar"/>
              </w:rPr>
              <w:t>食品化学</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2</w:t>
            </w:r>
          </w:p>
        </w:tc>
        <w:tc>
          <w:tcPr>
            <w:tcW w:w="702"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14"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1</w:t>
            </w: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36</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30</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6</w:t>
            </w:r>
          </w:p>
        </w:tc>
        <w:tc>
          <w:tcPr>
            <w:tcW w:w="823"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Fonts w:ascii="宋体" w:hAnsi="宋体" w:cs="宋体" w:hint="eastAsia"/>
                <w:kern w:val="0"/>
                <w:sz w:val="18"/>
                <w:szCs w:val="18"/>
                <w:shd w:val="clear" w:color="auto" w:fill="FFFFFF" w:themeFill="background1"/>
                <w:lang w:bidi="ar"/>
              </w:rPr>
              <w:t>2</w:t>
            </w:r>
          </w:p>
        </w:tc>
        <w:tc>
          <w:tcPr>
            <w:tcW w:w="787"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811"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98" w:type="dxa"/>
            <w:tcBorders>
              <w:top w:val="nil"/>
              <w:left w:val="nil"/>
              <w:bottom w:val="single" w:sz="8" w:space="0" w:color="000000"/>
              <w:right w:val="nil"/>
            </w:tcBorders>
            <w:shd w:val="clear" w:color="auto" w:fill="auto"/>
            <w:vAlign w:val="center"/>
          </w:tcPr>
          <w:p w:rsidR="008610DC" w:rsidRDefault="008610DC">
            <w:pPr>
              <w:jc w:val="center"/>
              <w:rPr>
                <w:rFonts w:cs="Calibri"/>
                <w:sz w:val="18"/>
                <w:szCs w:val="18"/>
              </w:rPr>
            </w:pPr>
          </w:p>
        </w:tc>
        <w:tc>
          <w:tcPr>
            <w:tcW w:w="1210" w:type="dxa"/>
            <w:tcBorders>
              <w:top w:val="nil"/>
              <w:left w:val="single" w:sz="8" w:space="0" w:color="000000"/>
              <w:bottom w:val="nil"/>
              <w:right w:val="single" w:sz="8" w:space="0" w:color="000000"/>
            </w:tcBorders>
            <w:shd w:val="clear" w:color="auto" w:fill="auto"/>
            <w:noWrap/>
            <w:vAlign w:val="center"/>
          </w:tcPr>
          <w:p w:rsidR="008610DC" w:rsidRDefault="008610DC">
            <w:pPr>
              <w:rPr>
                <w:rFonts w:ascii="宋体" w:hAnsi="宋体" w:cs="宋体"/>
                <w:sz w:val="24"/>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89"/>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23</w:t>
            </w: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kern w:val="0"/>
                <w:sz w:val="18"/>
                <w:szCs w:val="18"/>
                <w:shd w:val="clear" w:color="auto" w:fill="FFFFFF" w:themeFill="background1"/>
                <w:lang w:bidi="ar"/>
              </w:rPr>
            </w:pPr>
            <w:r>
              <w:rPr>
                <w:rFonts w:ascii="宋体" w:hAnsi="宋体" w:cs="宋体" w:hint="eastAsia"/>
                <w:kern w:val="0"/>
                <w:sz w:val="18"/>
                <w:szCs w:val="18"/>
                <w:shd w:val="clear" w:color="auto" w:fill="FFFFFF" w:themeFill="background1"/>
                <w:lang w:bidi="ar"/>
              </w:rPr>
              <w:t>021252</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Fonts w:ascii="宋体" w:hAnsi="宋体" w:cs="宋体" w:hint="eastAsia"/>
                <w:kern w:val="0"/>
                <w:sz w:val="18"/>
                <w:szCs w:val="18"/>
                <w:shd w:val="clear" w:color="auto" w:fill="FFFFFF" w:themeFill="background1"/>
                <w:lang w:bidi="ar"/>
              </w:rPr>
              <w:t>食品微生物</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2</w:t>
            </w:r>
          </w:p>
        </w:tc>
        <w:tc>
          <w:tcPr>
            <w:tcW w:w="702"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14"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1</w:t>
            </w: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36</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30</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6</w:t>
            </w:r>
          </w:p>
        </w:tc>
        <w:tc>
          <w:tcPr>
            <w:tcW w:w="823"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Fonts w:ascii="宋体" w:hAnsi="宋体" w:cs="宋体" w:hint="eastAsia"/>
                <w:kern w:val="0"/>
                <w:sz w:val="18"/>
                <w:szCs w:val="18"/>
                <w:shd w:val="clear" w:color="auto" w:fill="FFFFFF" w:themeFill="background1"/>
                <w:lang w:bidi="ar"/>
              </w:rPr>
              <w:t>2</w:t>
            </w:r>
          </w:p>
        </w:tc>
        <w:tc>
          <w:tcPr>
            <w:tcW w:w="787"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811"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98"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10" w:type="dxa"/>
            <w:tcBorders>
              <w:top w:val="nil"/>
              <w:left w:val="single" w:sz="8" w:space="0" w:color="000000"/>
              <w:bottom w:val="nil"/>
              <w:right w:val="single" w:sz="8" w:space="0" w:color="000000"/>
            </w:tcBorders>
            <w:shd w:val="clear" w:color="auto" w:fill="auto"/>
            <w:noWrap/>
            <w:vAlign w:val="center"/>
          </w:tcPr>
          <w:p w:rsidR="008610DC" w:rsidRDefault="008610DC">
            <w:pPr>
              <w:rPr>
                <w:rFonts w:ascii="宋体" w:hAnsi="宋体" w:cs="宋体"/>
                <w:sz w:val="24"/>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44"/>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8610DC">
            <w:pPr>
              <w:jc w:val="center"/>
              <w:rPr>
                <w:rFonts w:cs="Calibri"/>
                <w:sz w:val="18"/>
                <w:szCs w:val="18"/>
              </w:rPr>
            </w:pP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tcPr>
          <w:p w:rsidR="008610DC" w:rsidRDefault="008610DC">
            <w:pPr>
              <w:jc w:val="center"/>
              <w:rPr>
                <w:rFonts w:ascii="宋体" w:hAnsi="宋体" w:cs="宋体"/>
                <w:b/>
                <w:bCs/>
                <w:sz w:val="18"/>
                <w:szCs w:val="18"/>
              </w:rPr>
            </w:pP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pPr>
            <w:r>
              <w:rPr>
                <w:rStyle w:val="font81"/>
                <w:rFonts w:hint="default"/>
                <w:color w:val="auto"/>
                <w:shd w:val="clear" w:color="auto" w:fill="FFFFFF" w:themeFill="background1"/>
                <w:lang w:bidi="ar"/>
              </w:rPr>
              <w:t>小计</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25</w:t>
            </w:r>
          </w:p>
        </w:tc>
        <w:tc>
          <w:tcPr>
            <w:tcW w:w="702"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14"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444</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324</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120</w:t>
            </w:r>
          </w:p>
        </w:tc>
        <w:tc>
          <w:tcPr>
            <w:tcW w:w="823"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12</w:t>
            </w:r>
          </w:p>
        </w:tc>
        <w:tc>
          <w:tcPr>
            <w:tcW w:w="78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10</w:t>
            </w:r>
          </w:p>
        </w:tc>
        <w:tc>
          <w:tcPr>
            <w:tcW w:w="811"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0</w:t>
            </w:r>
          </w:p>
        </w:tc>
        <w:tc>
          <w:tcPr>
            <w:tcW w:w="798" w:type="dxa"/>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3</w:t>
            </w:r>
          </w:p>
        </w:tc>
        <w:tc>
          <w:tcPr>
            <w:tcW w:w="1210" w:type="dxa"/>
            <w:tcBorders>
              <w:top w:val="nil"/>
              <w:left w:val="single" w:sz="8" w:space="0" w:color="000000"/>
              <w:bottom w:val="nil"/>
              <w:right w:val="single" w:sz="8" w:space="0" w:color="000000"/>
            </w:tcBorders>
            <w:shd w:val="clear" w:color="auto" w:fill="auto"/>
            <w:noWrap/>
            <w:vAlign w:val="center"/>
          </w:tcPr>
          <w:p w:rsidR="008610DC" w:rsidRDefault="008610DC">
            <w:pPr>
              <w:rPr>
                <w:rFonts w:ascii="宋体" w:hAnsi="宋体" w:cs="宋体"/>
                <w:sz w:val="24"/>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29"/>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24</w:t>
            </w:r>
          </w:p>
        </w:tc>
        <w:tc>
          <w:tcPr>
            <w:tcW w:w="908" w:type="dxa"/>
            <w:vMerge w:val="restart"/>
            <w:tcBorders>
              <w:top w:val="nil"/>
              <w:left w:val="single" w:sz="4" w:space="0" w:color="auto"/>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Fonts w:ascii="宋体" w:hAnsi="宋体" w:cs="宋体" w:hint="eastAsia"/>
                <w:kern w:val="0"/>
                <w:sz w:val="18"/>
                <w:szCs w:val="18"/>
                <w:lang w:bidi="ar"/>
              </w:rPr>
              <w:t>专业核心课程</w:t>
            </w: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kern w:val="0"/>
                <w:sz w:val="18"/>
                <w:szCs w:val="18"/>
                <w:shd w:val="clear" w:color="auto" w:fill="FFFFFF" w:themeFill="background1"/>
                <w:lang w:bidi="ar"/>
              </w:rPr>
            </w:pPr>
            <w:r>
              <w:rPr>
                <w:rFonts w:ascii="宋体" w:hAnsi="宋体" w:cs="宋体" w:hint="eastAsia"/>
                <w:kern w:val="0"/>
                <w:sz w:val="18"/>
                <w:szCs w:val="18"/>
                <w:shd w:val="clear" w:color="auto" w:fill="FFFFFF" w:themeFill="background1"/>
                <w:lang w:bidi="ar"/>
              </w:rPr>
              <w:t>021253</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Style w:val="font31"/>
                <w:rFonts w:hint="default"/>
                <w:color w:val="auto"/>
                <w:shd w:val="clear" w:color="auto" w:fill="FFFFFF" w:themeFill="background1"/>
                <w:lang w:bidi="ar"/>
              </w:rPr>
              <w:t>功能性食品学</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4</w:t>
            </w:r>
          </w:p>
        </w:tc>
        <w:tc>
          <w:tcPr>
            <w:tcW w:w="702"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w:t>
            </w:r>
          </w:p>
        </w:tc>
        <w:tc>
          <w:tcPr>
            <w:tcW w:w="714"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72</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46</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26</w:t>
            </w:r>
          </w:p>
        </w:tc>
        <w:tc>
          <w:tcPr>
            <w:tcW w:w="823" w:type="dxa"/>
            <w:tcBorders>
              <w:top w:val="nil"/>
              <w:left w:val="nil"/>
              <w:bottom w:val="single" w:sz="8" w:space="0" w:color="000000"/>
              <w:right w:val="single" w:sz="8" w:space="0" w:color="000000"/>
            </w:tcBorders>
            <w:shd w:val="clear" w:color="auto" w:fill="auto"/>
            <w:noWrap/>
            <w:vAlign w:val="center"/>
          </w:tcPr>
          <w:p w:rsidR="008610DC" w:rsidRDefault="008610DC">
            <w:pPr>
              <w:jc w:val="center"/>
              <w:rPr>
                <w:rFonts w:ascii="宋体" w:hAnsi="宋体" w:cs="宋体"/>
                <w:sz w:val="18"/>
                <w:szCs w:val="18"/>
              </w:rPr>
            </w:pPr>
          </w:p>
        </w:tc>
        <w:tc>
          <w:tcPr>
            <w:tcW w:w="787"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811"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4</w:t>
            </w:r>
          </w:p>
        </w:tc>
        <w:tc>
          <w:tcPr>
            <w:tcW w:w="798" w:type="dxa"/>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10" w:type="dxa"/>
            <w:tcBorders>
              <w:top w:val="nil"/>
              <w:left w:val="single" w:sz="8" w:space="0" w:color="000000"/>
              <w:bottom w:val="nil"/>
              <w:right w:val="single" w:sz="8" w:space="0" w:color="000000"/>
            </w:tcBorders>
            <w:shd w:val="clear" w:color="auto" w:fill="auto"/>
            <w:noWrap/>
            <w:vAlign w:val="center"/>
          </w:tcPr>
          <w:p w:rsidR="008610DC" w:rsidRDefault="008610DC">
            <w:pPr>
              <w:rPr>
                <w:rFonts w:ascii="宋体" w:hAnsi="宋体" w:cs="宋体"/>
                <w:sz w:val="24"/>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29"/>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8610DC">
            <w:pPr>
              <w:jc w:val="center"/>
              <w:textAlignment w:val="center"/>
              <w:rPr>
                <w:rFonts w:cs="Calibri"/>
                <w:kern w:val="0"/>
                <w:sz w:val="18"/>
                <w:szCs w:val="18"/>
                <w:lang w:bidi="ar"/>
              </w:rPr>
            </w:pPr>
          </w:p>
        </w:tc>
        <w:tc>
          <w:tcPr>
            <w:tcW w:w="908" w:type="dxa"/>
            <w:vMerge/>
            <w:tcBorders>
              <w:left w:val="single" w:sz="4" w:space="0" w:color="auto"/>
              <w:right w:val="single" w:sz="8" w:space="0" w:color="000000"/>
            </w:tcBorders>
            <w:shd w:val="clear" w:color="auto" w:fill="auto"/>
            <w:vAlign w:val="center"/>
          </w:tcPr>
          <w:p w:rsidR="008610DC" w:rsidRDefault="008610DC">
            <w:pPr>
              <w:jc w:val="center"/>
              <w:textAlignment w:val="center"/>
              <w:rPr>
                <w:rFonts w:ascii="宋体" w:hAnsi="宋体" w:cs="宋体"/>
                <w:kern w:val="0"/>
                <w:sz w:val="18"/>
                <w:szCs w:val="18"/>
                <w:lang w:bidi="ar"/>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kern w:val="0"/>
                <w:sz w:val="18"/>
                <w:szCs w:val="18"/>
                <w:shd w:val="clear" w:color="auto" w:fill="FFFFFF" w:themeFill="background1"/>
                <w:lang w:bidi="ar"/>
              </w:rPr>
            </w:pPr>
            <w:r>
              <w:rPr>
                <w:rFonts w:ascii="宋体" w:hAnsi="宋体" w:cs="宋体" w:hint="eastAsia"/>
                <w:kern w:val="0"/>
                <w:sz w:val="18"/>
                <w:szCs w:val="18"/>
                <w:shd w:val="clear" w:color="auto" w:fill="FFFFFF" w:themeFill="background1"/>
                <w:lang w:bidi="ar"/>
              </w:rPr>
              <w:t>021254</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kern w:val="0"/>
                <w:sz w:val="18"/>
                <w:szCs w:val="18"/>
                <w:lang w:bidi="ar"/>
              </w:rPr>
            </w:pPr>
            <w:r>
              <w:rPr>
                <w:rStyle w:val="font31"/>
                <w:rFonts w:hint="default"/>
                <w:color w:val="auto"/>
                <w:shd w:val="clear" w:color="auto" w:fill="FFFFFF" w:themeFill="background1"/>
                <w:lang w:bidi="ar"/>
              </w:rPr>
              <w:t>临床医学概论</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kern w:val="0"/>
                <w:sz w:val="18"/>
                <w:szCs w:val="18"/>
                <w:lang w:bidi="ar"/>
              </w:rPr>
            </w:pPr>
            <w:r>
              <w:rPr>
                <w:rFonts w:ascii="宋体" w:hAnsi="宋体" w:cs="宋体" w:hint="eastAsia"/>
                <w:kern w:val="0"/>
                <w:sz w:val="18"/>
                <w:szCs w:val="18"/>
                <w:shd w:val="clear" w:color="auto" w:fill="FFFFFF" w:themeFill="background1"/>
                <w:lang w:bidi="ar"/>
              </w:rPr>
              <w:t>4</w:t>
            </w:r>
          </w:p>
        </w:tc>
        <w:tc>
          <w:tcPr>
            <w:tcW w:w="702"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kern w:val="0"/>
                <w:sz w:val="18"/>
                <w:szCs w:val="18"/>
                <w:lang w:bidi="ar"/>
              </w:rPr>
            </w:pPr>
            <w:r>
              <w:rPr>
                <w:rFonts w:ascii="宋体" w:hAnsi="宋体" w:cs="宋体" w:hint="eastAsia"/>
                <w:kern w:val="0"/>
                <w:sz w:val="18"/>
                <w:szCs w:val="18"/>
                <w:shd w:val="clear" w:color="auto" w:fill="FFFFFF" w:themeFill="background1"/>
                <w:lang w:bidi="ar"/>
              </w:rPr>
              <w:t>3</w:t>
            </w:r>
          </w:p>
        </w:tc>
        <w:tc>
          <w:tcPr>
            <w:tcW w:w="714"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kern w:val="0"/>
                <w:sz w:val="18"/>
                <w:szCs w:val="18"/>
                <w:lang w:bidi="ar"/>
              </w:rPr>
            </w:pP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kern w:val="0"/>
                <w:sz w:val="18"/>
                <w:szCs w:val="18"/>
                <w:lang w:bidi="ar"/>
              </w:rPr>
            </w:pPr>
            <w:r>
              <w:rPr>
                <w:rFonts w:ascii="宋体" w:hAnsi="宋体" w:cs="宋体" w:hint="eastAsia"/>
                <w:kern w:val="0"/>
                <w:sz w:val="18"/>
                <w:szCs w:val="18"/>
                <w:shd w:val="clear" w:color="auto" w:fill="FFFFFF" w:themeFill="background1"/>
                <w:lang w:bidi="ar"/>
              </w:rPr>
              <w:t>72</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kern w:val="0"/>
                <w:sz w:val="18"/>
                <w:szCs w:val="18"/>
                <w:lang w:bidi="ar"/>
              </w:rPr>
            </w:pPr>
            <w:r>
              <w:rPr>
                <w:rFonts w:ascii="宋体" w:hAnsi="宋体" w:cs="宋体" w:hint="eastAsia"/>
                <w:kern w:val="0"/>
                <w:sz w:val="18"/>
                <w:szCs w:val="18"/>
                <w:shd w:val="clear" w:color="auto" w:fill="FFFFFF" w:themeFill="background1"/>
                <w:lang w:bidi="ar"/>
              </w:rPr>
              <w:t>36</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kern w:val="0"/>
                <w:sz w:val="18"/>
                <w:szCs w:val="18"/>
                <w:lang w:bidi="ar"/>
              </w:rPr>
            </w:pPr>
            <w:r>
              <w:rPr>
                <w:rFonts w:ascii="宋体" w:hAnsi="宋体" w:cs="宋体" w:hint="eastAsia"/>
                <w:kern w:val="0"/>
                <w:sz w:val="18"/>
                <w:szCs w:val="18"/>
                <w:shd w:val="clear" w:color="auto" w:fill="FFFFFF" w:themeFill="background1"/>
                <w:lang w:bidi="ar"/>
              </w:rPr>
              <w:t>36</w:t>
            </w:r>
          </w:p>
        </w:tc>
        <w:tc>
          <w:tcPr>
            <w:tcW w:w="823" w:type="dxa"/>
            <w:tcBorders>
              <w:top w:val="nil"/>
              <w:left w:val="nil"/>
              <w:bottom w:val="single" w:sz="8" w:space="0" w:color="000000"/>
              <w:right w:val="single" w:sz="8" w:space="0" w:color="000000"/>
            </w:tcBorders>
            <w:shd w:val="clear" w:color="auto" w:fill="auto"/>
            <w:noWrap/>
            <w:vAlign w:val="center"/>
          </w:tcPr>
          <w:p w:rsidR="008610DC" w:rsidRDefault="008610DC">
            <w:pPr>
              <w:jc w:val="center"/>
              <w:rPr>
                <w:rFonts w:ascii="宋体" w:hAnsi="宋体" w:cs="宋体"/>
                <w:sz w:val="18"/>
                <w:szCs w:val="18"/>
              </w:rPr>
            </w:pPr>
          </w:p>
        </w:tc>
        <w:tc>
          <w:tcPr>
            <w:tcW w:w="787"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kern w:val="0"/>
                <w:sz w:val="18"/>
                <w:szCs w:val="18"/>
                <w:lang w:bidi="ar"/>
              </w:rPr>
            </w:pPr>
          </w:p>
        </w:tc>
        <w:tc>
          <w:tcPr>
            <w:tcW w:w="811"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kern w:val="0"/>
                <w:sz w:val="18"/>
                <w:szCs w:val="18"/>
                <w:lang w:bidi="ar"/>
              </w:rPr>
            </w:pPr>
            <w:r>
              <w:rPr>
                <w:rFonts w:ascii="宋体" w:hAnsi="宋体" w:cs="宋体" w:hint="eastAsia"/>
                <w:kern w:val="0"/>
                <w:sz w:val="18"/>
                <w:szCs w:val="18"/>
                <w:shd w:val="clear" w:color="auto" w:fill="FFFFFF" w:themeFill="background1"/>
                <w:lang w:bidi="ar"/>
              </w:rPr>
              <w:t>4</w:t>
            </w:r>
          </w:p>
        </w:tc>
        <w:tc>
          <w:tcPr>
            <w:tcW w:w="798" w:type="dxa"/>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10" w:type="dxa"/>
            <w:tcBorders>
              <w:top w:val="nil"/>
              <w:left w:val="single" w:sz="8" w:space="0" w:color="000000"/>
              <w:bottom w:val="nil"/>
              <w:right w:val="single" w:sz="8" w:space="0" w:color="000000"/>
            </w:tcBorders>
            <w:shd w:val="clear" w:color="auto" w:fill="auto"/>
            <w:noWrap/>
            <w:vAlign w:val="center"/>
          </w:tcPr>
          <w:p w:rsidR="008610DC" w:rsidRDefault="008610DC">
            <w:pPr>
              <w:rPr>
                <w:rFonts w:ascii="宋体" w:hAnsi="宋体" w:cs="宋体"/>
                <w:sz w:val="24"/>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29"/>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25</w:t>
            </w: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kern w:val="0"/>
                <w:sz w:val="18"/>
                <w:szCs w:val="18"/>
                <w:shd w:val="clear" w:color="auto" w:fill="FFFFFF" w:themeFill="background1"/>
                <w:lang w:bidi="ar"/>
              </w:rPr>
            </w:pPr>
            <w:r>
              <w:rPr>
                <w:rFonts w:ascii="宋体" w:hAnsi="宋体" w:cs="宋体" w:hint="eastAsia"/>
                <w:kern w:val="0"/>
                <w:sz w:val="18"/>
                <w:szCs w:val="18"/>
                <w:shd w:val="clear" w:color="auto" w:fill="FFFFFF" w:themeFill="background1"/>
                <w:lang w:bidi="ar"/>
              </w:rPr>
              <w:t>021255</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Style w:val="font31"/>
                <w:rFonts w:hint="default"/>
                <w:color w:val="auto"/>
                <w:shd w:val="clear" w:color="auto" w:fill="FFFFFF" w:themeFill="background1"/>
                <w:lang w:bidi="ar"/>
              </w:rPr>
              <w:t>营养烹饪技术</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2</w:t>
            </w:r>
          </w:p>
        </w:tc>
        <w:tc>
          <w:tcPr>
            <w:tcW w:w="702" w:type="dxa"/>
            <w:tcBorders>
              <w:top w:val="nil"/>
              <w:left w:val="nil"/>
              <w:bottom w:val="single" w:sz="8" w:space="0" w:color="000000"/>
              <w:right w:val="single" w:sz="8" w:space="0" w:color="000000"/>
            </w:tcBorders>
            <w:shd w:val="clear" w:color="auto" w:fill="auto"/>
            <w:vAlign w:val="center"/>
          </w:tcPr>
          <w:p w:rsidR="008610DC" w:rsidRDefault="008610DC">
            <w:pPr>
              <w:jc w:val="center"/>
              <w:textAlignment w:val="center"/>
              <w:rPr>
                <w:rFonts w:cs="Calibri"/>
                <w:sz w:val="18"/>
                <w:szCs w:val="18"/>
              </w:rPr>
            </w:pPr>
          </w:p>
        </w:tc>
        <w:tc>
          <w:tcPr>
            <w:tcW w:w="714" w:type="dxa"/>
            <w:tcBorders>
              <w:top w:val="nil"/>
              <w:left w:val="nil"/>
              <w:bottom w:val="single" w:sz="8" w:space="0" w:color="000000"/>
              <w:right w:val="single" w:sz="8" w:space="0" w:color="000000"/>
            </w:tcBorders>
            <w:shd w:val="clear" w:color="auto" w:fill="auto"/>
            <w:vAlign w:val="center"/>
          </w:tcPr>
          <w:p w:rsidR="008610DC" w:rsidRDefault="006B7C53">
            <w:pPr>
              <w:jc w:val="center"/>
              <w:rPr>
                <w:rFonts w:cs="Calibri"/>
                <w:sz w:val="18"/>
                <w:szCs w:val="18"/>
              </w:rPr>
            </w:pPr>
            <w:r>
              <w:rPr>
                <w:rFonts w:ascii="宋体" w:hAnsi="宋体" w:cs="宋体" w:hint="eastAsia"/>
                <w:kern w:val="0"/>
                <w:sz w:val="18"/>
                <w:szCs w:val="18"/>
                <w:shd w:val="clear" w:color="auto" w:fill="FFFFFF" w:themeFill="background1"/>
                <w:lang w:bidi="ar"/>
              </w:rPr>
              <w:t>4</w:t>
            </w: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32</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16</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16</w:t>
            </w:r>
          </w:p>
        </w:tc>
        <w:tc>
          <w:tcPr>
            <w:tcW w:w="823"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87"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811"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98" w:type="dxa"/>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Fonts w:ascii="宋体" w:hAnsi="宋体" w:cs="宋体" w:hint="eastAsia"/>
                <w:kern w:val="0"/>
                <w:sz w:val="18"/>
                <w:szCs w:val="18"/>
                <w:shd w:val="clear" w:color="auto" w:fill="FFFFFF" w:themeFill="background1"/>
                <w:lang w:bidi="ar"/>
              </w:rPr>
              <w:t>2</w:t>
            </w:r>
          </w:p>
        </w:tc>
        <w:tc>
          <w:tcPr>
            <w:tcW w:w="1210" w:type="dxa"/>
            <w:tcBorders>
              <w:top w:val="nil"/>
              <w:left w:val="single" w:sz="8" w:space="0" w:color="000000"/>
              <w:bottom w:val="nil"/>
              <w:right w:val="single" w:sz="8" w:space="0" w:color="000000"/>
            </w:tcBorders>
            <w:shd w:val="clear" w:color="auto" w:fill="auto"/>
            <w:noWrap/>
            <w:vAlign w:val="center"/>
          </w:tcPr>
          <w:p w:rsidR="008610DC" w:rsidRDefault="008610DC">
            <w:pPr>
              <w:rPr>
                <w:rFonts w:ascii="宋体" w:hAnsi="宋体" w:cs="宋体"/>
                <w:sz w:val="24"/>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29"/>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26</w:t>
            </w: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kern w:val="0"/>
                <w:sz w:val="18"/>
                <w:szCs w:val="18"/>
                <w:shd w:val="clear" w:color="auto" w:fill="FFFFFF" w:themeFill="background1"/>
                <w:lang w:bidi="ar"/>
              </w:rPr>
            </w:pPr>
            <w:r>
              <w:rPr>
                <w:rFonts w:ascii="宋体" w:hAnsi="宋体" w:cs="宋体" w:hint="eastAsia"/>
                <w:kern w:val="0"/>
                <w:sz w:val="18"/>
                <w:szCs w:val="18"/>
                <w:shd w:val="clear" w:color="auto" w:fill="FFFFFF" w:themeFill="background1"/>
                <w:lang w:bidi="ar"/>
              </w:rPr>
              <w:t>021256</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Style w:val="font31"/>
                <w:rFonts w:hint="default"/>
                <w:color w:val="auto"/>
                <w:shd w:val="clear" w:color="auto" w:fill="FFFFFF" w:themeFill="background1"/>
                <w:lang w:bidi="ar"/>
              </w:rPr>
              <w:t>食品卫生与安全</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w:t>
            </w:r>
          </w:p>
        </w:tc>
        <w:tc>
          <w:tcPr>
            <w:tcW w:w="702" w:type="dxa"/>
            <w:tcBorders>
              <w:top w:val="nil"/>
              <w:left w:val="nil"/>
              <w:bottom w:val="single" w:sz="8" w:space="0" w:color="000000"/>
              <w:right w:val="single" w:sz="8" w:space="0" w:color="000000"/>
            </w:tcBorders>
            <w:shd w:val="clear" w:color="auto" w:fill="auto"/>
            <w:noWrap/>
            <w:vAlign w:val="center"/>
          </w:tcPr>
          <w:p w:rsidR="008610DC" w:rsidRDefault="008610DC">
            <w:pPr>
              <w:jc w:val="center"/>
              <w:rPr>
                <w:rFonts w:ascii="宋体" w:hAnsi="宋体" w:cs="宋体"/>
                <w:sz w:val="24"/>
              </w:rPr>
            </w:pPr>
          </w:p>
        </w:tc>
        <w:tc>
          <w:tcPr>
            <w:tcW w:w="714"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w:t>
            </w: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54</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48</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6</w:t>
            </w:r>
          </w:p>
        </w:tc>
        <w:tc>
          <w:tcPr>
            <w:tcW w:w="823"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87" w:type="dxa"/>
            <w:tcBorders>
              <w:top w:val="nil"/>
              <w:left w:val="nil"/>
              <w:bottom w:val="single" w:sz="8" w:space="0" w:color="000000"/>
              <w:right w:val="single" w:sz="8" w:space="0" w:color="000000"/>
            </w:tcBorders>
            <w:shd w:val="clear" w:color="auto" w:fill="auto"/>
            <w:noWrap/>
            <w:vAlign w:val="center"/>
          </w:tcPr>
          <w:p w:rsidR="008610DC" w:rsidRDefault="008610DC">
            <w:pPr>
              <w:jc w:val="center"/>
              <w:rPr>
                <w:rFonts w:ascii="宋体" w:hAnsi="宋体" w:cs="宋体"/>
                <w:sz w:val="18"/>
                <w:szCs w:val="18"/>
              </w:rPr>
            </w:pPr>
          </w:p>
        </w:tc>
        <w:tc>
          <w:tcPr>
            <w:tcW w:w="811"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w:t>
            </w:r>
          </w:p>
        </w:tc>
        <w:tc>
          <w:tcPr>
            <w:tcW w:w="798" w:type="dxa"/>
            <w:tcBorders>
              <w:top w:val="single" w:sz="8" w:space="0" w:color="000000"/>
              <w:left w:val="nil"/>
              <w:bottom w:val="single" w:sz="8" w:space="0" w:color="000000"/>
              <w:right w:val="single" w:sz="8" w:space="0" w:color="000000"/>
            </w:tcBorders>
            <w:shd w:val="clear" w:color="auto" w:fill="auto"/>
            <w:noWrap/>
            <w:vAlign w:val="center"/>
          </w:tcPr>
          <w:p w:rsidR="008610DC" w:rsidRDefault="008610DC">
            <w:pPr>
              <w:jc w:val="center"/>
              <w:rPr>
                <w:rFonts w:ascii="宋体" w:hAnsi="宋体" w:cs="宋体"/>
                <w:sz w:val="18"/>
                <w:szCs w:val="18"/>
              </w:rPr>
            </w:pPr>
          </w:p>
        </w:tc>
        <w:tc>
          <w:tcPr>
            <w:tcW w:w="1210" w:type="dxa"/>
            <w:tcBorders>
              <w:top w:val="nil"/>
              <w:left w:val="single" w:sz="8" w:space="0" w:color="000000"/>
              <w:bottom w:val="nil"/>
              <w:right w:val="single" w:sz="8" w:space="0" w:color="000000"/>
            </w:tcBorders>
            <w:shd w:val="clear" w:color="auto" w:fill="auto"/>
            <w:noWrap/>
            <w:vAlign w:val="center"/>
          </w:tcPr>
          <w:p w:rsidR="008610DC" w:rsidRDefault="008610DC">
            <w:pPr>
              <w:rPr>
                <w:rFonts w:ascii="宋体" w:hAnsi="宋体" w:cs="宋体"/>
                <w:sz w:val="24"/>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29"/>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27</w:t>
            </w: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kern w:val="0"/>
                <w:sz w:val="18"/>
                <w:szCs w:val="18"/>
                <w:shd w:val="clear" w:color="auto" w:fill="FFFFFF" w:themeFill="background1"/>
                <w:lang w:bidi="ar"/>
              </w:rPr>
            </w:pPr>
            <w:r>
              <w:rPr>
                <w:rFonts w:ascii="宋体" w:hAnsi="宋体" w:cs="宋体" w:hint="eastAsia"/>
                <w:kern w:val="0"/>
                <w:sz w:val="18"/>
                <w:szCs w:val="18"/>
                <w:shd w:val="clear" w:color="auto" w:fill="FFFFFF" w:themeFill="background1"/>
                <w:lang w:bidi="ar"/>
              </w:rPr>
              <w:t>021257</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Style w:val="font31"/>
                <w:rFonts w:hint="default"/>
                <w:color w:val="auto"/>
                <w:shd w:val="clear" w:color="auto" w:fill="FFFFFF" w:themeFill="background1"/>
                <w:lang w:bidi="ar"/>
              </w:rPr>
              <w:t>公共营养学</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5</w:t>
            </w:r>
          </w:p>
        </w:tc>
        <w:tc>
          <w:tcPr>
            <w:tcW w:w="702"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w:t>
            </w:r>
          </w:p>
        </w:tc>
        <w:tc>
          <w:tcPr>
            <w:tcW w:w="714"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90</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54</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36</w:t>
            </w:r>
          </w:p>
        </w:tc>
        <w:tc>
          <w:tcPr>
            <w:tcW w:w="823"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87"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811"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5</w:t>
            </w:r>
          </w:p>
        </w:tc>
        <w:tc>
          <w:tcPr>
            <w:tcW w:w="798" w:type="dxa"/>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10" w:type="dxa"/>
            <w:tcBorders>
              <w:top w:val="nil"/>
              <w:left w:val="single" w:sz="8" w:space="0" w:color="000000"/>
              <w:bottom w:val="nil"/>
              <w:right w:val="single" w:sz="8" w:space="0" w:color="000000"/>
            </w:tcBorders>
            <w:shd w:val="clear" w:color="auto" w:fill="auto"/>
            <w:noWrap/>
            <w:vAlign w:val="center"/>
          </w:tcPr>
          <w:p w:rsidR="008610DC" w:rsidRDefault="008610DC">
            <w:pPr>
              <w:rPr>
                <w:rFonts w:ascii="宋体" w:hAnsi="宋体" w:cs="宋体"/>
                <w:sz w:val="24"/>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90"/>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28</w:t>
            </w: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kern w:val="0"/>
                <w:sz w:val="18"/>
                <w:szCs w:val="18"/>
                <w:shd w:val="clear" w:color="auto" w:fill="FFFFFF" w:themeFill="background1"/>
                <w:lang w:bidi="ar"/>
              </w:rPr>
            </w:pPr>
            <w:r>
              <w:rPr>
                <w:rFonts w:ascii="宋体" w:hAnsi="宋体" w:cs="宋体" w:hint="eastAsia"/>
                <w:kern w:val="0"/>
                <w:sz w:val="18"/>
                <w:szCs w:val="18"/>
                <w:shd w:val="clear" w:color="auto" w:fill="FFFFFF" w:themeFill="background1"/>
                <w:lang w:bidi="ar"/>
              </w:rPr>
              <w:t>021258</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Style w:val="font31"/>
                <w:rFonts w:hint="default"/>
                <w:color w:val="auto"/>
                <w:shd w:val="clear" w:color="auto" w:fill="FFFFFF" w:themeFill="background1"/>
                <w:lang w:bidi="ar"/>
              </w:rPr>
              <w:t>临床营养学</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4</w:t>
            </w:r>
          </w:p>
        </w:tc>
        <w:tc>
          <w:tcPr>
            <w:tcW w:w="702"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4</w:t>
            </w:r>
          </w:p>
        </w:tc>
        <w:tc>
          <w:tcPr>
            <w:tcW w:w="714"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64</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48</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16</w:t>
            </w:r>
          </w:p>
        </w:tc>
        <w:tc>
          <w:tcPr>
            <w:tcW w:w="823"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87"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811"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98" w:type="dxa"/>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4</w:t>
            </w:r>
          </w:p>
        </w:tc>
        <w:tc>
          <w:tcPr>
            <w:tcW w:w="1210" w:type="dxa"/>
            <w:tcBorders>
              <w:top w:val="nil"/>
              <w:left w:val="single" w:sz="8" w:space="0" w:color="000000"/>
              <w:bottom w:val="nil"/>
              <w:right w:val="single" w:sz="8" w:space="0" w:color="000000"/>
            </w:tcBorders>
            <w:shd w:val="clear" w:color="auto" w:fill="auto"/>
            <w:noWrap/>
            <w:vAlign w:val="center"/>
          </w:tcPr>
          <w:p w:rsidR="008610DC" w:rsidRDefault="008610DC">
            <w:pPr>
              <w:rPr>
                <w:rFonts w:ascii="宋体" w:hAnsi="宋体" w:cs="宋体"/>
                <w:sz w:val="24"/>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29"/>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29</w:t>
            </w: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kern w:val="0"/>
                <w:sz w:val="18"/>
                <w:szCs w:val="18"/>
                <w:shd w:val="clear" w:color="auto" w:fill="FFFFFF" w:themeFill="background1"/>
                <w:lang w:bidi="ar"/>
              </w:rPr>
            </w:pPr>
            <w:r>
              <w:rPr>
                <w:rFonts w:ascii="宋体" w:hAnsi="宋体" w:cs="宋体" w:hint="eastAsia"/>
                <w:kern w:val="0"/>
                <w:sz w:val="18"/>
                <w:szCs w:val="18"/>
                <w:shd w:val="clear" w:color="auto" w:fill="FFFFFF" w:themeFill="background1"/>
                <w:lang w:bidi="ar"/>
              </w:rPr>
              <w:t>021259</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Style w:val="font31"/>
                <w:rFonts w:hint="default"/>
                <w:color w:val="auto"/>
                <w:shd w:val="clear" w:color="auto" w:fill="FFFFFF" w:themeFill="background1"/>
                <w:lang w:bidi="ar"/>
              </w:rPr>
              <w:t>药膳食疗学</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w:t>
            </w:r>
          </w:p>
        </w:tc>
        <w:tc>
          <w:tcPr>
            <w:tcW w:w="702" w:type="dxa"/>
            <w:tcBorders>
              <w:top w:val="nil"/>
              <w:left w:val="nil"/>
              <w:bottom w:val="single" w:sz="8" w:space="0" w:color="000000"/>
              <w:right w:val="single" w:sz="8" w:space="0" w:color="000000"/>
            </w:tcBorders>
            <w:shd w:val="clear" w:color="auto" w:fill="auto"/>
            <w:vAlign w:val="center"/>
          </w:tcPr>
          <w:p w:rsidR="008610DC" w:rsidRDefault="006B7C53">
            <w:pPr>
              <w:jc w:val="center"/>
              <w:rPr>
                <w:rFonts w:cs="Calibri"/>
                <w:sz w:val="18"/>
                <w:szCs w:val="18"/>
              </w:rPr>
            </w:pPr>
            <w:r>
              <w:rPr>
                <w:rFonts w:ascii="宋体" w:hAnsi="宋体" w:cs="宋体" w:hint="eastAsia"/>
                <w:kern w:val="0"/>
                <w:sz w:val="18"/>
                <w:szCs w:val="18"/>
                <w:shd w:val="clear" w:color="auto" w:fill="FFFFFF" w:themeFill="background1"/>
                <w:lang w:bidi="ar"/>
              </w:rPr>
              <w:t>4</w:t>
            </w:r>
          </w:p>
        </w:tc>
        <w:tc>
          <w:tcPr>
            <w:tcW w:w="714" w:type="dxa"/>
            <w:tcBorders>
              <w:top w:val="nil"/>
              <w:left w:val="nil"/>
              <w:bottom w:val="single" w:sz="8" w:space="0" w:color="000000"/>
              <w:right w:val="single" w:sz="8" w:space="0" w:color="000000"/>
            </w:tcBorders>
            <w:shd w:val="clear" w:color="auto" w:fill="auto"/>
            <w:vAlign w:val="center"/>
          </w:tcPr>
          <w:p w:rsidR="008610DC" w:rsidRDefault="008610DC">
            <w:pPr>
              <w:jc w:val="center"/>
              <w:textAlignment w:val="center"/>
              <w:rPr>
                <w:rFonts w:cs="Calibri"/>
                <w:sz w:val="18"/>
                <w:szCs w:val="18"/>
              </w:rPr>
            </w:pP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48</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32</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16</w:t>
            </w:r>
          </w:p>
        </w:tc>
        <w:tc>
          <w:tcPr>
            <w:tcW w:w="823"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87"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811"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98" w:type="dxa"/>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w:t>
            </w:r>
          </w:p>
        </w:tc>
        <w:tc>
          <w:tcPr>
            <w:tcW w:w="1210" w:type="dxa"/>
            <w:tcBorders>
              <w:top w:val="nil"/>
              <w:left w:val="single" w:sz="8" w:space="0" w:color="000000"/>
              <w:bottom w:val="nil"/>
              <w:right w:val="single" w:sz="8" w:space="0" w:color="000000"/>
            </w:tcBorders>
            <w:shd w:val="clear" w:color="auto" w:fill="auto"/>
            <w:noWrap/>
            <w:vAlign w:val="center"/>
          </w:tcPr>
          <w:p w:rsidR="008610DC" w:rsidRDefault="008610DC">
            <w:pPr>
              <w:rPr>
                <w:rFonts w:ascii="宋体" w:hAnsi="宋体" w:cs="宋体"/>
                <w:sz w:val="24"/>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68"/>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30</w:t>
            </w: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kern w:val="0"/>
                <w:sz w:val="18"/>
                <w:szCs w:val="18"/>
                <w:shd w:val="clear" w:color="auto" w:fill="FFFFFF" w:themeFill="background1"/>
                <w:lang w:bidi="ar"/>
              </w:rPr>
            </w:pPr>
            <w:r>
              <w:rPr>
                <w:rFonts w:ascii="宋体" w:hAnsi="宋体" w:cs="宋体" w:hint="eastAsia"/>
                <w:kern w:val="0"/>
                <w:sz w:val="18"/>
                <w:szCs w:val="18"/>
                <w:shd w:val="clear" w:color="auto" w:fill="FFFFFF" w:themeFill="background1"/>
                <w:lang w:bidi="ar"/>
              </w:rPr>
              <w:t>021260</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Style w:val="font31"/>
                <w:rFonts w:hint="default"/>
                <w:color w:val="auto"/>
                <w:shd w:val="clear" w:color="auto" w:fill="FFFFFF" w:themeFill="background1"/>
                <w:lang w:bidi="ar"/>
              </w:rPr>
              <w:t>特殊人群营养学</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w:t>
            </w:r>
          </w:p>
        </w:tc>
        <w:tc>
          <w:tcPr>
            <w:tcW w:w="702"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4</w:t>
            </w:r>
          </w:p>
        </w:tc>
        <w:tc>
          <w:tcPr>
            <w:tcW w:w="714"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48</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42</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6</w:t>
            </w:r>
          </w:p>
        </w:tc>
        <w:tc>
          <w:tcPr>
            <w:tcW w:w="823"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87"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811"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w:t>
            </w:r>
          </w:p>
        </w:tc>
        <w:tc>
          <w:tcPr>
            <w:tcW w:w="798" w:type="dxa"/>
            <w:tcBorders>
              <w:top w:val="single" w:sz="8" w:space="0" w:color="000000"/>
              <w:left w:val="nil"/>
              <w:bottom w:val="single" w:sz="8" w:space="0" w:color="000000"/>
              <w:right w:val="single" w:sz="8" w:space="0" w:color="000000"/>
            </w:tcBorders>
            <w:shd w:val="clear" w:color="auto" w:fill="auto"/>
            <w:noWrap/>
            <w:vAlign w:val="center"/>
          </w:tcPr>
          <w:p w:rsidR="008610DC" w:rsidRDefault="008610DC">
            <w:pPr>
              <w:jc w:val="center"/>
              <w:rPr>
                <w:rFonts w:ascii="宋体" w:hAnsi="宋体" w:cs="宋体"/>
                <w:sz w:val="18"/>
                <w:szCs w:val="18"/>
              </w:rPr>
            </w:pPr>
          </w:p>
        </w:tc>
        <w:tc>
          <w:tcPr>
            <w:tcW w:w="1210" w:type="dxa"/>
            <w:tcBorders>
              <w:top w:val="nil"/>
              <w:left w:val="single" w:sz="8" w:space="0" w:color="000000"/>
              <w:bottom w:val="nil"/>
              <w:right w:val="single" w:sz="8" w:space="0" w:color="000000"/>
            </w:tcBorders>
            <w:shd w:val="clear" w:color="auto" w:fill="auto"/>
            <w:noWrap/>
            <w:vAlign w:val="center"/>
          </w:tcPr>
          <w:p w:rsidR="008610DC" w:rsidRDefault="008610DC">
            <w:pPr>
              <w:rPr>
                <w:rFonts w:ascii="宋体" w:hAnsi="宋体" w:cs="宋体"/>
                <w:sz w:val="24"/>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44"/>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8610DC">
            <w:pPr>
              <w:jc w:val="center"/>
              <w:rPr>
                <w:rFonts w:cs="Calibri"/>
                <w:sz w:val="18"/>
                <w:szCs w:val="18"/>
              </w:rPr>
            </w:pP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8610DC">
            <w:pPr>
              <w:jc w:val="center"/>
              <w:textAlignment w:val="center"/>
              <w:rPr>
                <w:rFonts w:ascii="宋体" w:hAnsi="宋体" w:cs="宋体"/>
                <w:kern w:val="0"/>
                <w:sz w:val="18"/>
                <w:szCs w:val="18"/>
                <w:shd w:val="clear" w:color="auto" w:fill="FFFFFF" w:themeFill="background1"/>
                <w:lang w:bidi="ar"/>
              </w:rPr>
            </w:pP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pPr>
            <w:r>
              <w:rPr>
                <w:rStyle w:val="font81"/>
                <w:rFonts w:hint="default"/>
                <w:color w:val="auto"/>
                <w:shd w:val="clear" w:color="auto" w:fill="FFFFFF" w:themeFill="background1"/>
                <w:lang w:bidi="ar"/>
              </w:rPr>
              <w:t>小计</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sz w:val="18"/>
                <w:szCs w:val="18"/>
              </w:rPr>
              <w:t>28</w:t>
            </w:r>
          </w:p>
        </w:tc>
        <w:tc>
          <w:tcPr>
            <w:tcW w:w="702"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14"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480</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322</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158</w:t>
            </w:r>
          </w:p>
        </w:tc>
        <w:tc>
          <w:tcPr>
            <w:tcW w:w="823"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0</w:t>
            </w:r>
          </w:p>
        </w:tc>
        <w:tc>
          <w:tcPr>
            <w:tcW w:w="78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0</w:t>
            </w:r>
          </w:p>
        </w:tc>
        <w:tc>
          <w:tcPr>
            <w:tcW w:w="811"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19</w:t>
            </w:r>
          </w:p>
        </w:tc>
        <w:tc>
          <w:tcPr>
            <w:tcW w:w="798" w:type="dxa"/>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9</w:t>
            </w:r>
          </w:p>
        </w:tc>
        <w:tc>
          <w:tcPr>
            <w:tcW w:w="1210" w:type="dxa"/>
            <w:tcBorders>
              <w:top w:val="nil"/>
              <w:left w:val="single" w:sz="8" w:space="0" w:color="000000"/>
              <w:bottom w:val="nil"/>
              <w:right w:val="single" w:sz="8" w:space="0" w:color="000000"/>
            </w:tcBorders>
            <w:shd w:val="clear" w:color="auto" w:fill="auto"/>
            <w:noWrap/>
            <w:vAlign w:val="center"/>
          </w:tcPr>
          <w:p w:rsidR="008610DC" w:rsidRDefault="008610DC">
            <w:pPr>
              <w:rPr>
                <w:rFonts w:ascii="宋体" w:hAnsi="宋体" w:cs="宋体"/>
                <w:sz w:val="24"/>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29"/>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31</w:t>
            </w:r>
          </w:p>
        </w:tc>
        <w:tc>
          <w:tcPr>
            <w:tcW w:w="908" w:type="dxa"/>
            <w:vMerge w:val="restart"/>
            <w:tcBorders>
              <w:top w:val="nil"/>
              <w:left w:val="single" w:sz="4" w:space="0" w:color="auto"/>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Fonts w:ascii="宋体" w:hAnsi="宋体" w:cs="宋体" w:hint="eastAsia"/>
                <w:kern w:val="0"/>
                <w:sz w:val="18"/>
                <w:szCs w:val="18"/>
                <w:lang w:bidi="ar"/>
              </w:rPr>
              <w:t>专业拓展课程</w:t>
            </w: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kern w:val="0"/>
                <w:sz w:val="18"/>
                <w:szCs w:val="18"/>
                <w:shd w:val="clear" w:color="auto" w:fill="FFFFFF" w:themeFill="background1"/>
                <w:lang w:bidi="ar"/>
              </w:rPr>
            </w:pPr>
            <w:r>
              <w:rPr>
                <w:rFonts w:ascii="宋体" w:hAnsi="宋体" w:cs="宋体" w:hint="eastAsia"/>
                <w:kern w:val="0"/>
                <w:sz w:val="18"/>
                <w:szCs w:val="18"/>
                <w:shd w:val="clear" w:color="auto" w:fill="FFFFFF" w:themeFill="background1"/>
                <w:lang w:bidi="ar"/>
              </w:rPr>
              <w:t>021261</w:t>
            </w:r>
          </w:p>
        </w:tc>
        <w:tc>
          <w:tcPr>
            <w:tcW w:w="275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Style w:val="font31"/>
                <w:rFonts w:hint="default"/>
                <w:color w:val="auto"/>
                <w:shd w:val="clear" w:color="auto" w:fill="FFFFFF" w:themeFill="background1"/>
                <w:lang w:bidi="ar"/>
              </w:rPr>
              <w:t>中医基础理论与适宜技术</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2</w:t>
            </w:r>
          </w:p>
        </w:tc>
        <w:tc>
          <w:tcPr>
            <w:tcW w:w="702"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14"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w:t>
            </w: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36</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18</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18</w:t>
            </w:r>
          </w:p>
        </w:tc>
        <w:tc>
          <w:tcPr>
            <w:tcW w:w="823"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787"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811"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2</w:t>
            </w:r>
          </w:p>
        </w:tc>
        <w:tc>
          <w:tcPr>
            <w:tcW w:w="798" w:type="dxa"/>
            <w:tcBorders>
              <w:top w:val="single" w:sz="8" w:space="0" w:color="000000"/>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10" w:type="dxa"/>
            <w:tcBorders>
              <w:top w:val="nil"/>
              <w:left w:val="single" w:sz="8" w:space="0" w:color="000000"/>
              <w:bottom w:val="nil"/>
              <w:right w:val="single" w:sz="8" w:space="0" w:color="000000"/>
            </w:tcBorders>
            <w:shd w:val="clear" w:color="auto" w:fill="auto"/>
            <w:noWrap/>
            <w:vAlign w:val="center"/>
          </w:tcPr>
          <w:p w:rsidR="008610DC" w:rsidRDefault="008610DC">
            <w:pPr>
              <w:rPr>
                <w:rFonts w:ascii="宋体" w:hAnsi="宋体" w:cs="宋体"/>
                <w:sz w:val="24"/>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29"/>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32</w:t>
            </w: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kern w:val="0"/>
                <w:sz w:val="18"/>
                <w:szCs w:val="18"/>
                <w:shd w:val="clear" w:color="auto" w:fill="FFFFFF" w:themeFill="background1"/>
                <w:lang w:bidi="ar"/>
              </w:rPr>
            </w:pPr>
            <w:r>
              <w:rPr>
                <w:rFonts w:ascii="宋体" w:hAnsi="宋体" w:cs="宋体" w:hint="eastAsia"/>
                <w:kern w:val="0"/>
                <w:sz w:val="18"/>
                <w:szCs w:val="18"/>
                <w:shd w:val="clear" w:color="auto" w:fill="FFFFFF" w:themeFill="background1"/>
                <w:lang w:bidi="ar"/>
              </w:rPr>
              <w:t>021262</w:t>
            </w:r>
          </w:p>
        </w:tc>
        <w:tc>
          <w:tcPr>
            <w:tcW w:w="2750" w:type="dxa"/>
            <w:tcBorders>
              <w:top w:val="nil"/>
              <w:left w:val="single" w:sz="8" w:space="0" w:color="000000"/>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Style w:val="font31"/>
                <w:rFonts w:hint="default"/>
                <w:color w:val="auto"/>
                <w:shd w:val="clear" w:color="auto" w:fill="FFFFFF" w:themeFill="background1"/>
                <w:lang w:bidi="ar"/>
              </w:rPr>
              <w:t>健康管理学</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w:t>
            </w:r>
          </w:p>
        </w:tc>
        <w:tc>
          <w:tcPr>
            <w:tcW w:w="702"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14"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4</w:t>
            </w: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48</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36</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12</w:t>
            </w:r>
          </w:p>
        </w:tc>
        <w:tc>
          <w:tcPr>
            <w:tcW w:w="823" w:type="dxa"/>
            <w:tcBorders>
              <w:top w:val="nil"/>
              <w:left w:val="nil"/>
              <w:bottom w:val="single" w:sz="8" w:space="0" w:color="000000"/>
              <w:right w:val="single" w:sz="8" w:space="0" w:color="000000"/>
            </w:tcBorders>
            <w:shd w:val="clear" w:color="auto" w:fill="auto"/>
            <w:noWrap/>
            <w:vAlign w:val="center"/>
          </w:tcPr>
          <w:p w:rsidR="008610DC" w:rsidRDefault="008610DC">
            <w:pPr>
              <w:jc w:val="center"/>
              <w:rPr>
                <w:rFonts w:ascii="宋体" w:hAnsi="宋体" w:cs="宋体"/>
                <w:sz w:val="18"/>
                <w:szCs w:val="18"/>
              </w:rPr>
            </w:pPr>
          </w:p>
        </w:tc>
        <w:tc>
          <w:tcPr>
            <w:tcW w:w="787" w:type="dxa"/>
            <w:tcBorders>
              <w:top w:val="nil"/>
              <w:left w:val="nil"/>
              <w:bottom w:val="single" w:sz="8" w:space="0" w:color="000000"/>
              <w:right w:val="single" w:sz="8" w:space="0" w:color="000000"/>
            </w:tcBorders>
            <w:shd w:val="clear" w:color="auto" w:fill="auto"/>
            <w:noWrap/>
            <w:vAlign w:val="center"/>
          </w:tcPr>
          <w:p w:rsidR="008610DC" w:rsidRDefault="008610DC">
            <w:pPr>
              <w:jc w:val="center"/>
              <w:rPr>
                <w:rFonts w:ascii="宋体" w:hAnsi="宋体" w:cs="宋体"/>
                <w:sz w:val="18"/>
                <w:szCs w:val="18"/>
              </w:rPr>
            </w:pPr>
          </w:p>
        </w:tc>
        <w:tc>
          <w:tcPr>
            <w:tcW w:w="811" w:type="dxa"/>
            <w:tcBorders>
              <w:top w:val="nil"/>
              <w:left w:val="nil"/>
              <w:bottom w:val="single" w:sz="8" w:space="0" w:color="000000"/>
              <w:right w:val="single" w:sz="8" w:space="0" w:color="000000"/>
            </w:tcBorders>
            <w:shd w:val="clear" w:color="auto" w:fill="auto"/>
            <w:noWrap/>
            <w:vAlign w:val="center"/>
          </w:tcPr>
          <w:p w:rsidR="008610DC" w:rsidRDefault="008610DC">
            <w:pPr>
              <w:jc w:val="center"/>
              <w:rPr>
                <w:rFonts w:ascii="宋体" w:hAnsi="宋体" w:cs="宋体"/>
                <w:sz w:val="18"/>
                <w:szCs w:val="18"/>
              </w:rPr>
            </w:pPr>
          </w:p>
        </w:tc>
        <w:tc>
          <w:tcPr>
            <w:tcW w:w="798" w:type="dxa"/>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w:t>
            </w:r>
          </w:p>
        </w:tc>
        <w:tc>
          <w:tcPr>
            <w:tcW w:w="1210" w:type="dxa"/>
            <w:tcBorders>
              <w:top w:val="nil"/>
              <w:left w:val="single" w:sz="8" w:space="0" w:color="000000"/>
              <w:bottom w:val="nil"/>
              <w:right w:val="single" w:sz="8" w:space="0" w:color="000000"/>
            </w:tcBorders>
            <w:shd w:val="clear" w:color="auto" w:fill="auto"/>
            <w:noWrap/>
            <w:vAlign w:val="center"/>
          </w:tcPr>
          <w:p w:rsidR="008610DC" w:rsidRDefault="008610DC">
            <w:pPr>
              <w:rPr>
                <w:rFonts w:ascii="宋体" w:hAnsi="宋体" w:cs="宋体"/>
                <w:sz w:val="24"/>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29"/>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kern w:val="0"/>
                <w:sz w:val="18"/>
                <w:szCs w:val="18"/>
                <w:lang w:bidi="ar"/>
              </w:rPr>
              <w:t>33</w:t>
            </w: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kern w:val="0"/>
                <w:sz w:val="18"/>
                <w:szCs w:val="18"/>
                <w:shd w:val="clear" w:color="auto" w:fill="FFFFFF" w:themeFill="background1"/>
                <w:lang w:bidi="ar"/>
              </w:rPr>
            </w:pPr>
            <w:r>
              <w:rPr>
                <w:rFonts w:ascii="宋体" w:hAnsi="宋体" w:cs="宋体" w:hint="eastAsia"/>
                <w:kern w:val="0"/>
                <w:sz w:val="18"/>
                <w:szCs w:val="18"/>
                <w:shd w:val="clear" w:color="auto" w:fill="FFFFFF" w:themeFill="background1"/>
                <w:lang w:bidi="ar"/>
              </w:rPr>
              <w:t>021263</w:t>
            </w:r>
          </w:p>
        </w:tc>
        <w:tc>
          <w:tcPr>
            <w:tcW w:w="2750" w:type="dxa"/>
            <w:tcBorders>
              <w:top w:val="nil"/>
              <w:left w:val="single" w:sz="8" w:space="0" w:color="000000"/>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sz w:val="18"/>
                <w:szCs w:val="18"/>
              </w:rPr>
            </w:pPr>
            <w:r>
              <w:rPr>
                <w:rStyle w:val="font31"/>
                <w:rFonts w:hint="default"/>
                <w:color w:val="auto"/>
                <w:shd w:val="clear" w:color="auto" w:fill="FFFFFF" w:themeFill="background1"/>
                <w:lang w:bidi="ar"/>
              </w:rPr>
              <w:t>人际沟通</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2</w:t>
            </w:r>
          </w:p>
        </w:tc>
        <w:tc>
          <w:tcPr>
            <w:tcW w:w="702"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14"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4</w:t>
            </w: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32</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24</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8</w:t>
            </w:r>
          </w:p>
        </w:tc>
        <w:tc>
          <w:tcPr>
            <w:tcW w:w="823" w:type="dxa"/>
            <w:tcBorders>
              <w:top w:val="nil"/>
              <w:left w:val="nil"/>
              <w:bottom w:val="single" w:sz="8" w:space="0" w:color="000000"/>
              <w:right w:val="single" w:sz="8" w:space="0" w:color="000000"/>
            </w:tcBorders>
            <w:shd w:val="clear" w:color="auto" w:fill="auto"/>
            <w:noWrap/>
            <w:vAlign w:val="center"/>
          </w:tcPr>
          <w:p w:rsidR="008610DC" w:rsidRDefault="008610DC">
            <w:pPr>
              <w:jc w:val="center"/>
              <w:rPr>
                <w:rFonts w:ascii="宋体" w:hAnsi="宋体" w:cs="宋体"/>
                <w:sz w:val="18"/>
                <w:szCs w:val="18"/>
              </w:rPr>
            </w:pPr>
          </w:p>
        </w:tc>
        <w:tc>
          <w:tcPr>
            <w:tcW w:w="787" w:type="dxa"/>
            <w:tcBorders>
              <w:top w:val="nil"/>
              <w:left w:val="nil"/>
              <w:bottom w:val="single" w:sz="8" w:space="0" w:color="000000"/>
              <w:right w:val="single" w:sz="8" w:space="0" w:color="000000"/>
            </w:tcBorders>
            <w:shd w:val="clear" w:color="auto" w:fill="auto"/>
            <w:noWrap/>
            <w:vAlign w:val="center"/>
          </w:tcPr>
          <w:p w:rsidR="008610DC" w:rsidRDefault="008610DC">
            <w:pPr>
              <w:jc w:val="center"/>
              <w:rPr>
                <w:rFonts w:ascii="宋体" w:hAnsi="宋体" w:cs="宋体"/>
                <w:sz w:val="18"/>
                <w:szCs w:val="18"/>
              </w:rPr>
            </w:pPr>
          </w:p>
        </w:tc>
        <w:tc>
          <w:tcPr>
            <w:tcW w:w="811" w:type="dxa"/>
            <w:tcBorders>
              <w:top w:val="nil"/>
              <w:left w:val="nil"/>
              <w:bottom w:val="single" w:sz="8" w:space="0" w:color="000000"/>
              <w:right w:val="single" w:sz="8" w:space="0" w:color="000000"/>
            </w:tcBorders>
            <w:shd w:val="clear" w:color="auto" w:fill="auto"/>
            <w:noWrap/>
            <w:vAlign w:val="center"/>
          </w:tcPr>
          <w:p w:rsidR="008610DC" w:rsidRDefault="008610DC">
            <w:pPr>
              <w:jc w:val="center"/>
              <w:rPr>
                <w:rFonts w:ascii="宋体" w:hAnsi="宋体" w:cs="宋体"/>
                <w:sz w:val="18"/>
                <w:szCs w:val="18"/>
              </w:rPr>
            </w:pPr>
          </w:p>
        </w:tc>
        <w:tc>
          <w:tcPr>
            <w:tcW w:w="798" w:type="dxa"/>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ascii="宋体" w:hAnsi="宋体" w:cs="宋体" w:hint="eastAsia"/>
                <w:kern w:val="0"/>
                <w:sz w:val="18"/>
                <w:szCs w:val="18"/>
                <w:shd w:val="clear" w:color="auto" w:fill="FFFFFF" w:themeFill="background1"/>
                <w:lang w:bidi="ar"/>
              </w:rPr>
              <w:t>2</w:t>
            </w:r>
          </w:p>
        </w:tc>
        <w:tc>
          <w:tcPr>
            <w:tcW w:w="1210" w:type="dxa"/>
            <w:tcBorders>
              <w:top w:val="nil"/>
              <w:left w:val="single" w:sz="8" w:space="0" w:color="000000"/>
              <w:bottom w:val="nil"/>
              <w:right w:val="single" w:sz="8" w:space="0" w:color="000000"/>
            </w:tcBorders>
            <w:shd w:val="clear" w:color="auto" w:fill="auto"/>
            <w:noWrap/>
            <w:vAlign w:val="center"/>
          </w:tcPr>
          <w:p w:rsidR="008610DC" w:rsidRDefault="008610DC">
            <w:pPr>
              <w:rPr>
                <w:rFonts w:ascii="宋体" w:hAnsi="宋体" w:cs="宋体"/>
                <w:sz w:val="24"/>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44"/>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8610DC">
            <w:pPr>
              <w:jc w:val="center"/>
              <w:rPr>
                <w:rFonts w:cs="Calibri"/>
                <w:sz w:val="18"/>
                <w:szCs w:val="18"/>
              </w:rPr>
            </w:pPr>
          </w:p>
        </w:tc>
        <w:tc>
          <w:tcPr>
            <w:tcW w:w="908" w:type="dxa"/>
            <w:vMerge/>
            <w:tcBorders>
              <w:top w:val="nil"/>
              <w:left w:val="single" w:sz="4" w:space="0" w:color="auto"/>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pPr>
            <w:r>
              <w:rPr>
                <w:rFonts w:ascii="宋体" w:hAnsi="宋体" w:cs="宋体" w:hint="eastAsia"/>
                <w:b/>
                <w:bCs/>
                <w:kern w:val="0"/>
                <w:sz w:val="18"/>
                <w:szCs w:val="18"/>
                <w:shd w:val="clear" w:color="auto" w:fill="FFFFFF" w:themeFill="background1"/>
                <w:lang w:bidi="ar"/>
              </w:rPr>
              <w:t>小计</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7</w:t>
            </w:r>
          </w:p>
        </w:tc>
        <w:tc>
          <w:tcPr>
            <w:tcW w:w="702"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14"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116</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78</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38</w:t>
            </w:r>
          </w:p>
        </w:tc>
        <w:tc>
          <w:tcPr>
            <w:tcW w:w="823"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0</w:t>
            </w:r>
          </w:p>
        </w:tc>
        <w:tc>
          <w:tcPr>
            <w:tcW w:w="78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0</w:t>
            </w:r>
          </w:p>
        </w:tc>
        <w:tc>
          <w:tcPr>
            <w:tcW w:w="811"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3</w:t>
            </w:r>
          </w:p>
        </w:tc>
        <w:tc>
          <w:tcPr>
            <w:tcW w:w="798" w:type="dxa"/>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6</w:t>
            </w:r>
          </w:p>
        </w:tc>
        <w:tc>
          <w:tcPr>
            <w:tcW w:w="1210" w:type="dxa"/>
            <w:tcBorders>
              <w:top w:val="nil"/>
              <w:left w:val="single" w:sz="8" w:space="0" w:color="000000"/>
              <w:bottom w:val="nil"/>
              <w:right w:val="single" w:sz="8" w:space="0" w:color="000000"/>
            </w:tcBorders>
            <w:shd w:val="clear" w:color="auto" w:fill="auto"/>
            <w:noWrap/>
            <w:vAlign w:val="center"/>
          </w:tcPr>
          <w:p w:rsidR="008610DC" w:rsidRDefault="008610DC">
            <w:pPr>
              <w:rPr>
                <w:rFonts w:ascii="宋体" w:hAnsi="宋体" w:cs="宋体"/>
                <w:sz w:val="24"/>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44"/>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8610DC">
            <w:pPr>
              <w:jc w:val="center"/>
              <w:rPr>
                <w:rFonts w:cs="Calibri"/>
                <w:sz w:val="18"/>
                <w:szCs w:val="18"/>
              </w:rPr>
            </w:pPr>
          </w:p>
        </w:tc>
        <w:tc>
          <w:tcPr>
            <w:tcW w:w="4865" w:type="dxa"/>
            <w:gridSpan w:val="3"/>
            <w:tcBorders>
              <w:top w:val="nil"/>
              <w:left w:val="single" w:sz="4" w:space="0" w:color="auto"/>
              <w:bottom w:val="single" w:sz="8" w:space="0" w:color="000000"/>
              <w:right w:val="single" w:sz="8" w:space="0" w:color="000000"/>
            </w:tcBorders>
            <w:shd w:val="clear" w:color="auto" w:fill="D9D9D9"/>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合计</w:t>
            </w:r>
          </w:p>
        </w:tc>
        <w:tc>
          <w:tcPr>
            <w:tcW w:w="617" w:type="dxa"/>
            <w:tcBorders>
              <w:top w:val="nil"/>
              <w:left w:val="nil"/>
              <w:bottom w:val="single" w:sz="8" w:space="0" w:color="000000"/>
              <w:right w:val="single" w:sz="8" w:space="0" w:color="000000"/>
            </w:tcBorders>
            <w:shd w:val="clear" w:color="auto" w:fill="D9D9D9"/>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60</w:t>
            </w:r>
          </w:p>
        </w:tc>
        <w:tc>
          <w:tcPr>
            <w:tcW w:w="702" w:type="dxa"/>
            <w:tcBorders>
              <w:top w:val="nil"/>
              <w:left w:val="nil"/>
              <w:bottom w:val="single" w:sz="8" w:space="0" w:color="000000"/>
              <w:right w:val="single" w:sz="8" w:space="0" w:color="000000"/>
            </w:tcBorders>
            <w:shd w:val="clear" w:color="auto" w:fill="D9D9D9"/>
            <w:vAlign w:val="center"/>
          </w:tcPr>
          <w:p w:rsidR="008610DC" w:rsidRDefault="008610DC">
            <w:pPr>
              <w:jc w:val="center"/>
              <w:rPr>
                <w:rFonts w:ascii="宋体" w:hAnsi="宋体" w:cs="宋体"/>
                <w:b/>
                <w:bCs/>
                <w:sz w:val="18"/>
                <w:szCs w:val="18"/>
              </w:rPr>
            </w:pPr>
          </w:p>
        </w:tc>
        <w:tc>
          <w:tcPr>
            <w:tcW w:w="714" w:type="dxa"/>
            <w:tcBorders>
              <w:top w:val="nil"/>
              <w:left w:val="nil"/>
              <w:bottom w:val="single" w:sz="8" w:space="0" w:color="000000"/>
              <w:right w:val="single" w:sz="8" w:space="0" w:color="000000"/>
            </w:tcBorders>
            <w:shd w:val="clear" w:color="auto" w:fill="D9D9D9"/>
            <w:vAlign w:val="center"/>
          </w:tcPr>
          <w:p w:rsidR="008610DC" w:rsidRDefault="008610DC">
            <w:pPr>
              <w:jc w:val="center"/>
              <w:rPr>
                <w:rFonts w:ascii="宋体" w:hAnsi="宋体" w:cs="宋体"/>
                <w:b/>
                <w:bCs/>
                <w:sz w:val="18"/>
                <w:szCs w:val="18"/>
              </w:rPr>
            </w:pPr>
          </w:p>
        </w:tc>
        <w:tc>
          <w:tcPr>
            <w:tcW w:w="786" w:type="dxa"/>
            <w:tcBorders>
              <w:top w:val="nil"/>
              <w:left w:val="nil"/>
              <w:bottom w:val="single" w:sz="8" w:space="0" w:color="000000"/>
              <w:right w:val="single" w:sz="8" w:space="0" w:color="000000"/>
            </w:tcBorders>
            <w:shd w:val="clear" w:color="auto" w:fill="D9D9D9"/>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1040</w:t>
            </w:r>
          </w:p>
        </w:tc>
        <w:tc>
          <w:tcPr>
            <w:tcW w:w="920" w:type="dxa"/>
            <w:tcBorders>
              <w:top w:val="nil"/>
              <w:left w:val="nil"/>
              <w:bottom w:val="single" w:sz="8" w:space="0" w:color="000000"/>
              <w:right w:val="single" w:sz="8" w:space="0" w:color="000000"/>
            </w:tcBorders>
            <w:shd w:val="clear" w:color="auto" w:fill="D9D9D9"/>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724</w:t>
            </w:r>
          </w:p>
        </w:tc>
        <w:tc>
          <w:tcPr>
            <w:tcW w:w="798" w:type="dxa"/>
            <w:tcBorders>
              <w:top w:val="nil"/>
              <w:left w:val="nil"/>
              <w:bottom w:val="single" w:sz="8" w:space="0" w:color="000000"/>
              <w:right w:val="single" w:sz="8" w:space="0" w:color="000000"/>
            </w:tcBorders>
            <w:shd w:val="clear" w:color="auto" w:fill="D9D9D9"/>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316</w:t>
            </w:r>
          </w:p>
        </w:tc>
        <w:tc>
          <w:tcPr>
            <w:tcW w:w="823" w:type="dxa"/>
            <w:tcBorders>
              <w:top w:val="nil"/>
              <w:left w:val="nil"/>
              <w:bottom w:val="single" w:sz="8" w:space="0" w:color="000000"/>
              <w:right w:val="single" w:sz="8" w:space="0" w:color="000000"/>
            </w:tcBorders>
            <w:shd w:val="clear" w:color="auto" w:fill="D9D9D9"/>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12</w:t>
            </w:r>
          </w:p>
        </w:tc>
        <w:tc>
          <w:tcPr>
            <w:tcW w:w="787" w:type="dxa"/>
            <w:tcBorders>
              <w:top w:val="nil"/>
              <w:left w:val="nil"/>
              <w:bottom w:val="single" w:sz="8" w:space="0" w:color="000000"/>
              <w:right w:val="single" w:sz="8" w:space="0" w:color="000000"/>
            </w:tcBorders>
            <w:shd w:val="clear" w:color="auto" w:fill="D9D9D9"/>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9</w:t>
            </w:r>
          </w:p>
        </w:tc>
        <w:tc>
          <w:tcPr>
            <w:tcW w:w="811" w:type="dxa"/>
            <w:tcBorders>
              <w:top w:val="nil"/>
              <w:left w:val="nil"/>
              <w:bottom w:val="single" w:sz="8" w:space="0" w:color="000000"/>
              <w:right w:val="single" w:sz="8" w:space="0" w:color="000000"/>
            </w:tcBorders>
            <w:shd w:val="clear" w:color="auto" w:fill="D9D9D9"/>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22</w:t>
            </w:r>
          </w:p>
        </w:tc>
        <w:tc>
          <w:tcPr>
            <w:tcW w:w="798" w:type="dxa"/>
            <w:tcBorders>
              <w:top w:val="nil"/>
              <w:left w:val="nil"/>
              <w:bottom w:val="single" w:sz="8" w:space="0" w:color="000000"/>
              <w:right w:val="single" w:sz="8" w:space="0" w:color="000000"/>
            </w:tcBorders>
            <w:shd w:val="clear" w:color="auto" w:fill="D9D9D9"/>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18</w:t>
            </w:r>
          </w:p>
        </w:tc>
        <w:tc>
          <w:tcPr>
            <w:tcW w:w="1210" w:type="dxa"/>
            <w:tcBorders>
              <w:top w:val="nil"/>
              <w:left w:val="single" w:sz="8" w:space="0" w:color="000000"/>
              <w:bottom w:val="nil"/>
              <w:right w:val="single" w:sz="8" w:space="0" w:color="000000"/>
            </w:tcBorders>
            <w:shd w:val="clear" w:color="auto" w:fill="auto"/>
            <w:noWrap/>
            <w:vAlign w:val="center"/>
          </w:tcPr>
          <w:p w:rsidR="008610DC" w:rsidRDefault="008610DC">
            <w:pPr>
              <w:rPr>
                <w:rFonts w:ascii="宋体" w:hAnsi="宋体" w:cs="宋体"/>
                <w:sz w:val="24"/>
              </w:rPr>
            </w:pPr>
          </w:p>
        </w:tc>
        <w:tc>
          <w:tcPr>
            <w:tcW w:w="1198" w:type="dxa"/>
            <w:vMerge/>
            <w:tcBorders>
              <w:top w:val="nil"/>
              <w:left w:val="nil"/>
              <w:bottom w:val="nil"/>
              <w:right w:val="single" w:sz="8" w:space="0" w:color="000000"/>
            </w:tcBorders>
            <w:shd w:val="clear" w:color="auto" w:fill="auto"/>
            <w:vAlign w:val="center"/>
          </w:tcPr>
          <w:p w:rsidR="008610DC" w:rsidRDefault="008610DC">
            <w:pPr>
              <w:jc w:val="center"/>
              <w:rPr>
                <w:rFonts w:ascii="宋体" w:hAnsi="宋体" w:cs="宋体"/>
                <w:sz w:val="18"/>
                <w:szCs w:val="18"/>
              </w:rPr>
            </w:pPr>
          </w:p>
        </w:tc>
      </w:tr>
      <w:tr w:rsidR="008610DC">
        <w:trPr>
          <w:trHeight w:val="329"/>
        </w:trPr>
        <w:tc>
          <w:tcPr>
            <w:tcW w:w="569" w:type="dxa"/>
            <w:tcBorders>
              <w:top w:val="nil"/>
              <w:left w:val="single" w:sz="4" w:space="0" w:color="auto"/>
              <w:bottom w:val="single" w:sz="8" w:space="0" w:color="000000"/>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hint="eastAsia"/>
                <w:kern w:val="0"/>
                <w:sz w:val="18"/>
                <w:szCs w:val="18"/>
                <w:lang w:bidi="ar"/>
              </w:rPr>
              <w:t>34</w:t>
            </w:r>
          </w:p>
        </w:tc>
        <w:tc>
          <w:tcPr>
            <w:tcW w:w="908" w:type="dxa"/>
            <w:vMerge w:val="restart"/>
            <w:tcBorders>
              <w:left w:val="single" w:sz="4" w:space="0" w:color="auto"/>
              <w:right w:val="single" w:sz="8" w:space="0" w:color="000000"/>
            </w:tcBorders>
            <w:shd w:val="clear" w:color="auto" w:fill="auto"/>
            <w:vAlign w:val="center"/>
          </w:tcPr>
          <w:p w:rsidR="008610DC" w:rsidRDefault="006B7C53">
            <w:pPr>
              <w:spacing w:line="200" w:lineRule="exact"/>
              <w:jc w:val="center"/>
              <w:textAlignment w:val="center"/>
              <w:rPr>
                <w:rFonts w:cs="Calibri"/>
                <w:kern w:val="0"/>
                <w:sz w:val="18"/>
                <w:szCs w:val="18"/>
                <w:lang w:bidi="ar"/>
              </w:rPr>
            </w:pPr>
            <w:r>
              <w:rPr>
                <w:rFonts w:cs="Calibri" w:hint="eastAsia"/>
                <w:kern w:val="0"/>
                <w:sz w:val="18"/>
                <w:szCs w:val="18"/>
                <w:lang w:bidi="ar"/>
              </w:rPr>
              <w:t>集中实践实训</w:t>
            </w: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kern w:val="0"/>
                <w:sz w:val="18"/>
                <w:szCs w:val="18"/>
                <w:shd w:val="clear" w:color="auto" w:fill="FFFFFF" w:themeFill="background1"/>
                <w:lang w:bidi="ar"/>
              </w:rPr>
            </w:pPr>
            <w:r>
              <w:rPr>
                <w:rFonts w:ascii="宋体" w:hAnsi="宋体" w:cs="宋体" w:hint="eastAsia"/>
                <w:kern w:val="0"/>
                <w:sz w:val="18"/>
                <w:szCs w:val="18"/>
                <w:shd w:val="clear" w:color="auto" w:fill="FFFFFF" w:themeFill="background1"/>
                <w:lang w:bidi="ar"/>
              </w:rPr>
              <w:t>021264</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kern w:val="0"/>
                <w:sz w:val="18"/>
                <w:szCs w:val="18"/>
                <w:lang w:bidi="ar"/>
              </w:rPr>
            </w:pPr>
            <w:r>
              <w:rPr>
                <w:rFonts w:cs="Calibri" w:hint="eastAsia"/>
                <w:kern w:val="0"/>
                <w:sz w:val="18"/>
                <w:szCs w:val="18"/>
                <w:lang w:bidi="ar"/>
              </w:rPr>
              <w:t>岗位实习</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b/>
                <w:bCs/>
                <w:sz w:val="18"/>
                <w:szCs w:val="18"/>
              </w:rPr>
            </w:pPr>
            <w:r>
              <w:rPr>
                <w:rFonts w:ascii="宋体" w:hAnsi="宋体" w:cs="宋体" w:hint="eastAsia"/>
                <w:b/>
                <w:bCs/>
                <w:kern w:val="0"/>
                <w:sz w:val="18"/>
                <w:szCs w:val="18"/>
                <w:shd w:val="clear" w:color="auto" w:fill="FFFFFF" w:themeFill="background1"/>
                <w:lang w:bidi="ar"/>
              </w:rPr>
              <w:t>32</w:t>
            </w:r>
          </w:p>
        </w:tc>
        <w:tc>
          <w:tcPr>
            <w:tcW w:w="702"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14"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cs="Calibri"/>
                <w:sz w:val="18"/>
                <w:szCs w:val="18"/>
              </w:rPr>
            </w:pP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kern w:val="0"/>
                <w:sz w:val="18"/>
                <w:szCs w:val="18"/>
                <w:shd w:val="clear" w:color="auto" w:fill="FFFFFF" w:themeFill="background1"/>
                <w:lang w:bidi="ar"/>
              </w:rPr>
              <w:t>832</w:t>
            </w:r>
          </w:p>
        </w:tc>
        <w:tc>
          <w:tcPr>
            <w:tcW w:w="92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kern w:val="0"/>
                <w:sz w:val="18"/>
                <w:szCs w:val="18"/>
                <w:shd w:val="clear" w:color="auto" w:fill="FFFFFF" w:themeFill="background1"/>
                <w:lang w:bidi="ar"/>
              </w:rPr>
              <w:t>0</w:t>
            </w: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kern w:val="0"/>
                <w:sz w:val="18"/>
                <w:szCs w:val="18"/>
                <w:shd w:val="clear" w:color="auto" w:fill="FFFFFF" w:themeFill="background1"/>
                <w:lang w:bidi="ar"/>
              </w:rPr>
              <w:t>832</w:t>
            </w:r>
          </w:p>
        </w:tc>
        <w:tc>
          <w:tcPr>
            <w:tcW w:w="823"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87"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811"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98"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2408" w:type="dxa"/>
            <w:gridSpan w:val="2"/>
            <w:tcBorders>
              <w:top w:val="single" w:sz="8" w:space="0" w:color="000000"/>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sz w:val="18"/>
                <w:szCs w:val="18"/>
              </w:rPr>
            </w:pPr>
            <w:r>
              <w:rPr>
                <w:rFonts w:cs="Calibri" w:hint="eastAsia"/>
                <w:kern w:val="0"/>
                <w:sz w:val="18"/>
                <w:szCs w:val="18"/>
                <w:lang w:bidi="ar"/>
              </w:rPr>
              <w:t>832</w:t>
            </w:r>
          </w:p>
        </w:tc>
      </w:tr>
      <w:tr w:rsidR="008610DC">
        <w:trPr>
          <w:trHeight w:val="466"/>
        </w:trPr>
        <w:tc>
          <w:tcPr>
            <w:tcW w:w="569" w:type="dxa"/>
            <w:tcBorders>
              <w:top w:val="nil"/>
              <w:left w:val="single" w:sz="4" w:space="0" w:color="auto"/>
              <w:bottom w:val="single" w:sz="4" w:space="0" w:color="auto"/>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hint="eastAsia"/>
                <w:sz w:val="18"/>
                <w:szCs w:val="18"/>
              </w:rPr>
              <w:t>35</w:t>
            </w:r>
          </w:p>
        </w:tc>
        <w:tc>
          <w:tcPr>
            <w:tcW w:w="908" w:type="dxa"/>
            <w:vMerge/>
            <w:tcBorders>
              <w:left w:val="single" w:sz="4" w:space="0" w:color="auto"/>
              <w:right w:val="single" w:sz="8" w:space="0" w:color="000000"/>
            </w:tcBorders>
            <w:shd w:val="clear" w:color="auto" w:fill="auto"/>
            <w:vAlign w:val="center"/>
          </w:tcPr>
          <w:p w:rsidR="008610DC" w:rsidRDefault="008610DC">
            <w:pPr>
              <w:spacing w:line="200" w:lineRule="exact"/>
              <w:jc w:val="center"/>
              <w:textAlignment w:val="center"/>
              <w:rPr>
                <w:rFonts w:cs="Calibri"/>
                <w:kern w:val="0"/>
                <w:sz w:val="18"/>
                <w:szCs w:val="18"/>
                <w:lang w:bidi="ar"/>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kern w:val="0"/>
                <w:sz w:val="18"/>
                <w:szCs w:val="18"/>
                <w:shd w:val="clear" w:color="auto" w:fill="FFFFFF" w:themeFill="background1"/>
                <w:lang w:bidi="ar"/>
              </w:rPr>
            </w:pPr>
            <w:r>
              <w:rPr>
                <w:rFonts w:ascii="宋体" w:hAnsi="宋体" w:cs="宋体" w:hint="eastAsia"/>
                <w:kern w:val="0"/>
                <w:sz w:val="18"/>
                <w:szCs w:val="18"/>
                <w:shd w:val="clear" w:color="auto" w:fill="FFFFFF" w:themeFill="background1"/>
                <w:lang w:bidi="ar"/>
              </w:rPr>
              <w:t>021265</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kern w:val="0"/>
                <w:sz w:val="18"/>
                <w:szCs w:val="18"/>
                <w:lang w:bidi="ar"/>
              </w:rPr>
            </w:pPr>
            <w:r>
              <w:rPr>
                <w:rFonts w:cs="Calibri" w:hint="eastAsia"/>
                <w:kern w:val="0"/>
                <w:sz w:val="18"/>
                <w:szCs w:val="18"/>
                <w:lang w:bidi="ar"/>
              </w:rPr>
              <w:t>医学营养基础综合考试</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b/>
                <w:bCs/>
                <w:sz w:val="18"/>
                <w:szCs w:val="18"/>
              </w:rPr>
            </w:pPr>
            <w:r>
              <w:rPr>
                <w:rFonts w:ascii="宋体" w:hAnsi="宋体" w:cs="宋体" w:hint="eastAsia"/>
                <w:b/>
                <w:bCs/>
                <w:kern w:val="0"/>
                <w:sz w:val="18"/>
                <w:szCs w:val="18"/>
                <w:shd w:val="clear" w:color="auto" w:fill="FFFFFF" w:themeFill="background1"/>
                <w:lang w:bidi="ar"/>
              </w:rPr>
              <w:t>1</w:t>
            </w:r>
          </w:p>
        </w:tc>
        <w:tc>
          <w:tcPr>
            <w:tcW w:w="702"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14"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kern w:val="0"/>
                <w:sz w:val="18"/>
                <w:szCs w:val="18"/>
                <w:shd w:val="clear" w:color="auto" w:fill="FFFFFF" w:themeFill="background1"/>
                <w:lang w:bidi="ar"/>
              </w:rPr>
              <w:t>26</w:t>
            </w:r>
          </w:p>
        </w:tc>
        <w:tc>
          <w:tcPr>
            <w:tcW w:w="920" w:type="dxa"/>
            <w:tcBorders>
              <w:top w:val="nil"/>
              <w:left w:val="nil"/>
              <w:bottom w:val="single" w:sz="8" w:space="0" w:color="000000"/>
              <w:right w:val="single" w:sz="8" w:space="0" w:color="000000"/>
            </w:tcBorders>
            <w:shd w:val="clear" w:color="auto" w:fill="auto"/>
            <w:vAlign w:val="center"/>
          </w:tcPr>
          <w:p w:rsidR="008610DC" w:rsidRDefault="008610DC">
            <w:pPr>
              <w:jc w:val="center"/>
              <w:textAlignment w:val="center"/>
              <w:rPr>
                <w:rFonts w:ascii="宋体" w:hAnsi="宋体" w:cs="宋体"/>
                <w:b/>
                <w:bCs/>
                <w:sz w:val="18"/>
                <w:szCs w:val="18"/>
              </w:rPr>
            </w:pP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sz w:val="18"/>
                <w:szCs w:val="18"/>
              </w:rPr>
              <w:t>26</w:t>
            </w:r>
          </w:p>
        </w:tc>
        <w:tc>
          <w:tcPr>
            <w:tcW w:w="823"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87"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811"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98"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1210"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198" w:type="dxa"/>
            <w:tcBorders>
              <w:top w:val="nil"/>
              <w:left w:val="nil"/>
              <w:bottom w:val="single" w:sz="8" w:space="0" w:color="000000"/>
              <w:right w:val="single" w:sz="8" w:space="0" w:color="000000"/>
            </w:tcBorders>
            <w:shd w:val="clear" w:color="auto" w:fill="auto"/>
            <w:vAlign w:val="center"/>
          </w:tcPr>
          <w:p w:rsidR="008610DC" w:rsidRDefault="008610DC">
            <w:pPr>
              <w:jc w:val="center"/>
              <w:textAlignment w:val="center"/>
              <w:rPr>
                <w:rFonts w:cs="Calibri"/>
                <w:sz w:val="18"/>
                <w:szCs w:val="18"/>
              </w:rPr>
            </w:pPr>
          </w:p>
        </w:tc>
      </w:tr>
      <w:tr w:rsidR="008610DC">
        <w:trPr>
          <w:trHeight w:val="466"/>
        </w:trPr>
        <w:tc>
          <w:tcPr>
            <w:tcW w:w="569" w:type="dxa"/>
            <w:tcBorders>
              <w:top w:val="nil"/>
              <w:left w:val="single" w:sz="4" w:space="0" w:color="auto"/>
              <w:bottom w:val="single" w:sz="4" w:space="0" w:color="auto"/>
              <w:right w:val="single" w:sz="4" w:space="0" w:color="auto"/>
            </w:tcBorders>
            <w:shd w:val="clear" w:color="auto" w:fill="auto"/>
            <w:vAlign w:val="center"/>
          </w:tcPr>
          <w:p w:rsidR="008610DC" w:rsidRDefault="006B7C53">
            <w:pPr>
              <w:jc w:val="center"/>
              <w:textAlignment w:val="center"/>
              <w:rPr>
                <w:rFonts w:cs="Calibri"/>
                <w:sz w:val="18"/>
                <w:szCs w:val="18"/>
              </w:rPr>
            </w:pPr>
            <w:r>
              <w:rPr>
                <w:rFonts w:cs="Calibri" w:hint="eastAsia"/>
                <w:sz w:val="18"/>
                <w:szCs w:val="18"/>
              </w:rPr>
              <w:t>36</w:t>
            </w:r>
          </w:p>
        </w:tc>
        <w:tc>
          <w:tcPr>
            <w:tcW w:w="908" w:type="dxa"/>
            <w:vMerge/>
            <w:tcBorders>
              <w:left w:val="single" w:sz="4" w:space="0" w:color="auto"/>
              <w:bottom w:val="single" w:sz="8" w:space="0" w:color="000000"/>
              <w:right w:val="single" w:sz="8" w:space="0" w:color="000000"/>
            </w:tcBorders>
            <w:shd w:val="clear" w:color="auto" w:fill="auto"/>
            <w:vAlign w:val="center"/>
          </w:tcPr>
          <w:p w:rsidR="008610DC" w:rsidRDefault="008610DC">
            <w:pPr>
              <w:spacing w:line="200" w:lineRule="exact"/>
              <w:jc w:val="center"/>
              <w:textAlignment w:val="center"/>
              <w:rPr>
                <w:rFonts w:cs="Calibri"/>
                <w:kern w:val="0"/>
                <w:sz w:val="18"/>
                <w:szCs w:val="18"/>
                <w:lang w:bidi="ar"/>
              </w:rPr>
            </w:pPr>
          </w:p>
        </w:tc>
        <w:tc>
          <w:tcPr>
            <w:tcW w:w="120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kern w:val="0"/>
                <w:sz w:val="18"/>
                <w:szCs w:val="18"/>
                <w:shd w:val="clear" w:color="auto" w:fill="FFFFFF" w:themeFill="background1"/>
                <w:lang w:bidi="ar"/>
              </w:rPr>
            </w:pPr>
            <w:r>
              <w:rPr>
                <w:rFonts w:ascii="宋体" w:hAnsi="宋体" w:cs="宋体" w:hint="eastAsia"/>
                <w:kern w:val="0"/>
                <w:sz w:val="18"/>
                <w:szCs w:val="18"/>
                <w:shd w:val="clear" w:color="auto" w:fill="FFFFFF" w:themeFill="background1"/>
                <w:lang w:bidi="ar"/>
              </w:rPr>
              <w:t>021266</w:t>
            </w:r>
          </w:p>
        </w:tc>
        <w:tc>
          <w:tcPr>
            <w:tcW w:w="2750"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cs="Calibri"/>
                <w:kern w:val="0"/>
                <w:sz w:val="18"/>
                <w:szCs w:val="18"/>
                <w:lang w:bidi="ar"/>
              </w:rPr>
            </w:pPr>
            <w:r>
              <w:rPr>
                <w:rFonts w:cs="Calibri" w:hint="eastAsia"/>
                <w:kern w:val="0"/>
                <w:sz w:val="18"/>
                <w:szCs w:val="18"/>
                <w:lang w:bidi="ar"/>
              </w:rPr>
              <w:t>毕业答辩</w:t>
            </w:r>
          </w:p>
        </w:tc>
        <w:tc>
          <w:tcPr>
            <w:tcW w:w="617"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kern w:val="0"/>
                <w:sz w:val="18"/>
                <w:szCs w:val="18"/>
                <w:shd w:val="clear" w:color="auto" w:fill="FFFFFF" w:themeFill="background1"/>
                <w:lang w:bidi="ar"/>
              </w:rPr>
            </w:pPr>
            <w:r>
              <w:rPr>
                <w:rFonts w:ascii="宋体" w:hAnsi="宋体" w:cs="宋体" w:hint="eastAsia"/>
                <w:b/>
                <w:bCs/>
                <w:kern w:val="0"/>
                <w:sz w:val="18"/>
                <w:szCs w:val="18"/>
                <w:shd w:val="clear" w:color="auto" w:fill="FFFFFF" w:themeFill="background1"/>
                <w:lang w:bidi="ar"/>
              </w:rPr>
              <w:t>1</w:t>
            </w:r>
          </w:p>
        </w:tc>
        <w:tc>
          <w:tcPr>
            <w:tcW w:w="702"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14"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86"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kern w:val="0"/>
                <w:sz w:val="18"/>
                <w:szCs w:val="18"/>
                <w:shd w:val="clear" w:color="auto" w:fill="FFFFFF" w:themeFill="background1"/>
                <w:lang w:bidi="ar"/>
              </w:rPr>
            </w:pPr>
            <w:r>
              <w:rPr>
                <w:rFonts w:ascii="宋体" w:hAnsi="宋体" w:cs="宋体" w:hint="eastAsia"/>
                <w:kern w:val="0"/>
                <w:sz w:val="18"/>
                <w:szCs w:val="18"/>
                <w:shd w:val="clear" w:color="auto" w:fill="FFFFFF" w:themeFill="background1"/>
                <w:lang w:bidi="ar"/>
              </w:rPr>
              <w:t>26</w:t>
            </w:r>
          </w:p>
        </w:tc>
        <w:tc>
          <w:tcPr>
            <w:tcW w:w="920" w:type="dxa"/>
            <w:tcBorders>
              <w:top w:val="nil"/>
              <w:left w:val="nil"/>
              <w:bottom w:val="single" w:sz="8" w:space="0" w:color="000000"/>
              <w:right w:val="single" w:sz="8" w:space="0" w:color="000000"/>
            </w:tcBorders>
            <w:shd w:val="clear" w:color="auto" w:fill="auto"/>
            <w:vAlign w:val="center"/>
          </w:tcPr>
          <w:p w:rsidR="008610DC" w:rsidRDefault="008610DC">
            <w:pPr>
              <w:jc w:val="center"/>
              <w:textAlignment w:val="center"/>
              <w:rPr>
                <w:rFonts w:ascii="宋体" w:hAnsi="宋体" w:cs="宋体"/>
                <w:b/>
                <w:bCs/>
                <w:sz w:val="18"/>
                <w:szCs w:val="18"/>
              </w:rPr>
            </w:pPr>
          </w:p>
        </w:tc>
        <w:tc>
          <w:tcPr>
            <w:tcW w:w="798" w:type="dxa"/>
            <w:tcBorders>
              <w:top w:val="nil"/>
              <w:left w:val="nil"/>
              <w:bottom w:val="single" w:sz="8" w:space="0" w:color="000000"/>
              <w:right w:val="single" w:sz="8" w:space="0" w:color="000000"/>
            </w:tcBorders>
            <w:shd w:val="clear" w:color="auto" w:fill="auto"/>
            <w:vAlign w:val="center"/>
          </w:tcPr>
          <w:p w:rsidR="008610DC" w:rsidRDefault="006B7C53">
            <w:pPr>
              <w:jc w:val="center"/>
              <w:textAlignment w:val="center"/>
              <w:rPr>
                <w:rFonts w:ascii="宋体" w:hAnsi="宋体" w:cs="宋体"/>
                <w:b/>
                <w:bCs/>
                <w:sz w:val="18"/>
                <w:szCs w:val="18"/>
              </w:rPr>
            </w:pPr>
            <w:r>
              <w:rPr>
                <w:rFonts w:ascii="宋体" w:hAnsi="宋体" w:cs="宋体" w:hint="eastAsia"/>
                <w:b/>
                <w:bCs/>
                <w:sz w:val="18"/>
                <w:szCs w:val="18"/>
              </w:rPr>
              <w:t>26</w:t>
            </w:r>
          </w:p>
        </w:tc>
        <w:tc>
          <w:tcPr>
            <w:tcW w:w="823"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87"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811"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798"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1210" w:type="dxa"/>
            <w:tcBorders>
              <w:top w:val="nil"/>
              <w:left w:val="nil"/>
              <w:bottom w:val="single" w:sz="8" w:space="0" w:color="000000"/>
              <w:right w:val="single" w:sz="8" w:space="0" w:color="000000"/>
            </w:tcBorders>
            <w:shd w:val="clear" w:color="auto" w:fill="auto"/>
            <w:vAlign w:val="center"/>
          </w:tcPr>
          <w:p w:rsidR="008610DC" w:rsidRDefault="008610DC">
            <w:pPr>
              <w:jc w:val="center"/>
              <w:rPr>
                <w:rFonts w:ascii="宋体" w:hAnsi="宋体" w:cs="宋体"/>
                <w:sz w:val="18"/>
                <w:szCs w:val="18"/>
              </w:rPr>
            </w:pPr>
          </w:p>
        </w:tc>
        <w:tc>
          <w:tcPr>
            <w:tcW w:w="1198" w:type="dxa"/>
            <w:tcBorders>
              <w:top w:val="nil"/>
              <w:left w:val="nil"/>
              <w:bottom w:val="single" w:sz="8" w:space="0" w:color="000000"/>
              <w:right w:val="single" w:sz="8" w:space="0" w:color="000000"/>
            </w:tcBorders>
            <w:shd w:val="clear" w:color="auto" w:fill="auto"/>
            <w:vAlign w:val="center"/>
          </w:tcPr>
          <w:p w:rsidR="008610DC" w:rsidRDefault="008610DC">
            <w:pPr>
              <w:jc w:val="center"/>
              <w:textAlignment w:val="center"/>
              <w:rPr>
                <w:rFonts w:cs="Calibri"/>
                <w:sz w:val="18"/>
                <w:szCs w:val="18"/>
              </w:rPr>
            </w:pPr>
          </w:p>
        </w:tc>
      </w:tr>
      <w:tr w:rsidR="008610DC">
        <w:trPr>
          <w:trHeight w:val="344"/>
        </w:trPr>
        <w:tc>
          <w:tcPr>
            <w:tcW w:w="569" w:type="dxa"/>
            <w:tcBorders>
              <w:top w:val="single" w:sz="4" w:space="0" w:color="auto"/>
              <w:left w:val="single" w:sz="8" w:space="0" w:color="000000"/>
              <w:bottom w:val="single" w:sz="8" w:space="0" w:color="000000"/>
              <w:right w:val="single" w:sz="8" w:space="0" w:color="000000"/>
            </w:tcBorders>
            <w:shd w:val="clear" w:color="auto" w:fill="auto"/>
            <w:vAlign w:val="center"/>
          </w:tcPr>
          <w:p w:rsidR="008610DC" w:rsidRDefault="008610DC">
            <w:pPr>
              <w:jc w:val="center"/>
              <w:rPr>
                <w:rFonts w:ascii="宋体" w:hAnsi="宋体" w:cs="宋体"/>
                <w:b/>
                <w:bCs/>
                <w:sz w:val="18"/>
                <w:szCs w:val="18"/>
              </w:rPr>
            </w:pPr>
          </w:p>
        </w:tc>
        <w:tc>
          <w:tcPr>
            <w:tcW w:w="4865" w:type="dxa"/>
            <w:gridSpan w:val="3"/>
            <w:tcBorders>
              <w:top w:val="nil"/>
              <w:left w:val="nil"/>
              <w:bottom w:val="single" w:sz="8" w:space="0" w:color="000000"/>
              <w:right w:val="single" w:sz="8" w:space="0" w:color="000000"/>
            </w:tcBorders>
            <w:shd w:val="clear" w:color="auto" w:fill="D9D9D9"/>
            <w:vAlign w:val="center"/>
          </w:tcPr>
          <w:p w:rsidR="008610DC" w:rsidRDefault="006B7C53">
            <w:pPr>
              <w:jc w:val="center"/>
              <w:textAlignment w:val="center"/>
              <w:rPr>
                <w:rFonts w:ascii="宋体" w:hAnsi="宋体" w:cs="宋体"/>
                <w:b/>
                <w:bCs/>
                <w:kern w:val="0"/>
                <w:sz w:val="18"/>
                <w:szCs w:val="18"/>
                <w:lang w:bidi="ar"/>
              </w:rPr>
            </w:pPr>
            <w:r>
              <w:rPr>
                <w:rFonts w:ascii="宋体" w:hAnsi="宋体" w:cs="宋体" w:hint="eastAsia"/>
                <w:b/>
                <w:bCs/>
                <w:kern w:val="0"/>
                <w:sz w:val="18"/>
                <w:szCs w:val="18"/>
                <w:lang w:bidi="ar"/>
              </w:rPr>
              <w:t>合计</w:t>
            </w:r>
          </w:p>
        </w:tc>
        <w:tc>
          <w:tcPr>
            <w:tcW w:w="617" w:type="dxa"/>
            <w:tcBorders>
              <w:top w:val="nil"/>
              <w:left w:val="nil"/>
              <w:bottom w:val="single" w:sz="8" w:space="0" w:color="000000"/>
              <w:right w:val="single" w:sz="8" w:space="0" w:color="000000"/>
            </w:tcBorders>
            <w:shd w:val="clear" w:color="auto" w:fill="D9D9D9"/>
            <w:vAlign w:val="center"/>
          </w:tcPr>
          <w:p w:rsidR="008610DC" w:rsidRDefault="006B7C53">
            <w:pPr>
              <w:jc w:val="center"/>
              <w:textAlignment w:val="center"/>
              <w:rPr>
                <w:rFonts w:ascii="宋体" w:hAnsi="宋体" w:cs="宋体"/>
                <w:b/>
                <w:bCs/>
                <w:kern w:val="0"/>
                <w:sz w:val="18"/>
                <w:szCs w:val="18"/>
                <w:lang w:bidi="ar"/>
              </w:rPr>
            </w:pPr>
            <w:r>
              <w:rPr>
                <w:rFonts w:ascii="宋体" w:hAnsi="宋体" w:cs="宋体" w:hint="eastAsia"/>
                <w:b/>
                <w:bCs/>
                <w:kern w:val="0"/>
                <w:sz w:val="18"/>
                <w:szCs w:val="18"/>
                <w:shd w:val="clear" w:color="auto" w:fill="FFFFFF" w:themeFill="background1"/>
                <w:lang w:bidi="ar"/>
              </w:rPr>
              <w:t>34</w:t>
            </w:r>
          </w:p>
        </w:tc>
        <w:tc>
          <w:tcPr>
            <w:tcW w:w="702" w:type="dxa"/>
            <w:tcBorders>
              <w:top w:val="nil"/>
              <w:left w:val="nil"/>
              <w:bottom w:val="single" w:sz="8" w:space="0" w:color="000000"/>
              <w:right w:val="single" w:sz="8" w:space="0" w:color="000000"/>
            </w:tcBorders>
            <w:shd w:val="clear" w:color="auto" w:fill="D9D9D9"/>
            <w:vAlign w:val="center"/>
          </w:tcPr>
          <w:p w:rsidR="008610DC" w:rsidRDefault="008610DC">
            <w:pPr>
              <w:jc w:val="center"/>
              <w:rPr>
                <w:rFonts w:ascii="宋体" w:hAnsi="宋体" w:cs="宋体"/>
                <w:b/>
                <w:bCs/>
                <w:sz w:val="18"/>
                <w:szCs w:val="18"/>
              </w:rPr>
            </w:pPr>
          </w:p>
        </w:tc>
        <w:tc>
          <w:tcPr>
            <w:tcW w:w="714" w:type="dxa"/>
            <w:tcBorders>
              <w:top w:val="nil"/>
              <w:left w:val="nil"/>
              <w:bottom w:val="single" w:sz="8" w:space="0" w:color="000000"/>
              <w:right w:val="single" w:sz="8" w:space="0" w:color="000000"/>
            </w:tcBorders>
            <w:shd w:val="clear" w:color="auto" w:fill="D9D9D9"/>
            <w:vAlign w:val="center"/>
          </w:tcPr>
          <w:p w:rsidR="008610DC" w:rsidRDefault="008610DC">
            <w:pPr>
              <w:jc w:val="center"/>
              <w:rPr>
                <w:rFonts w:ascii="宋体" w:hAnsi="宋体" w:cs="宋体"/>
                <w:b/>
                <w:bCs/>
                <w:sz w:val="18"/>
                <w:szCs w:val="18"/>
              </w:rPr>
            </w:pPr>
          </w:p>
        </w:tc>
        <w:tc>
          <w:tcPr>
            <w:tcW w:w="786" w:type="dxa"/>
            <w:tcBorders>
              <w:top w:val="nil"/>
              <w:left w:val="nil"/>
              <w:bottom w:val="single" w:sz="8" w:space="0" w:color="000000"/>
              <w:right w:val="single" w:sz="8" w:space="0" w:color="000000"/>
            </w:tcBorders>
            <w:shd w:val="clear" w:color="auto" w:fill="D9D9D9"/>
            <w:vAlign w:val="center"/>
          </w:tcPr>
          <w:p w:rsidR="008610DC" w:rsidRDefault="006B7C53">
            <w:pPr>
              <w:jc w:val="center"/>
              <w:textAlignment w:val="center"/>
              <w:rPr>
                <w:rFonts w:ascii="宋体" w:hAnsi="宋体" w:cs="宋体"/>
                <w:b/>
                <w:bCs/>
                <w:kern w:val="0"/>
                <w:sz w:val="18"/>
                <w:szCs w:val="18"/>
                <w:lang w:bidi="ar"/>
              </w:rPr>
            </w:pPr>
            <w:r>
              <w:rPr>
                <w:rFonts w:ascii="宋体" w:hAnsi="宋体" w:cs="宋体" w:hint="eastAsia"/>
                <w:b/>
                <w:bCs/>
                <w:kern w:val="0"/>
                <w:sz w:val="18"/>
                <w:szCs w:val="18"/>
                <w:shd w:val="clear" w:color="auto" w:fill="FFFFFF" w:themeFill="background1"/>
                <w:lang w:bidi="ar"/>
              </w:rPr>
              <w:t>884</w:t>
            </w:r>
          </w:p>
        </w:tc>
        <w:tc>
          <w:tcPr>
            <w:tcW w:w="920" w:type="dxa"/>
            <w:tcBorders>
              <w:top w:val="nil"/>
              <w:left w:val="nil"/>
              <w:bottom w:val="single" w:sz="8" w:space="0" w:color="000000"/>
              <w:right w:val="single" w:sz="8" w:space="0" w:color="000000"/>
            </w:tcBorders>
            <w:shd w:val="clear" w:color="auto" w:fill="D9D9D9"/>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0</w:t>
            </w:r>
          </w:p>
        </w:tc>
        <w:tc>
          <w:tcPr>
            <w:tcW w:w="798" w:type="dxa"/>
            <w:tcBorders>
              <w:top w:val="nil"/>
              <w:left w:val="nil"/>
              <w:bottom w:val="single" w:sz="8" w:space="0" w:color="000000"/>
              <w:right w:val="single" w:sz="8" w:space="0" w:color="000000"/>
            </w:tcBorders>
            <w:shd w:val="clear" w:color="auto" w:fill="D9D9D9"/>
            <w:vAlign w:val="center"/>
          </w:tcPr>
          <w:p w:rsidR="008610DC" w:rsidRDefault="006B7C53">
            <w:pPr>
              <w:jc w:val="center"/>
              <w:textAlignment w:val="center"/>
              <w:rPr>
                <w:rFonts w:ascii="宋体" w:hAnsi="宋体" w:cs="宋体"/>
                <w:b/>
                <w:bCs/>
                <w:kern w:val="0"/>
                <w:sz w:val="18"/>
                <w:szCs w:val="18"/>
                <w:lang w:bidi="ar"/>
              </w:rPr>
            </w:pPr>
            <w:r>
              <w:rPr>
                <w:rFonts w:ascii="宋体" w:hAnsi="宋体" w:cs="宋体" w:hint="eastAsia"/>
                <w:b/>
                <w:bCs/>
                <w:kern w:val="0"/>
                <w:sz w:val="18"/>
                <w:szCs w:val="18"/>
                <w:shd w:val="clear" w:color="auto" w:fill="FFFFFF" w:themeFill="background1"/>
                <w:lang w:bidi="ar"/>
              </w:rPr>
              <w:t>884</w:t>
            </w:r>
          </w:p>
        </w:tc>
        <w:tc>
          <w:tcPr>
            <w:tcW w:w="823" w:type="dxa"/>
            <w:tcBorders>
              <w:top w:val="nil"/>
              <w:left w:val="nil"/>
              <w:bottom w:val="single" w:sz="8" w:space="0" w:color="000000"/>
              <w:right w:val="single" w:sz="8" w:space="0" w:color="000000"/>
            </w:tcBorders>
            <w:shd w:val="clear" w:color="auto" w:fill="D9D9D9"/>
            <w:vAlign w:val="center"/>
          </w:tcPr>
          <w:p w:rsidR="008610DC" w:rsidRDefault="008610DC">
            <w:pPr>
              <w:jc w:val="center"/>
              <w:textAlignment w:val="center"/>
              <w:rPr>
                <w:rFonts w:ascii="宋体" w:hAnsi="宋体" w:cs="宋体"/>
                <w:b/>
                <w:bCs/>
                <w:kern w:val="0"/>
                <w:sz w:val="18"/>
                <w:szCs w:val="18"/>
                <w:lang w:bidi="ar"/>
              </w:rPr>
            </w:pPr>
          </w:p>
        </w:tc>
        <w:tc>
          <w:tcPr>
            <w:tcW w:w="787" w:type="dxa"/>
            <w:tcBorders>
              <w:top w:val="nil"/>
              <w:left w:val="nil"/>
              <w:bottom w:val="single" w:sz="8" w:space="0" w:color="000000"/>
              <w:right w:val="single" w:sz="8" w:space="0" w:color="000000"/>
            </w:tcBorders>
            <w:shd w:val="clear" w:color="auto" w:fill="D9D9D9"/>
            <w:vAlign w:val="center"/>
          </w:tcPr>
          <w:p w:rsidR="008610DC" w:rsidRDefault="008610DC">
            <w:pPr>
              <w:jc w:val="center"/>
              <w:textAlignment w:val="center"/>
              <w:rPr>
                <w:rFonts w:ascii="宋体" w:hAnsi="宋体" w:cs="宋体"/>
                <w:b/>
                <w:bCs/>
                <w:kern w:val="0"/>
                <w:sz w:val="18"/>
                <w:szCs w:val="18"/>
                <w:lang w:bidi="ar"/>
              </w:rPr>
            </w:pPr>
          </w:p>
        </w:tc>
        <w:tc>
          <w:tcPr>
            <w:tcW w:w="811" w:type="dxa"/>
            <w:tcBorders>
              <w:top w:val="nil"/>
              <w:left w:val="nil"/>
              <w:bottom w:val="single" w:sz="8" w:space="0" w:color="000000"/>
              <w:right w:val="single" w:sz="8" w:space="0" w:color="000000"/>
            </w:tcBorders>
            <w:shd w:val="clear" w:color="auto" w:fill="D9D9D9"/>
            <w:vAlign w:val="center"/>
          </w:tcPr>
          <w:p w:rsidR="008610DC" w:rsidRDefault="008610DC">
            <w:pPr>
              <w:jc w:val="center"/>
              <w:textAlignment w:val="center"/>
              <w:rPr>
                <w:rFonts w:ascii="宋体" w:hAnsi="宋体" w:cs="宋体"/>
                <w:kern w:val="0"/>
                <w:sz w:val="18"/>
                <w:szCs w:val="18"/>
                <w:lang w:bidi="ar"/>
              </w:rPr>
            </w:pPr>
          </w:p>
        </w:tc>
        <w:tc>
          <w:tcPr>
            <w:tcW w:w="798" w:type="dxa"/>
            <w:tcBorders>
              <w:top w:val="nil"/>
              <w:left w:val="nil"/>
              <w:bottom w:val="single" w:sz="8" w:space="0" w:color="000000"/>
              <w:right w:val="single" w:sz="8" w:space="0" w:color="000000"/>
            </w:tcBorders>
            <w:shd w:val="clear" w:color="auto" w:fill="D9D9D9"/>
            <w:vAlign w:val="center"/>
          </w:tcPr>
          <w:p w:rsidR="008610DC" w:rsidRDefault="008610DC">
            <w:pPr>
              <w:jc w:val="center"/>
              <w:textAlignment w:val="center"/>
              <w:rPr>
                <w:rFonts w:ascii="宋体" w:hAnsi="宋体" w:cs="宋体"/>
                <w:kern w:val="0"/>
                <w:sz w:val="18"/>
                <w:szCs w:val="18"/>
                <w:lang w:bidi="ar"/>
              </w:rPr>
            </w:pPr>
          </w:p>
        </w:tc>
        <w:tc>
          <w:tcPr>
            <w:tcW w:w="2408" w:type="dxa"/>
            <w:gridSpan w:val="2"/>
            <w:tcBorders>
              <w:top w:val="nil"/>
              <w:left w:val="nil"/>
              <w:bottom w:val="single" w:sz="8" w:space="0" w:color="000000"/>
              <w:right w:val="single" w:sz="8" w:space="0" w:color="000000"/>
            </w:tcBorders>
            <w:shd w:val="clear" w:color="auto" w:fill="D9D9D9"/>
            <w:vAlign w:val="center"/>
          </w:tcPr>
          <w:p w:rsidR="008610DC" w:rsidRDefault="008610DC">
            <w:pPr>
              <w:jc w:val="center"/>
              <w:textAlignment w:val="center"/>
              <w:rPr>
                <w:rFonts w:cs="Calibri"/>
                <w:kern w:val="0"/>
                <w:sz w:val="18"/>
                <w:szCs w:val="18"/>
                <w:lang w:bidi="ar"/>
              </w:rPr>
            </w:pPr>
          </w:p>
        </w:tc>
      </w:tr>
      <w:tr w:rsidR="008610DC">
        <w:trPr>
          <w:trHeight w:val="344"/>
        </w:trPr>
        <w:tc>
          <w:tcPr>
            <w:tcW w:w="5434" w:type="dxa"/>
            <w:gridSpan w:val="4"/>
            <w:tcBorders>
              <w:top w:val="nil"/>
              <w:left w:val="single" w:sz="8" w:space="0" w:color="000000"/>
              <w:bottom w:val="single" w:sz="8" w:space="0" w:color="000000"/>
              <w:right w:val="single" w:sz="8" w:space="0" w:color="000000"/>
            </w:tcBorders>
            <w:shd w:val="clear" w:color="auto" w:fill="D9D9D9"/>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lang w:bidi="ar"/>
              </w:rPr>
              <w:t>总计</w:t>
            </w:r>
          </w:p>
        </w:tc>
        <w:tc>
          <w:tcPr>
            <w:tcW w:w="617" w:type="dxa"/>
            <w:tcBorders>
              <w:top w:val="nil"/>
              <w:left w:val="nil"/>
              <w:bottom w:val="single" w:sz="8" w:space="0" w:color="000000"/>
              <w:right w:val="single" w:sz="8" w:space="0" w:color="000000"/>
            </w:tcBorders>
            <w:shd w:val="clear" w:color="auto" w:fill="D9D9D9"/>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13</w:t>
            </w:r>
            <w:r>
              <w:rPr>
                <w:rFonts w:ascii="宋体" w:hAnsi="宋体" w:cs="宋体" w:hint="eastAsia"/>
                <w:b/>
                <w:bCs/>
                <w:kern w:val="0"/>
                <w:sz w:val="18"/>
                <w:szCs w:val="18"/>
                <w:shd w:val="clear" w:color="auto" w:fill="FFFFFF" w:themeFill="background1"/>
                <w:lang w:bidi="ar"/>
              </w:rPr>
              <w:t>7</w:t>
            </w:r>
          </w:p>
        </w:tc>
        <w:tc>
          <w:tcPr>
            <w:tcW w:w="702" w:type="dxa"/>
            <w:tcBorders>
              <w:top w:val="nil"/>
              <w:left w:val="nil"/>
              <w:bottom w:val="single" w:sz="8" w:space="0" w:color="000000"/>
              <w:right w:val="single" w:sz="8" w:space="0" w:color="000000"/>
            </w:tcBorders>
            <w:shd w:val="clear" w:color="auto" w:fill="D9D9D9"/>
          </w:tcPr>
          <w:p w:rsidR="008610DC" w:rsidRDefault="008610DC">
            <w:pPr>
              <w:jc w:val="center"/>
              <w:rPr>
                <w:rFonts w:ascii="宋体" w:hAnsi="宋体" w:cs="宋体"/>
                <w:b/>
                <w:bCs/>
                <w:sz w:val="18"/>
                <w:szCs w:val="18"/>
              </w:rPr>
            </w:pPr>
          </w:p>
        </w:tc>
        <w:tc>
          <w:tcPr>
            <w:tcW w:w="714" w:type="dxa"/>
            <w:tcBorders>
              <w:top w:val="nil"/>
              <w:left w:val="nil"/>
              <w:bottom w:val="single" w:sz="8" w:space="0" w:color="000000"/>
              <w:right w:val="single" w:sz="8" w:space="0" w:color="000000"/>
            </w:tcBorders>
            <w:shd w:val="clear" w:color="auto" w:fill="D9D9D9"/>
          </w:tcPr>
          <w:p w:rsidR="008610DC" w:rsidRDefault="008610DC">
            <w:pPr>
              <w:jc w:val="center"/>
              <w:rPr>
                <w:rFonts w:ascii="宋体" w:hAnsi="宋体" w:cs="宋体"/>
                <w:b/>
                <w:bCs/>
                <w:sz w:val="18"/>
                <w:szCs w:val="18"/>
              </w:rPr>
            </w:pPr>
          </w:p>
        </w:tc>
        <w:tc>
          <w:tcPr>
            <w:tcW w:w="786" w:type="dxa"/>
            <w:tcBorders>
              <w:top w:val="nil"/>
              <w:left w:val="nil"/>
              <w:bottom w:val="single" w:sz="8" w:space="0" w:color="000000"/>
              <w:right w:val="single" w:sz="8" w:space="0" w:color="000000"/>
            </w:tcBorders>
            <w:shd w:val="clear" w:color="auto" w:fill="D9D9D9"/>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2684</w:t>
            </w:r>
          </w:p>
        </w:tc>
        <w:tc>
          <w:tcPr>
            <w:tcW w:w="920" w:type="dxa"/>
            <w:tcBorders>
              <w:top w:val="nil"/>
              <w:left w:val="nil"/>
              <w:bottom w:val="single" w:sz="8" w:space="0" w:color="000000"/>
              <w:right w:val="single" w:sz="8" w:space="0" w:color="000000"/>
            </w:tcBorders>
            <w:shd w:val="clear" w:color="auto" w:fill="D9D9D9"/>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1278</w:t>
            </w:r>
          </w:p>
        </w:tc>
        <w:tc>
          <w:tcPr>
            <w:tcW w:w="798" w:type="dxa"/>
            <w:tcBorders>
              <w:top w:val="nil"/>
              <w:left w:val="nil"/>
              <w:bottom w:val="single" w:sz="8" w:space="0" w:color="000000"/>
              <w:right w:val="single" w:sz="8" w:space="0" w:color="000000"/>
            </w:tcBorders>
            <w:shd w:val="clear" w:color="auto" w:fill="D9D9D9"/>
            <w:vAlign w:val="center"/>
          </w:tcPr>
          <w:p w:rsidR="008610DC" w:rsidRDefault="006B7C53">
            <w:pPr>
              <w:jc w:val="center"/>
              <w:textAlignment w:val="center"/>
              <w:rPr>
                <w:rFonts w:ascii="宋体" w:hAnsi="宋体" w:cs="宋体"/>
                <w:b/>
                <w:bCs/>
                <w:sz w:val="18"/>
                <w:szCs w:val="18"/>
              </w:rPr>
            </w:pPr>
            <w:r>
              <w:rPr>
                <w:rFonts w:ascii="宋体" w:hAnsi="宋体" w:cs="宋体" w:hint="eastAsia"/>
                <w:b/>
                <w:bCs/>
                <w:kern w:val="0"/>
                <w:sz w:val="18"/>
                <w:szCs w:val="18"/>
                <w:shd w:val="clear" w:color="auto" w:fill="FFFFFF" w:themeFill="background1"/>
                <w:lang w:bidi="ar"/>
              </w:rPr>
              <w:t>1406</w:t>
            </w:r>
          </w:p>
        </w:tc>
        <w:tc>
          <w:tcPr>
            <w:tcW w:w="823" w:type="dxa"/>
            <w:tcBorders>
              <w:top w:val="nil"/>
              <w:left w:val="nil"/>
              <w:bottom w:val="single" w:sz="8" w:space="0" w:color="000000"/>
              <w:right w:val="single" w:sz="8" w:space="0" w:color="000000"/>
            </w:tcBorders>
            <w:shd w:val="clear" w:color="auto" w:fill="D9D9D9"/>
            <w:vAlign w:val="center"/>
          </w:tcPr>
          <w:p w:rsidR="008610DC" w:rsidRDefault="008610DC">
            <w:pPr>
              <w:jc w:val="center"/>
              <w:textAlignment w:val="center"/>
              <w:rPr>
                <w:rFonts w:ascii="宋体" w:hAnsi="宋体" w:cs="宋体"/>
                <w:b/>
                <w:bCs/>
                <w:sz w:val="18"/>
                <w:szCs w:val="18"/>
              </w:rPr>
            </w:pPr>
          </w:p>
        </w:tc>
        <w:tc>
          <w:tcPr>
            <w:tcW w:w="787" w:type="dxa"/>
            <w:tcBorders>
              <w:top w:val="nil"/>
              <w:left w:val="nil"/>
              <w:bottom w:val="single" w:sz="8" w:space="0" w:color="000000"/>
              <w:right w:val="single" w:sz="8" w:space="0" w:color="000000"/>
            </w:tcBorders>
            <w:shd w:val="clear" w:color="auto" w:fill="D9D9D9"/>
            <w:vAlign w:val="center"/>
          </w:tcPr>
          <w:p w:rsidR="008610DC" w:rsidRDefault="008610DC">
            <w:pPr>
              <w:jc w:val="center"/>
              <w:textAlignment w:val="center"/>
              <w:rPr>
                <w:rFonts w:ascii="宋体" w:hAnsi="宋体" w:cs="宋体"/>
                <w:b/>
                <w:bCs/>
                <w:sz w:val="18"/>
                <w:szCs w:val="18"/>
              </w:rPr>
            </w:pPr>
          </w:p>
        </w:tc>
        <w:tc>
          <w:tcPr>
            <w:tcW w:w="811" w:type="dxa"/>
            <w:tcBorders>
              <w:top w:val="nil"/>
              <w:left w:val="nil"/>
              <w:bottom w:val="single" w:sz="8" w:space="0" w:color="000000"/>
              <w:right w:val="single" w:sz="8" w:space="0" w:color="000000"/>
            </w:tcBorders>
            <w:shd w:val="clear" w:color="auto" w:fill="D9D9D9"/>
            <w:vAlign w:val="center"/>
          </w:tcPr>
          <w:p w:rsidR="008610DC" w:rsidRDefault="008610DC">
            <w:pPr>
              <w:jc w:val="center"/>
              <w:textAlignment w:val="center"/>
              <w:rPr>
                <w:rFonts w:ascii="宋体" w:hAnsi="宋体" w:cs="宋体"/>
                <w:b/>
                <w:bCs/>
                <w:sz w:val="18"/>
                <w:szCs w:val="18"/>
              </w:rPr>
            </w:pPr>
          </w:p>
        </w:tc>
        <w:tc>
          <w:tcPr>
            <w:tcW w:w="798" w:type="dxa"/>
            <w:tcBorders>
              <w:top w:val="nil"/>
              <w:left w:val="nil"/>
              <w:bottom w:val="single" w:sz="8" w:space="0" w:color="000000"/>
              <w:right w:val="single" w:sz="8" w:space="0" w:color="000000"/>
            </w:tcBorders>
            <w:shd w:val="clear" w:color="auto" w:fill="D9D9D9"/>
            <w:vAlign w:val="center"/>
          </w:tcPr>
          <w:p w:rsidR="008610DC" w:rsidRDefault="008610DC">
            <w:pPr>
              <w:jc w:val="center"/>
              <w:textAlignment w:val="center"/>
              <w:rPr>
                <w:rFonts w:ascii="宋体" w:hAnsi="宋体" w:cs="宋体"/>
                <w:b/>
                <w:bCs/>
                <w:sz w:val="18"/>
                <w:szCs w:val="18"/>
              </w:rPr>
            </w:pPr>
          </w:p>
        </w:tc>
        <w:tc>
          <w:tcPr>
            <w:tcW w:w="2408" w:type="dxa"/>
            <w:gridSpan w:val="2"/>
            <w:tcBorders>
              <w:top w:val="nil"/>
              <w:left w:val="nil"/>
              <w:bottom w:val="single" w:sz="8" w:space="0" w:color="000000"/>
              <w:right w:val="single" w:sz="8" w:space="0" w:color="000000"/>
            </w:tcBorders>
            <w:shd w:val="clear" w:color="auto" w:fill="D9D9D9"/>
            <w:vAlign w:val="center"/>
          </w:tcPr>
          <w:p w:rsidR="008610DC" w:rsidRDefault="008610DC">
            <w:pPr>
              <w:jc w:val="center"/>
              <w:textAlignment w:val="center"/>
              <w:rPr>
                <w:rFonts w:ascii="宋体" w:hAnsi="宋体" w:cs="宋体"/>
                <w:b/>
                <w:bCs/>
                <w:sz w:val="18"/>
                <w:szCs w:val="18"/>
              </w:rPr>
            </w:pPr>
          </w:p>
        </w:tc>
      </w:tr>
      <w:tr w:rsidR="008610DC">
        <w:trPr>
          <w:trHeight w:val="329"/>
        </w:trPr>
        <w:tc>
          <w:tcPr>
            <w:tcW w:w="15598" w:type="dxa"/>
            <w:gridSpan w:val="16"/>
            <w:tcBorders>
              <w:top w:val="nil"/>
              <w:left w:val="single" w:sz="8" w:space="0" w:color="000000"/>
              <w:bottom w:val="single" w:sz="8" w:space="0" w:color="000000"/>
              <w:right w:val="single" w:sz="8" w:space="0" w:color="000000"/>
            </w:tcBorders>
            <w:shd w:val="clear" w:color="auto" w:fill="auto"/>
            <w:vAlign w:val="bottom"/>
          </w:tcPr>
          <w:p w:rsidR="008610DC" w:rsidRDefault="006B7C53">
            <w:pPr>
              <w:jc w:val="center"/>
              <w:textAlignment w:val="bottom"/>
              <w:rPr>
                <w:rFonts w:ascii="宋体" w:hAnsi="宋体" w:cs="宋体"/>
                <w:sz w:val="18"/>
                <w:szCs w:val="18"/>
              </w:rPr>
            </w:pPr>
            <w:r>
              <w:rPr>
                <w:rFonts w:ascii="宋体" w:hAnsi="宋体" w:cs="宋体" w:hint="eastAsia"/>
                <w:kern w:val="0"/>
                <w:sz w:val="18"/>
                <w:szCs w:val="18"/>
                <w:lang w:bidi="ar"/>
              </w:rPr>
              <w:t>毕业考试：理论考核和毕业答辩</w:t>
            </w:r>
          </w:p>
        </w:tc>
      </w:tr>
    </w:tbl>
    <w:p w:rsidR="008610DC" w:rsidRDefault="008610DC">
      <w:pPr>
        <w:spacing w:line="440" w:lineRule="exact"/>
        <w:rPr>
          <w:rFonts w:ascii="宋体" w:hAnsi="宋体"/>
          <w:sz w:val="24"/>
          <w:shd w:val="clear" w:color="auto" w:fill="FFFFFF" w:themeFill="background1"/>
        </w:rPr>
      </w:pPr>
    </w:p>
    <w:p w:rsidR="008610DC" w:rsidRDefault="006B7C53">
      <w:pPr>
        <w:spacing w:line="440" w:lineRule="exact"/>
        <w:rPr>
          <w:rFonts w:ascii="宋体" w:hAnsi="宋体"/>
          <w:sz w:val="24"/>
          <w:shd w:val="clear" w:color="auto" w:fill="FFFFFF" w:themeFill="background1"/>
        </w:rPr>
      </w:pPr>
      <w:r>
        <w:rPr>
          <w:rFonts w:ascii="宋体" w:hAnsi="宋体" w:hint="eastAsia"/>
          <w:sz w:val="24"/>
          <w:shd w:val="clear" w:color="auto" w:fill="FFFFFF" w:themeFill="background1"/>
        </w:rPr>
        <w:t>注：此表中课程代码要依据教务管理系统（青果系统）课程库中的课程编码填写，公共基础课编码不允许改变。</w:t>
      </w:r>
    </w:p>
    <w:p w:rsidR="008610DC" w:rsidRDefault="008610DC">
      <w:pPr>
        <w:spacing w:line="440" w:lineRule="exact"/>
        <w:rPr>
          <w:rFonts w:ascii="宋体" w:hAnsi="宋体"/>
          <w:sz w:val="24"/>
          <w:shd w:val="clear" w:color="auto" w:fill="FFFFFF" w:themeFill="background1"/>
        </w:rPr>
      </w:pPr>
    </w:p>
    <w:p w:rsidR="008610DC" w:rsidRDefault="006B7C53">
      <w:pPr>
        <w:spacing w:line="440" w:lineRule="exact"/>
        <w:rPr>
          <w:rFonts w:ascii="宋体" w:hAnsi="宋体"/>
          <w:b/>
          <w:sz w:val="24"/>
          <w:shd w:val="clear" w:color="auto" w:fill="FFFFFF" w:themeFill="background1"/>
        </w:rPr>
      </w:pPr>
      <w:r>
        <w:rPr>
          <w:rFonts w:ascii="宋体" w:hAnsi="宋体"/>
          <w:sz w:val="24"/>
          <w:shd w:val="clear" w:color="auto" w:fill="FFFFFF" w:themeFill="background1"/>
        </w:rPr>
        <w:br w:type="page"/>
      </w:r>
      <w:r>
        <w:rPr>
          <w:rFonts w:ascii="宋体" w:hAnsi="宋体" w:hint="eastAsia"/>
          <w:sz w:val="24"/>
          <w:shd w:val="clear" w:color="auto" w:fill="FFFFFF" w:themeFill="background1"/>
        </w:rPr>
        <w:lastRenderedPageBreak/>
        <w:t>附表三</w:t>
      </w:r>
      <w:r>
        <w:rPr>
          <w:rFonts w:ascii="宋体" w:hAnsi="宋体" w:hint="eastAsia"/>
          <w:sz w:val="24"/>
          <w:shd w:val="clear" w:color="auto" w:fill="FFFFFF" w:themeFill="background1"/>
        </w:rPr>
        <w:t xml:space="preserve">                                      </w:t>
      </w:r>
      <w:r>
        <w:rPr>
          <w:rFonts w:ascii="宋体" w:hAnsi="宋体" w:hint="eastAsia"/>
          <w:b/>
          <w:sz w:val="24"/>
          <w:shd w:val="clear" w:color="auto" w:fill="FFFFFF" w:themeFill="background1"/>
        </w:rPr>
        <w:t>实习实践教学安排表</w:t>
      </w:r>
    </w:p>
    <w:p w:rsidR="008610DC" w:rsidRDefault="008610DC">
      <w:pPr>
        <w:spacing w:line="440" w:lineRule="exact"/>
        <w:rPr>
          <w:rFonts w:ascii="宋体" w:hAnsi="宋体"/>
          <w:b/>
          <w:sz w:val="24"/>
          <w:shd w:val="clear" w:color="auto" w:fill="FFFFFF" w:themeFill="background1"/>
        </w:rPr>
      </w:pPr>
    </w:p>
    <w:tbl>
      <w:tblPr>
        <w:tblW w:w="0" w:type="auto"/>
        <w:jc w:val="center"/>
        <w:tblLayout w:type="fixed"/>
        <w:tblLook w:val="04A0" w:firstRow="1" w:lastRow="0" w:firstColumn="1" w:lastColumn="0" w:noHBand="0" w:noVBand="1"/>
      </w:tblPr>
      <w:tblGrid>
        <w:gridCol w:w="734"/>
        <w:gridCol w:w="1697"/>
        <w:gridCol w:w="3826"/>
        <w:gridCol w:w="682"/>
        <w:gridCol w:w="762"/>
        <w:gridCol w:w="1428"/>
        <w:gridCol w:w="952"/>
        <w:gridCol w:w="3915"/>
      </w:tblGrid>
      <w:tr w:rsidR="008610DC">
        <w:trPr>
          <w:trHeight w:val="719"/>
          <w:jc w:val="center"/>
        </w:trPr>
        <w:tc>
          <w:tcPr>
            <w:tcW w:w="734" w:type="dxa"/>
            <w:tcBorders>
              <w:top w:val="single" w:sz="4" w:space="0" w:color="000000"/>
              <w:left w:val="single" w:sz="4" w:space="0" w:color="000000"/>
              <w:bottom w:val="single" w:sz="4" w:space="0" w:color="000000"/>
              <w:right w:val="nil"/>
            </w:tcBorders>
            <w:noWrap/>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序号</w:t>
            </w:r>
          </w:p>
        </w:tc>
        <w:tc>
          <w:tcPr>
            <w:tcW w:w="1697" w:type="dxa"/>
            <w:tcBorders>
              <w:top w:val="single" w:sz="4" w:space="0" w:color="000000"/>
              <w:left w:val="single" w:sz="4" w:space="0" w:color="000000"/>
              <w:bottom w:val="single" w:sz="4" w:space="0" w:color="000000"/>
              <w:right w:val="nil"/>
            </w:tcBorders>
            <w:noWrap/>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类别</w:t>
            </w:r>
          </w:p>
        </w:tc>
        <w:tc>
          <w:tcPr>
            <w:tcW w:w="3826" w:type="dxa"/>
            <w:tcBorders>
              <w:top w:val="single" w:sz="4" w:space="0" w:color="000000"/>
              <w:left w:val="single" w:sz="4" w:space="0" w:color="000000"/>
              <w:bottom w:val="single" w:sz="4" w:space="0" w:color="000000"/>
              <w:right w:val="nil"/>
            </w:tcBorders>
            <w:noWrap/>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实践教学名称</w:t>
            </w:r>
          </w:p>
        </w:tc>
        <w:tc>
          <w:tcPr>
            <w:tcW w:w="682" w:type="dxa"/>
            <w:tcBorders>
              <w:top w:val="single" w:sz="4" w:space="0" w:color="000000"/>
              <w:left w:val="single" w:sz="4" w:space="0" w:color="000000"/>
              <w:bottom w:val="single" w:sz="4" w:space="0" w:color="000000"/>
              <w:right w:val="single" w:sz="4" w:space="0" w:color="000000"/>
            </w:tcBorders>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学分</w:t>
            </w:r>
          </w:p>
        </w:tc>
        <w:tc>
          <w:tcPr>
            <w:tcW w:w="762" w:type="dxa"/>
            <w:tcBorders>
              <w:top w:val="single" w:sz="4" w:space="0" w:color="000000"/>
              <w:left w:val="single" w:sz="4" w:space="0" w:color="000000"/>
              <w:bottom w:val="single" w:sz="4" w:space="0" w:color="000000"/>
              <w:right w:val="single" w:sz="4" w:space="0" w:color="000000"/>
            </w:tcBorders>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周数</w:t>
            </w:r>
          </w:p>
        </w:tc>
        <w:tc>
          <w:tcPr>
            <w:tcW w:w="1428" w:type="dxa"/>
            <w:tcBorders>
              <w:top w:val="single" w:sz="4" w:space="0" w:color="000000"/>
              <w:left w:val="single" w:sz="4" w:space="0" w:color="000000"/>
              <w:bottom w:val="single" w:sz="4" w:space="0" w:color="000000"/>
              <w:right w:val="nil"/>
            </w:tcBorders>
            <w:noWrap/>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实习实践学时</w:t>
            </w:r>
          </w:p>
        </w:tc>
        <w:tc>
          <w:tcPr>
            <w:tcW w:w="952" w:type="dxa"/>
            <w:tcBorders>
              <w:top w:val="single" w:sz="4" w:space="0" w:color="000000"/>
              <w:left w:val="single" w:sz="4" w:space="0" w:color="000000"/>
              <w:bottom w:val="single" w:sz="4" w:space="0" w:color="000000"/>
              <w:right w:val="nil"/>
            </w:tcBorders>
            <w:noWrap/>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开设学期</w:t>
            </w:r>
          </w:p>
        </w:tc>
        <w:tc>
          <w:tcPr>
            <w:tcW w:w="3915" w:type="dxa"/>
            <w:tcBorders>
              <w:top w:val="single" w:sz="4" w:space="0" w:color="000000"/>
              <w:left w:val="single" w:sz="4" w:space="0" w:color="000000"/>
              <w:bottom w:val="single" w:sz="4" w:space="0" w:color="000000"/>
              <w:right w:val="single" w:sz="4" w:space="0" w:color="auto"/>
            </w:tcBorders>
            <w:noWrap/>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备注</w:t>
            </w:r>
          </w:p>
        </w:tc>
      </w:tr>
      <w:tr w:rsidR="008610DC">
        <w:trPr>
          <w:trHeight w:val="719"/>
          <w:jc w:val="center"/>
        </w:trPr>
        <w:tc>
          <w:tcPr>
            <w:tcW w:w="734" w:type="dxa"/>
            <w:tcBorders>
              <w:top w:val="single" w:sz="4" w:space="0" w:color="auto"/>
              <w:left w:val="single" w:sz="4" w:space="0" w:color="000000"/>
              <w:bottom w:val="single" w:sz="4" w:space="0" w:color="000000"/>
              <w:right w:val="single" w:sz="4" w:space="0" w:color="auto"/>
            </w:tcBorders>
            <w:noWrap/>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1</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8610DC" w:rsidRDefault="006B7C53">
            <w:pPr>
              <w:spacing w:line="440" w:lineRule="exact"/>
              <w:jc w:val="left"/>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军事课</w:t>
            </w:r>
          </w:p>
        </w:tc>
        <w:tc>
          <w:tcPr>
            <w:tcW w:w="3826" w:type="dxa"/>
            <w:tcBorders>
              <w:top w:val="single" w:sz="4" w:space="0" w:color="auto"/>
              <w:left w:val="single" w:sz="4" w:space="0" w:color="000000"/>
              <w:bottom w:val="single" w:sz="4" w:space="0" w:color="000000"/>
              <w:right w:val="single" w:sz="4" w:space="0" w:color="auto"/>
            </w:tcBorders>
            <w:noWrap/>
            <w:vAlign w:val="center"/>
          </w:tcPr>
          <w:p w:rsidR="008610DC" w:rsidRDefault="006B7C53">
            <w:pPr>
              <w:spacing w:line="440" w:lineRule="exact"/>
              <w:jc w:val="left"/>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军事技能</w:t>
            </w:r>
          </w:p>
        </w:tc>
        <w:tc>
          <w:tcPr>
            <w:tcW w:w="682" w:type="dxa"/>
            <w:tcBorders>
              <w:top w:val="single" w:sz="4" w:space="0" w:color="auto"/>
              <w:left w:val="single" w:sz="4" w:space="0" w:color="000000"/>
              <w:bottom w:val="single" w:sz="4" w:space="0" w:color="000000"/>
              <w:right w:val="single" w:sz="4" w:space="0" w:color="000000"/>
            </w:tcBorders>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2</w:t>
            </w:r>
          </w:p>
        </w:tc>
        <w:tc>
          <w:tcPr>
            <w:tcW w:w="762" w:type="dxa"/>
            <w:tcBorders>
              <w:top w:val="single" w:sz="4" w:space="0" w:color="auto"/>
              <w:left w:val="single" w:sz="4" w:space="0" w:color="000000"/>
              <w:bottom w:val="single" w:sz="4" w:space="0" w:color="000000"/>
              <w:right w:val="single" w:sz="4" w:space="0" w:color="000000"/>
            </w:tcBorders>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3</w:t>
            </w:r>
          </w:p>
        </w:tc>
        <w:tc>
          <w:tcPr>
            <w:tcW w:w="1428" w:type="dxa"/>
            <w:tcBorders>
              <w:top w:val="single" w:sz="4" w:space="0" w:color="auto"/>
              <w:left w:val="single" w:sz="4" w:space="0" w:color="000000"/>
              <w:bottom w:val="single" w:sz="4" w:space="0" w:color="000000"/>
              <w:right w:val="single" w:sz="4" w:space="0" w:color="auto"/>
            </w:tcBorders>
            <w:noWrap/>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112</w:t>
            </w:r>
          </w:p>
        </w:tc>
        <w:tc>
          <w:tcPr>
            <w:tcW w:w="952" w:type="dxa"/>
            <w:tcBorders>
              <w:top w:val="single" w:sz="4" w:space="0" w:color="auto"/>
              <w:left w:val="single" w:sz="4" w:space="0" w:color="000000"/>
              <w:bottom w:val="single" w:sz="4" w:space="0" w:color="000000"/>
              <w:right w:val="single" w:sz="4" w:space="0" w:color="auto"/>
            </w:tcBorders>
            <w:noWrap/>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8610DC" w:rsidRDefault="008610DC">
            <w:pPr>
              <w:spacing w:line="440" w:lineRule="exact"/>
              <w:jc w:val="left"/>
              <w:rPr>
                <w:rFonts w:ascii="宋体" w:hAnsi="宋体" w:cs="宋体"/>
                <w:kern w:val="0"/>
                <w:sz w:val="18"/>
                <w:szCs w:val="18"/>
                <w:shd w:val="clear" w:color="auto" w:fill="FFFFFF" w:themeFill="background1"/>
              </w:rPr>
            </w:pPr>
          </w:p>
        </w:tc>
      </w:tr>
      <w:tr w:rsidR="008610DC">
        <w:trPr>
          <w:trHeight w:val="719"/>
          <w:jc w:val="center"/>
        </w:trPr>
        <w:tc>
          <w:tcPr>
            <w:tcW w:w="734" w:type="dxa"/>
            <w:vMerge w:val="restart"/>
            <w:tcBorders>
              <w:top w:val="single" w:sz="4" w:space="0" w:color="auto"/>
              <w:left w:val="single" w:sz="4" w:space="0" w:color="000000"/>
              <w:right w:val="single" w:sz="4" w:space="0" w:color="auto"/>
            </w:tcBorders>
            <w:noWrap/>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2</w:t>
            </w:r>
          </w:p>
        </w:tc>
        <w:tc>
          <w:tcPr>
            <w:tcW w:w="1697" w:type="dxa"/>
            <w:vMerge w:val="restart"/>
            <w:tcBorders>
              <w:top w:val="single" w:sz="4" w:space="0" w:color="auto"/>
              <w:left w:val="single" w:sz="4" w:space="0" w:color="000000"/>
              <w:right w:val="single" w:sz="4" w:space="0" w:color="auto"/>
            </w:tcBorders>
            <w:noWrap/>
            <w:vAlign w:val="center"/>
          </w:tcPr>
          <w:p w:rsidR="008610DC" w:rsidRDefault="006B7C53">
            <w:pPr>
              <w:spacing w:line="440" w:lineRule="exact"/>
              <w:jc w:val="left"/>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社会实践</w:t>
            </w:r>
          </w:p>
        </w:tc>
        <w:tc>
          <w:tcPr>
            <w:tcW w:w="3826" w:type="dxa"/>
            <w:tcBorders>
              <w:top w:val="single" w:sz="4" w:space="0" w:color="auto"/>
              <w:left w:val="single" w:sz="4" w:space="0" w:color="000000"/>
              <w:bottom w:val="single" w:sz="4" w:space="0" w:color="000000"/>
              <w:right w:val="single" w:sz="4" w:space="0" w:color="auto"/>
            </w:tcBorders>
            <w:noWrap/>
            <w:vAlign w:val="center"/>
          </w:tcPr>
          <w:p w:rsidR="008610DC" w:rsidRDefault="006B7C53">
            <w:pPr>
              <w:spacing w:line="440" w:lineRule="exact"/>
              <w:jc w:val="left"/>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思想道德与法治</w:t>
            </w:r>
          </w:p>
        </w:tc>
        <w:tc>
          <w:tcPr>
            <w:tcW w:w="682" w:type="dxa"/>
            <w:vMerge w:val="restart"/>
            <w:tcBorders>
              <w:top w:val="single" w:sz="4" w:space="0" w:color="auto"/>
              <w:left w:val="single" w:sz="4" w:space="0" w:color="000000"/>
              <w:right w:val="single" w:sz="4" w:space="0" w:color="000000"/>
            </w:tcBorders>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1</w:t>
            </w:r>
          </w:p>
        </w:tc>
        <w:tc>
          <w:tcPr>
            <w:tcW w:w="762" w:type="dxa"/>
            <w:tcBorders>
              <w:top w:val="single" w:sz="4" w:space="0" w:color="auto"/>
              <w:left w:val="single" w:sz="4" w:space="0" w:color="000000"/>
              <w:bottom w:val="single" w:sz="4" w:space="0" w:color="000000"/>
              <w:right w:val="single" w:sz="4" w:space="0" w:color="000000"/>
            </w:tcBorders>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1</w:t>
            </w:r>
          </w:p>
        </w:tc>
        <w:tc>
          <w:tcPr>
            <w:tcW w:w="1428" w:type="dxa"/>
            <w:tcBorders>
              <w:top w:val="single" w:sz="4" w:space="0" w:color="auto"/>
              <w:left w:val="single" w:sz="4" w:space="0" w:color="000000"/>
              <w:bottom w:val="single" w:sz="4" w:space="0" w:color="000000"/>
              <w:right w:val="single" w:sz="4" w:space="0" w:color="auto"/>
            </w:tcBorders>
            <w:noWrap/>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8</w:t>
            </w:r>
          </w:p>
        </w:tc>
        <w:tc>
          <w:tcPr>
            <w:tcW w:w="952" w:type="dxa"/>
            <w:tcBorders>
              <w:top w:val="single" w:sz="4" w:space="0" w:color="auto"/>
              <w:left w:val="single" w:sz="4" w:space="0" w:color="000000"/>
              <w:bottom w:val="single" w:sz="4" w:space="0" w:color="000000"/>
              <w:right w:val="single" w:sz="4" w:space="0" w:color="auto"/>
            </w:tcBorders>
            <w:noWrap/>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2</w:t>
            </w:r>
          </w:p>
        </w:tc>
        <w:tc>
          <w:tcPr>
            <w:tcW w:w="3915" w:type="dxa"/>
            <w:vMerge w:val="restart"/>
            <w:tcBorders>
              <w:top w:val="single" w:sz="4" w:space="0" w:color="auto"/>
              <w:left w:val="single" w:sz="4" w:space="0" w:color="000000"/>
              <w:right w:val="single" w:sz="4" w:space="0" w:color="auto"/>
            </w:tcBorders>
            <w:noWrap/>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学生既可参加教师组织的实践教学，也可通过提交思政理论学习相关的实践成果获得学分。</w:t>
            </w:r>
          </w:p>
        </w:tc>
      </w:tr>
      <w:tr w:rsidR="008610DC">
        <w:trPr>
          <w:trHeight w:val="719"/>
          <w:jc w:val="center"/>
        </w:trPr>
        <w:tc>
          <w:tcPr>
            <w:tcW w:w="734" w:type="dxa"/>
            <w:vMerge/>
            <w:tcBorders>
              <w:left w:val="single" w:sz="4" w:space="0" w:color="000000"/>
              <w:right w:val="single" w:sz="4" w:space="0" w:color="auto"/>
            </w:tcBorders>
            <w:noWrap/>
            <w:vAlign w:val="center"/>
          </w:tcPr>
          <w:p w:rsidR="008610DC" w:rsidRDefault="008610DC">
            <w:pPr>
              <w:spacing w:line="440" w:lineRule="exact"/>
              <w:jc w:val="center"/>
              <w:rPr>
                <w:rFonts w:ascii="宋体" w:hAnsi="宋体" w:cs="宋体"/>
                <w:kern w:val="0"/>
                <w:sz w:val="18"/>
                <w:szCs w:val="18"/>
                <w:shd w:val="clear" w:color="auto" w:fill="FFFFFF" w:themeFill="background1"/>
              </w:rPr>
            </w:pPr>
          </w:p>
        </w:tc>
        <w:tc>
          <w:tcPr>
            <w:tcW w:w="1697" w:type="dxa"/>
            <w:vMerge/>
            <w:tcBorders>
              <w:left w:val="single" w:sz="4" w:space="0" w:color="000000"/>
              <w:right w:val="single" w:sz="4" w:space="0" w:color="auto"/>
            </w:tcBorders>
            <w:noWrap/>
            <w:vAlign w:val="center"/>
          </w:tcPr>
          <w:p w:rsidR="008610DC" w:rsidRDefault="008610DC">
            <w:pPr>
              <w:spacing w:line="440" w:lineRule="exact"/>
              <w:jc w:val="left"/>
              <w:rPr>
                <w:rFonts w:ascii="宋体" w:hAnsi="宋体" w:cs="宋体"/>
                <w:kern w:val="0"/>
                <w:sz w:val="18"/>
                <w:szCs w:val="18"/>
                <w:shd w:val="clear" w:color="auto" w:fill="FFFFFF" w:themeFill="background1"/>
              </w:rPr>
            </w:pPr>
          </w:p>
        </w:tc>
        <w:tc>
          <w:tcPr>
            <w:tcW w:w="3826" w:type="dxa"/>
            <w:tcBorders>
              <w:top w:val="single" w:sz="4" w:space="0" w:color="auto"/>
              <w:left w:val="single" w:sz="4" w:space="0" w:color="000000"/>
              <w:bottom w:val="single" w:sz="4" w:space="0" w:color="000000"/>
              <w:right w:val="single" w:sz="4" w:space="0" w:color="auto"/>
            </w:tcBorders>
            <w:noWrap/>
            <w:vAlign w:val="center"/>
          </w:tcPr>
          <w:p w:rsidR="008610DC" w:rsidRDefault="006B7C53">
            <w:pPr>
              <w:spacing w:line="440" w:lineRule="exact"/>
              <w:jc w:val="left"/>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毛泽东思想和中国特色社会主义理论体系概论</w:t>
            </w:r>
          </w:p>
        </w:tc>
        <w:tc>
          <w:tcPr>
            <w:tcW w:w="682" w:type="dxa"/>
            <w:vMerge/>
            <w:tcBorders>
              <w:left w:val="single" w:sz="4" w:space="0" w:color="000000"/>
              <w:right w:val="single" w:sz="4" w:space="0" w:color="000000"/>
            </w:tcBorders>
            <w:vAlign w:val="center"/>
          </w:tcPr>
          <w:p w:rsidR="008610DC" w:rsidRDefault="008610DC">
            <w:pPr>
              <w:spacing w:line="440" w:lineRule="exact"/>
              <w:jc w:val="center"/>
              <w:rPr>
                <w:rFonts w:ascii="宋体" w:hAnsi="宋体" w:cs="宋体"/>
                <w:kern w:val="0"/>
                <w:sz w:val="18"/>
                <w:szCs w:val="18"/>
                <w:shd w:val="clear" w:color="auto" w:fill="FFFFFF" w:themeFill="background1"/>
              </w:rPr>
            </w:pPr>
          </w:p>
        </w:tc>
        <w:tc>
          <w:tcPr>
            <w:tcW w:w="762" w:type="dxa"/>
            <w:tcBorders>
              <w:top w:val="single" w:sz="4" w:space="0" w:color="auto"/>
              <w:left w:val="single" w:sz="4" w:space="0" w:color="000000"/>
              <w:bottom w:val="single" w:sz="4" w:space="0" w:color="000000"/>
              <w:right w:val="single" w:sz="4" w:space="0" w:color="000000"/>
            </w:tcBorders>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1</w:t>
            </w:r>
          </w:p>
        </w:tc>
        <w:tc>
          <w:tcPr>
            <w:tcW w:w="1428" w:type="dxa"/>
            <w:tcBorders>
              <w:top w:val="single" w:sz="4" w:space="0" w:color="auto"/>
              <w:left w:val="single" w:sz="4" w:space="0" w:color="000000"/>
              <w:bottom w:val="single" w:sz="4" w:space="0" w:color="000000"/>
              <w:right w:val="single" w:sz="4" w:space="0" w:color="auto"/>
            </w:tcBorders>
            <w:noWrap/>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4</w:t>
            </w:r>
          </w:p>
        </w:tc>
        <w:tc>
          <w:tcPr>
            <w:tcW w:w="952" w:type="dxa"/>
            <w:tcBorders>
              <w:top w:val="single" w:sz="4" w:space="0" w:color="auto"/>
              <w:left w:val="single" w:sz="4" w:space="0" w:color="000000"/>
              <w:bottom w:val="single" w:sz="4" w:space="0" w:color="000000"/>
              <w:right w:val="single" w:sz="4" w:space="0" w:color="auto"/>
            </w:tcBorders>
            <w:noWrap/>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3</w:t>
            </w:r>
          </w:p>
        </w:tc>
        <w:tc>
          <w:tcPr>
            <w:tcW w:w="3915" w:type="dxa"/>
            <w:vMerge/>
            <w:tcBorders>
              <w:left w:val="single" w:sz="4" w:space="0" w:color="000000"/>
              <w:right w:val="single" w:sz="4" w:space="0" w:color="auto"/>
            </w:tcBorders>
            <w:noWrap/>
            <w:vAlign w:val="center"/>
          </w:tcPr>
          <w:p w:rsidR="008610DC" w:rsidRDefault="008610DC">
            <w:pPr>
              <w:spacing w:line="440" w:lineRule="exact"/>
              <w:jc w:val="center"/>
              <w:rPr>
                <w:rFonts w:ascii="宋体" w:hAnsi="宋体" w:cs="宋体"/>
                <w:kern w:val="0"/>
                <w:sz w:val="18"/>
                <w:szCs w:val="18"/>
                <w:shd w:val="clear" w:color="auto" w:fill="FFFFFF" w:themeFill="background1"/>
              </w:rPr>
            </w:pPr>
          </w:p>
        </w:tc>
      </w:tr>
      <w:tr w:rsidR="008610DC">
        <w:trPr>
          <w:trHeight w:val="719"/>
          <w:jc w:val="center"/>
        </w:trPr>
        <w:tc>
          <w:tcPr>
            <w:tcW w:w="734" w:type="dxa"/>
            <w:vMerge/>
            <w:tcBorders>
              <w:left w:val="single" w:sz="4" w:space="0" w:color="000000"/>
              <w:bottom w:val="single" w:sz="4" w:space="0" w:color="000000"/>
              <w:right w:val="single" w:sz="4" w:space="0" w:color="auto"/>
            </w:tcBorders>
            <w:noWrap/>
            <w:vAlign w:val="center"/>
          </w:tcPr>
          <w:p w:rsidR="008610DC" w:rsidRDefault="008610DC">
            <w:pPr>
              <w:spacing w:line="440" w:lineRule="exact"/>
              <w:jc w:val="center"/>
              <w:rPr>
                <w:rFonts w:ascii="宋体" w:hAnsi="宋体" w:cs="宋体"/>
                <w:kern w:val="0"/>
                <w:sz w:val="18"/>
                <w:szCs w:val="18"/>
                <w:shd w:val="clear" w:color="auto" w:fill="FFFFFF" w:themeFill="background1"/>
              </w:rPr>
            </w:pPr>
          </w:p>
        </w:tc>
        <w:tc>
          <w:tcPr>
            <w:tcW w:w="1697" w:type="dxa"/>
            <w:vMerge/>
            <w:tcBorders>
              <w:left w:val="single" w:sz="4" w:space="0" w:color="000000"/>
              <w:bottom w:val="single" w:sz="4" w:space="0" w:color="000000"/>
              <w:right w:val="single" w:sz="4" w:space="0" w:color="auto"/>
            </w:tcBorders>
            <w:noWrap/>
            <w:vAlign w:val="center"/>
          </w:tcPr>
          <w:p w:rsidR="008610DC" w:rsidRDefault="008610DC">
            <w:pPr>
              <w:spacing w:line="440" w:lineRule="exact"/>
              <w:jc w:val="left"/>
              <w:rPr>
                <w:rFonts w:ascii="宋体" w:hAnsi="宋体" w:cs="宋体"/>
                <w:kern w:val="0"/>
                <w:sz w:val="18"/>
                <w:szCs w:val="18"/>
                <w:shd w:val="clear" w:color="auto" w:fill="FFFFFF" w:themeFill="background1"/>
              </w:rPr>
            </w:pPr>
          </w:p>
        </w:tc>
        <w:tc>
          <w:tcPr>
            <w:tcW w:w="3826" w:type="dxa"/>
            <w:tcBorders>
              <w:top w:val="single" w:sz="4" w:space="0" w:color="auto"/>
              <w:left w:val="single" w:sz="4" w:space="0" w:color="000000"/>
              <w:bottom w:val="single" w:sz="4" w:space="0" w:color="000000"/>
              <w:right w:val="single" w:sz="4" w:space="0" w:color="auto"/>
            </w:tcBorders>
            <w:noWrap/>
            <w:vAlign w:val="center"/>
          </w:tcPr>
          <w:p w:rsidR="008610DC" w:rsidRDefault="006B7C53">
            <w:pPr>
              <w:spacing w:line="440" w:lineRule="exact"/>
              <w:jc w:val="left"/>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习近平新时代中国特色社会主义思想概论</w:t>
            </w:r>
          </w:p>
        </w:tc>
        <w:tc>
          <w:tcPr>
            <w:tcW w:w="682" w:type="dxa"/>
            <w:vMerge/>
            <w:tcBorders>
              <w:left w:val="single" w:sz="4" w:space="0" w:color="000000"/>
              <w:bottom w:val="single" w:sz="4" w:space="0" w:color="000000"/>
              <w:right w:val="single" w:sz="4" w:space="0" w:color="000000"/>
            </w:tcBorders>
            <w:vAlign w:val="center"/>
          </w:tcPr>
          <w:p w:rsidR="008610DC" w:rsidRDefault="008610DC">
            <w:pPr>
              <w:spacing w:line="440" w:lineRule="exact"/>
              <w:jc w:val="center"/>
              <w:rPr>
                <w:rFonts w:ascii="宋体" w:hAnsi="宋体" w:cs="宋体"/>
                <w:kern w:val="0"/>
                <w:sz w:val="18"/>
                <w:szCs w:val="18"/>
                <w:shd w:val="clear" w:color="auto" w:fill="FFFFFF" w:themeFill="background1"/>
              </w:rPr>
            </w:pPr>
          </w:p>
        </w:tc>
        <w:tc>
          <w:tcPr>
            <w:tcW w:w="762" w:type="dxa"/>
            <w:tcBorders>
              <w:top w:val="single" w:sz="4" w:space="0" w:color="auto"/>
              <w:left w:val="single" w:sz="4" w:space="0" w:color="000000"/>
              <w:bottom w:val="single" w:sz="4" w:space="0" w:color="000000"/>
              <w:right w:val="single" w:sz="4" w:space="0" w:color="000000"/>
            </w:tcBorders>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1</w:t>
            </w:r>
          </w:p>
        </w:tc>
        <w:tc>
          <w:tcPr>
            <w:tcW w:w="1428" w:type="dxa"/>
            <w:tcBorders>
              <w:top w:val="single" w:sz="4" w:space="0" w:color="auto"/>
              <w:left w:val="single" w:sz="4" w:space="0" w:color="000000"/>
              <w:bottom w:val="single" w:sz="4" w:space="0" w:color="000000"/>
              <w:right w:val="single" w:sz="4" w:space="0" w:color="auto"/>
            </w:tcBorders>
            <w:noWrap/>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8</w:t>
            </w:r>
          </w:p>
        </w:tc>
        <w:tc>
          <w:tcPr>
            <w:tcW w:w="952" w:type="dxa"/>
            <w:tcBorders>
              <w:top w:val="single" w:sz="4" w:space="0" w:color="auto"/>
              <w:left w:val="single" w:sz="4" w:space="0" w:color="000000"/>
              <w:bottom w:val="single" w:sz="4" w:space="0" w:color="000000"/>
              <w:right w:val="single" w:sz="4" w:space="0" w:color="auto"/>
            </w:tcBorders>
            <w:noWrap/>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4</w:t>
            </w:r>
          </w:p>
        </w:tc>
        <w:tc>
          <w:tcPr>
            <w:tcW w:w="3915" w:type="dxa"/>
            <w:vMerge/>
            <w:tcBorders>
              <w:left w:val="single" w:sz="4" w:space="0" w:color="000000"/>
              <w:bottom w:val="single" w:sz="4" w:space="0" w:color="000000"/>
              <w:right w:val="single" w:sz="4" w:space="0" w:color="auto"/>
            </w:tcBorders>
            <w:noWrap/>
            <w:vAlign w:val="center"/>
          </w:tcPr>
          <w:p w:rsidR="008610DC" w:rsidRDefault="008610DC">
            <w:pPr>
              <w:spacing w:line="440" w:lineRule="exact"/>
              <w:jc w:val="center"/>
              <w:rPr>
                <w:rFonts w:ascii="宋体" w:hAnsi="宋体" w:cs="宋体"/>
                <w:kern w:val="0"/>
                <w:sz w:val="18"/>
                <w:szCs w:val="18"/>
                <w:shd w:val="clear" w:color="auto" w:fill="FFFFFF" w:themeFill="background1"/>
              </w:rPr>
            </w:pPr>
          </w:p>
        </w:tc>
      </w:tr>
      <w:tr w:rsidR="008610DC">
        <w:trPr>
          <w:trHeight w:val="719"/>
          <w:jc w:val="center"/>
        </w:trPr>
        <w:tc>
          <w:tcPr>
            <w:tcW w:w="734" w:type="dxa"/>
            <w:tcBorders>
              <w:top w:val="single" w:sz="4" w:space="0" w:color="auto"/>
              <w:left w:val="single" w:sz="4" w:space="0" w:color="000000"/>
              <w:right w:val="single" w:sz="4" w:space="0" w:color="auto"/>
            </w:tcBorders>
            <w:noWrap/>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3</w:t>
            </w:r>
          </w:p>
        </w:tc>
        <w:tc>
          <w:tcPr>
            <w:tcW w:w="1697" w:type="dxa"/>
            <w:tcBorders>
              <w:top w:val="single" w:sz="4" w:space="0" w:color="auto"/>
              <w:left w:val="single" w:sz="4" w:space="0" w:color="000000"/>
              <w:right w:val="single" w:sz="4" w:space="0" w:color="auto"/>
            </w:tcBorders>
            <w:noWrap/>
            <w:vAlign w:val="center"/>
          </w:tcPr>
          <w:p w:rsidR="008610DC" w:rsidRDefault="006B7C53">
            <w:pPr>
              <w:spacing w:line="440" w:lineRule="exact"/>
              <w:jc w:val="left"/>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岗位实习</w:t>
            </w:r>
          </w:p>
        </w:tc>
        <w:tc>
          <w:tcPr>
            <w:tcW w:w="3826" w:type="dxa"/>
            <w:tcBorders>
              <w:top w:val="single" w:sz="4" w:space="0" w:color="auto"/>
              <w:left w:val="single" w:sz="4" w:space="0" w:color="000000"/>
              <w:bottom w:val="single" w:sz="4" w:space="0" w:color="000000"/>
              <w:right w:val="single" w:sz="4" w:space="0" w:color="auto"/>
            </w:tcBorders>
            <w:noWrap/>
            <w:vAlign w:val="center"/>
          </w:tcPr>
          <w:p w:rsidR="008610DC" w:rsidRDefault="006B7C53">
            <w:pPr>
              <w:spacing w:line="440" w:lineRule="exact"/>
              <w:jc w:val="left"/>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岗位实习</w:t>
            </w:r>
          </w:p>
        </w:tc>
        <w:tc>
          <w:tcPr>
            <w:tcW w:w="682" w:type="dxa"/>
            <w:tcBorders>
              <w:top w:val="single" w:sz="4" w:space="0" w:color="auto"/>
              <w:left w:val="single" w:sz="4" w:space="0" w:color="000000"/>
              <w:bottom w:val="single" w:sz="4" w:space="0" w:color="000000"/>
              <w:right w:val="single" w:sz="4" w:space="0" w:color="000000"/>
            </w:tcBorders>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32</w:t>
            </w:r>
          </w:p>
        </w:tc>
        <w:tc>
          <w:tcPr>
            <w:tcW w:w="762" w:type="dxa"/>
            <w:tcBorders>
              <w:top w:val="single" w:sz="4" w:space="0" w:color="auto"/>
              <w:left w:val="single" w:sz="4" w:space="0" w:color="000000"/>
              <w:bottom w:val="single" w:sz="4" w:space="0" w:color="000000"/>
              <w:right w:val="single" w:sz="4" w:space="0" w:color="000000"/>
            </w:tcBorders>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32</w:t>
            </w:r>
          </w:p>
        </w:tc>
        <w:tc>
          <w:tcPr>
            <w:tcW w:w="1428" w:type="dxa"/>
            <w:tcBorders>
              <w:top w:val="single" w:sz="4" w:space="0" w:color="auto"/>
              <w:left w:val="single" w:sz="4" w:space="0" w:color="000000"/>
              <w:bottom w:val="single" w:sz="4" w:space="0" w:color="000000"/>
              <w:right w:val="single" w:sz="4" w:space="0" w:color="auto"/>
            </w:tcBorders>
            <w:noWrap/>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832</w:t>
            </w:r>
          </w:p>
        </w:tc>
        <w:tc>
          <w:tcPr>
            <w:tcW w:w="952" w:type="dxa"/>
            <w:tcBorders>
              <w:top w:val="single" w:sz="4" w:space="0" w:color="auto"/>
              <w:left w:val="single" w:sz="4" w:space="0" w:color="000000"/>
              <w:bottom w:val="single" w:sz="4" w:space="0" w:color="000000"/>
              <w:right w:val="single" w:sz="4" w:space="0" w:color="auto"/>
            </w:tcBorders>
            <w:noWrap/>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5-6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8610DC" w:rsidRDefault="008610DC">
            <w:pPr>
              <w:spacing w:line="440" w:lineRule="exact"/>
              <w:jc w:val="center"/>
              <w:rPr>
                <w:rFonts w:ascii="宋体" w:hAnsi="宋体" w:cs="宋体"/>
                <w:kern w:val="0"/>
                <w:sz w:val="18"/>
                <w:szCs w:val="18"/>
                <w:shd w:val="clear" w:color="auto" w:fill="FFFFFF" w:themeFill="background1"/>
              </w:rPr>
            </w:pPr>
          </w:p>
        </w:tc>
      </w:tr>
      <w:tr w:rsidR="008610DC">
        <w:trPr>
          <w:trHeight w:val="719"/>
          <w:jc w:val="center"/>
        </w:trPr>
        <w:tc>
          <w:tcPr>
            <w:tcW w:w="734" w:type="dxa"/>
            <w:tcBorders>
              <w:top w:val="single" w:sz="4" w:space="0" w:color="auto"/>
              <w:left w:val="single" w:sz="4" w:space="0" w:color="000000"/>
              <w:bottom w:val="single" w:sz="4" w:space="0" w:color="000000"/>
              <w:right w:val="single" w:sz="4" w:space="0" w:color="auto"/>
            </w:tcBorders>
            <w:noWrap/>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4</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8610DC" w:rsidRDefault="006B7C53">
            <w:pPr>
              <w:spacing w:line="440" w:lineRule="exact"/>
              <w:jc w:val="left"/>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毕业答辩及培训</w:t>
            </w:r>
          </w:p>
        </w:tc>
        <w:tc>
          <w:tcPr>
            <w:tcW w:w="3826" w:type="dxa"/>
            <w:tcBorders>
              <w:top w:val="single" w:sz="4" w:space="0" w:color="auto"/>
              <w:left w:val="single" w:sz="4" w:space="0" w:color="000000"/>
              <w:bottom w:val="single" w:sz="4" w:space="0" w:color="000000"/>
              <w:right w:val="single" w:sz="4" w:space="0" w:color="auto"/>
            </w:tcBorders>
            <w:noWrap/>
            <w:vAlign w:val="center"/>
          </w:tcPr>
          <w:p w:rsidR="008610DC" w:rsidRDefault="006B7C53">
            <w:pPr>
              <w:spacing w:line="440" w:lineRule="exact"/>
              <w:jc w:val="left"/>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毕业答辩及培训</w:t>
            </w:r>
          </w:p>
        </w:tc>
        <w:tc>
          <w:tcPr>
            <w:tcW w:w="682" w:type="dxa"/>
            <w:tcBorders>
              <w:top w:val="single" w:sz="4" w:space="0" w:color="auto"/>
              <w:left w:val="single" w:sz="4" w:space="0" w:color="000000"/>
              <w:bottom w:val="single" w:sz="4" w:space="0" w:color="000000"/>
              <w:right w:val="single" w:sz="4" w:space="0" w:color="000000"/>
            </w:tcBorders>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2</w:t>
            </w:r>
          </w:p>
        </w:tc>
        <w:tc>
          <w:tcPr>
            <w:tcW w:w="762" w:type="dxa"/>
            <w:tcBorders>
              <w:top w:val="single" w:sz="4" w:space="0" w:color="auto"/>
              <w:left w:val="single" w:sz="4" w:space="0" w:color="000000"/>
              <w:bottom w:val="single" w:sz="4" w:space="0" w:color="000000"/>
              <w:right w:val="single" w:sz="4" w:space="0" w:color="000000"/>
            </w:tcBorders>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2</w:t>
            </w:r>
          </w:p>
        </w:tc>
        <w:tc>
          <w:tcPr>
            <w:tcW w:w="1428" w:type="dxa"/>
            <w:tcBorders>
              <w:top w:val="single" w:sz="4" w:space="0" w:color="auto"/>
              <w:left w:val="single" w:sz="4" w:space="0" w:color="000000"/>
              <w:bottom w:val="single" w:sz="4" w:space="0" w:color="000000"/>
              <w:right w:val="single" w:sz="4" w:space="0" w:color="auto"/>
            </w:tcBorders>
            <w:noWrap/>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52</w:t>
            </w:r>
          </w:p>
        </w:tc>
        <w:tc>
          <w:tcPr>
            <w:tcW w:w="952" w:type="dxa"/>
            <w:tcBorders>
              <w:top w:val="single" w:sz="4" w:space="0" w:color="auto"/>
              <w:left w:val="single" w:sz="4" w:space="0" w:color="000000"/>
              <w:bottom w:val="single" w:sz="4" w:space="0" w:color="000000"/>
              <w:right w:val="single" w:sz="4" w:space="0" w:color="auto"/>
            </w:tcBorders>
            <w:noWrap/>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8610DC" w:rsidRDefault="008610DC">
            <w:pPr>
              <w:spacing w:line="440" w:lineRule="exact"/>
              <w:jc w:val="center"/>
              <w:rPr>
                <w:rFonts w:ascii="宋体" w:hAnsi="宋体" w:cs="宋体"/>
                <w:kern w:val="0"/>
                <w:sz w:val="18"/>
                <w:szCs w:val="18"/>
                <w:shd w:val="clear" w:color="auto" w:fill="FFFFFF" w:themeFill="background1"/>
              </w:rPr>
            </w:pPr>
          </w:p>
        </w:tc>
      </w:tr>
      <w:tr w:rsidR="008610DC">
        <w:trPr>
          <w:trHeight w:val="745"/>
          <w:jc w:val="center"/>
        </w:trPr>
        <w:tc>
          <w:tcPr>
            <w:tcW w:w="6257" w:type="dxa"/>
            <w:gridSpan w:val="3"/>
            <w:tcBorders>
              <w:top w:val="single" w:sz="4" w:space="0" w:color="auto"/>
              <w:left w:val="single" w:sz="4" w:space="0" w:color="000000"/>
              <w:bottom w:val="single" w:sz="4" w:space="0" w:color="000000"/>
              <w:right w:val="single" w:sz="4" w:space="0" w:color="auto"/>
            </w:tcBorders>
            <w:noWrap/>
            <w:vAlign w:val="center"/>
          </w:tcPr>
          <w:p w:rsidR="008610DC" w:rsidRDefault="006B7C53">
            <w:pPr>
              <w:spacing w:line="440" w:lineRule="exact"/>
              <w:ind w:firstLineChars="1050" w:firstLine="1890"/>
              <w:jc w:val="left"/>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合计</w:t>
            </w:r>
          </w:p>
        </w:tc>
        <w:tc>
          <w:tcPr>
            <w:tcW w:w="682" w:type="dxa"/>
            <w:tcBorders>
              <w:top w:val="single" w:sz="4" w:space="0" w:color="auto"/>
              <w:left w:val="single" w:sz="4" w:space="0" w:color="000000"/>
              <w:bottom w:val="single" w:sz="4" w:space="0" w:color="000000"/>
              <w:right w:val="single" w:sz="4" w:space="0" w:color="000000"/>
            </w:tcBorders>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37</w:t>
            </w:r>
          </w:p>
        </w:tc>
        <w:tc>
          <w:tcPr>
            <w:tcW w:w="762" w:type="dxa"/>
            <w:tcBorders>
              <w:top w:val="single" w:sz="4" w:space="0" w:color="auto"/>
              <w:left w:val="single" w:sz="4" w:space="0" w:color="000000"/>
              <w:bottom w:val="single" w:sz="4" w:space="0" w:color="000000"/>
              <w:right w:val="single" w:sz="4" w:space="0" w:color="000000"/>
            </w:tcBorders>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40</w:t>
            </w:r>
          </w:p>
        </w:tc>
        <w:tc>
          <w:tcPr>
            <w:tcW w:w="1428" w:type="dxa"/>
            <w:tcBorders>
              <w:top w:val="single" w:sz="4" w:space="0" w:color="auto"/>
              <w:left w:val="single" w:sz="4" w:space="0" w:color="000000"/>
              <w:bottom w:val="single" w:sz="4" w:space="0" w:color="000000"/>
              <w:right w:val="single" w:sz="4" w:space="0" w:color="auto"/>
            </w:tcBorders>
            <w:noWrap/>
            <w:vAlign w:val="center"/>
          </w:tcPr>
          <w:p w:rsidR="008610DC" w:rsidRDefault="006B7C53">
            <w:pPr>
              <w:spacing w:line="440" w:lineRule="exact"/>
              <w:jc w:val="center"/>
              <w:rPr>
                <w:rFonts w:ascii="宋体" w:hAnsi="宋体" w:cs="宋体"/>
                <w:kern w:val="0"/>
                <w:sz w:val="18"/>
                <w:szCs w:val="18"/>
                <w:shd w:val="clear" w:color="auto" w:fill="FFFFFF" w:themeFill="background1"/>
              </w:rPr>
            </w:pPr>
            <w:r>
              <w:rPr>
                <w:rFonts w:ascii="宋体" w:hAnsi="宋体" w:cs="宋体" w:hint="eastAsia"/>
                <w:kern w:val="0"/>
                <w:sz w:val="18"/>
                <w:szCs w:val="18"/>
                <w:shd w:val="clear" w:color="auto" w:fill="FFFFFF" w:themeFill="background1"/>
              </w:rPr>
              <w:t>1016</w:t>
            </w:r>
          </w:p>
        </w:tc>
        <w:tc>
          <w:tcPr>
            <w:tcW w:w="952" w:type="dxa"/>
            <w:tcBorders>
              <w:top w:val="single" w:sz="4" w:space="0" w:color="auto"/>
              <w:left w:val="single" w:sz="4" w:space="0" w:color="000000"/>
              <w:bottom w:val="single" w:sz="4" w:space="0" w:color="000000"/>
              <w:right w:val="single" w:sz="4" w:space="0" w:color="auto"/>
            </w:tcBorders>
            <w:noWrap/>
            <w:vAlign w:val="center"/>
          </w:tcPr>
          <w:p w:rsidR="008610DC" w:rsidRDefault="008610DC">
            <w:pPr>
              <w:spacing w:line="440" w:lineRule="exact"/>
              <w:jc w:val="center"/>
              <w:rPr>
                <w:rFonts w:ascii="宋体" w:hAnsi="宋体" w:cs="宋体"/>
                <w:kern w:val="0"/>
                <w:sz w:val="18"/>
                <w:szCs w:val="18"/>
                <w:shd w:val="clear" w:color="auto" w:fill="FFFFFF" w:themeFill="background1"/>
              </w:rPr>
            </w:pPr>
          </w:p>
        </w:tc>
        <w:tc>
          <w:tcPr>
            <w:tcW w:w="3915" w:type="dxa"/>
            <w:tcBorders>
              <w:top w:val="single" w:sz="4" w:space="0" w:color="auto"/>
              <w:left w:val="single" w:sz="4" w:space="0" w:color="000000"/>
              <w:bottom w:val="single" w:sz="4" w:space="0" w:color="000000"/>
              <w:right w:val="single" w:sz="4" w:space="0" w:color="auto"/>
            </w:tcBorders>
            <w:noWrap/>
            <w:vAlign w:val="center"/>
          </w:tcPr>
          <w:p w:rsidR="008610DC" w:rsidRDefault="008610DC">
            <w:pPr>
              <w:spacing w:line="440" w:lineRule="exact"/>
              <w:jc w:val="center"/>
              <w:rPr>
                <w:rFonts w:ascii="宋体" w:hAnsi="宋体" w:cs="宋体"/>
                <w:kern w:val="0"/>
                <w:sz w:val="18"/>
                <w:szCs w:val="18"/>
                <w:shd w:val="clear" w:color="auto" w:fill="FFFFFF" w:themeFill="background1"/>
              </w:rPr>
            </w:pPr>
          </w:p>
        </w:tc>
      </w:tr>
    </w:tbl>
    <w:p w:rsidR="008610DC" w:rsidRDefault="008610DC">
      <w:pPr>
        <w:spacing w:line="440" w:lineRule="exact"/>
        <w:rPr>
          <w:rFonts w:ascii="宋体" w:hAnsi="宋体"/>
          <w:b/>
          <w:sz w:val="24"/>
          <w:shd w:val="clear" w:color="auto" w:fill="FFFFFF" w:themeFill="background1"/>
        </w:rPr>
        <w:sectPr w:rsidR="008610DC">
          <w:footerReference w:type="default" r:id="rId10"/>
          <w:pgSz w:w="16838" w:h="11906" w:orient="landscape"/>
          <w:pgMar w:top="1247" w:right="1440" w:bottom="1304" w:left="1440" w:header="851" w:footer="992" w:gutter="0"/>
          <w:cols w:space="720"/>
          <w:docGrid w:type="lines" w:linePitch="312"/>
        </w:sectPr>
      </w:pPr>
    </w:p>
    <w:p w:rsidR="008610DC" w:rsidRDefault="006B7C53">
      <w:pPr>
        <w:jc w:val="left"/>
        <w:rPr>
          <w:rStyle w:val="NormalCharacter"/>
          <w:rFonts w:ascii="仿宋" w:eastAsia="仿宋" w:hAnsi="仿宋"/>
          <w:sz w:val="32"/>
          <w:szCs w:val="32"/>
          <w:shd w:val="clear" w:color="auto" w:fill="FFFFFF" w:themeFill="background1"/>
        </w:rPr>
      </w:pPr>
      <w:r>
        <w:rPr>
          <w:rStyle w:val="NormalCharacter"/>
          <w:rFonts w:ascii="仿宋" w:eastAsia="仿宋" w:hAnsi="仿宋" w:hint="eastAsia"/>
          <w:sz w:val="32"/>
          <w:szCs w:val="32"/>
          <w:shd w:val="clear" w:color="auto" w:fill="FFFFFF" w:themeFill="background1"/>
        </w:rPr>
        <w:lastRenderedPageBreak/>
        <w:t>附表四</w:t>
      </w:r>
    </w:p>
    <w:p w:rsidR="008610DC" w:rsidRDefault="006B7C53">
      <w:pPr>
        <w:jc w:val="center"/>
        <w:rPr>
          <w:rStyle w:val="NormalCharacter"/>
          <w:rFonts w:ascii="仿宋" w:eastAsia="仿宋" w:hAnsi="仿宋"/>
          <w:sz w:val="32"/>
          <w:szCs w:val="32"/>
          <w:shd w:val="clear" w:color="auto" w:fill="FFFFFF" w:themeFill="background1"/>
        </w:rPr>
      </w:pPr>
      <w:r>
        <w:rPr>
          <w:rStyle w:val="NormalCharacter"/>
          <w:rFonts w:ascii="仿宋" w:eastAsia="仿宋" w:hAnsi="仿宋" w:hint="eastAsia"/>
          <w:sz w:val="32"/>
          <w:szCs w:val="32"/>
          <w:shd w:val="clear" w:color="auto" w:fill="FFFFFF" w:themeFill="background1"/>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b/>
                <w:kern w:val="0"/>
                <w:szCs w:val="21"/>
                <w:shd w:val="clear" w:color="auto" w:fill="FFFFFF" w:themeFill="background1"/>
              </w:rPr>
            </w:pPr>
            <w:r>
              <w:rPr>
                <w:rStyle w:val="NormalCharacter"/>
                <w:rFonts w:ascii="宋体" w:hAnsi="宋体"/>
                <w:b/>
                <w:kern w:val="0"/>
                <w:szCs w:val="21"/>
                <w:shd w:val="clear" w:color="auto" w:fill="FFFFFF" w:themeFill="background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b/>
                <w:kern w:val="0"/>
                <w:szCs w:val="21"/>
                <w:shd w:val="clear" w:color="auto" w:fill="FFFFFF" w:themeFill="background1"/>
              </w:rPr>
            </w:pPr>
            <w:r>
              <w:rPr>
                <w:rStyle w:val="NormalCharacter"/>
                <w:rFonts w:ascii="宋体" w:hAnsi="宋体"/>
                <w:b/>
                <w:kern w:val="0"/>
                <w:szCs w:val="21"/>
                <w:shd w:val="clear" w:color="auto" w:fill="FFFFFF" w:themeFill="background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b/>
                <w:kern w:val="0"/>
                <w:szCs w:val="21"/>
                <w:shd w:val="clear" w:color="auto" w:fill="FFFFFF" w:themeFill="background1"/>
              </w:rPr>
            </w:pPr>
            <w:r>
              <w:rPr>
                <w:rStyle w:val="NormalCharacter"/>
                <w:rFonts w:ascii="宋体" w:hAnsi="宋体"/>
                <w:b/>
                <w:kern w:val="0"/>
                <w:szCs w:val="21"/>
                <w:shd w:val="clear" w:color="auto" w:fill="FFFFFF" w:themeFill="background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b/>
                <w:kern w:val="0"/>
                <w:szCs w:val="21"/>
                <w:shd w:val="clear" w:color="auto" w:fill="FFFFFF" w:themeFill="background1"/>
              </w:rPr>
            </w:pPr>
            <w:r>
              <w:rPr>
                <w:rStyle w:val="NormalCharacter"/>
                <w:rFonts w:ascii="宋体" w:hAnsi="宋体"/>
                <w:b/>
                <w:kern w:val="0"/>
                <w:szCs w:val="21"/>
                <w:shd w:val="clear" w:color="auto" w:fill="FFFFFF" w:themeFill="background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b/>
                <w:kern w:val="0"/>
                <w:szCs w:val="21"/>
                <w:shd w:val="clear" w:color="auto" w:fill="FFFFFF" w:themeFill="background1"/>
              </w:rPr>
            </w:pPr>
            <w:r>
              <w:rPr>
                <w:rStyle w:val="NormalCharacter"/>
                <w:rFonts w:ascii="宋体" w:hAnsi="宋体"/>
                <w:b/>
                <w:kern w:val="0"/>
                <w:szCs w:val="21"/>
                <w:shd w:val="clear" w:color="auto" w:fill="FFFFFF" w:themeFill="background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b/>
                <w:kern w:val="0"/>
                <w:szCs w:val="21"/>
                <w:shd w:val="clear" w:color="auto" w:fill="FFFFFF" w:themeFill="background1"/>
              </w:rPr>
            </w:pPr>
            <w:r>
              <w:rPr>
                <w:rStyle w:val="NormalCharacter"/>
                <w:rFonts w:ascii="宋体" w:hAnsi="宋体"/>
                <w:b/>
                <w:kern w:val="0"/>
                <w:szCs w:val="21"/>
                <w:shd w:val="clear" w:color="auto" w:fill="FFFFFF" w:themeFill="background1"/>
              </w:rPr>
              <w:t>授课学期</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szCs w:val="21"/>
                <w:shd w:val="clear" w:color="auto" w:fill="FFFFFF" w:themeFill="background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b/>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1-4</w:t>
            </w:r>
          </w:p>
        </w:tc>
      </w:tr>
      <w:tr w:rsidR="008610DC">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szCs w:val="21"/>
                <w:shd w:val="clear" w:color="auto" w:fill="FFFFFF" w:themeFill="background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szCs w:val="21"/>
                <w:shd w:val="clear" w:color="auto" w:fill="FFFFFF" w:themeFill="background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szCs w:val="21"/>
                <w:shd w:val="clear" w:color="auto" w:fill="FFFFFF" w:themeFill="background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b/>
                <w:kern w:val="0"/>
                <w:szCs w:val="21"/>
                <w:shd w:val="clear" w:color="auto" w:fill="FFFFFF" w:themeFill="background1"/>
              </w:rPr>
            </w:pPr>
            <w:r>
              <w:rPr>
                <w:rStyle w:val="NormalCharacter"/>
                <w:rFonts w:ascii="宋体" w:hAnsi="宋体"/>
                <w:kern w:val="0"/>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szCs w:val="21"/>
                <w:shd w:val="clear" w:color="auto" w:fill="FFFFFF" w:themeFill="background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shd w:val="clear" w:color="auto" w:fill="FFFFFF" w:themeFill="background1"/>
              </w:rPr>
            </w:pPr>
            <w:r>
              <w:rPr>
                <w:rStyle w:val="NormalCharacter"/>
                <w:rFonts w:ascii="宋体" w:hAnsi="宋体" w:hint="eastAsia"/>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szCs w:val="21"/>
                <w:shd w:val="clear" w:color="auto" w:fill="FFFFFF" w:themeFill="background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shd w:val="clear" w:color="auto" w:fill="FFFFFF" w:themeFill="background1"/>
              </w:rPr>
            </w:pPr>
            <w:r>
              <w:rPr>
                <w:rStyle w:val="NormalCharacter"/>
                <w:rFonts w:ascii="宋体" w:hAnsi="宋体" w:hint="eastAsia"/>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8610DC" w:rsidRDefault="006B7C53">
            <w:pPr>
              <w:jc w:val="center"/>
              <w:textAlignment w:val="bottom"/>
              <w:rPr>
                <w:rFonts w:ascii="宋体" w:hAnsi="宋体" w:cs="宋体"/>
                <w:sz w:val="22"/>
                <w:szCs w:val="22"/>
                <w:shd w:val="clear" w:color="auto" w:fill="FFFFFF" w:themeFill="background1"/>
              </w:rPr>
            </w:pPr>
            <w:r>
              <w:rPr>
                <w:rFonts w:ascii="宋体" w:hAnsi="宋体" w:cs="宋体" w:hint="eastAsia"/>
                <w:kern w:val="0"/>
                <w:sz w:val="22"/>
                <w:szCs w:val="22"/>
                <w:shd w:val="clear" w:color="auto" w:fill="FFFFFF" w:themeFill="background1"/>
                <w:lang w:bidi="ar"/>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垃圾分类</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b/>
                <w:kern w:val="0"/>
                <w:szCs w:val="21"/>
                <w:shd w:val="clear" w:color="auto" w:fill="FFFFFF" w:themeFill="background1"/>
              </w:rPr>
            </w:pPr>
            <w:r>
              <w:rPr>
                <w:rStyle w:val="NormalCharacter"/>
                <w:rFonts w:ascii="宋体" w:hAnsi="宋体"/>
                <w:kern w:val="0"/>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10</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经济与社会：如何用决策思维洞察生活</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szCs w:val="21"/>
                <w:shd w:val="clear" w:color="auto" w:fill="FFFFFF" w:themeFill="background1"/>
              </w:rPr>
              <w:t>1</w:t>
            </w:r>
            <w:r>
              <w:rPr>
                <w:rStyle w:val="NormalCharacter"/>
                <w:rFonts w:ascii="宋体" w:hAnsi="宋体" w:hint="eastAsia"/>
                <w:szCs w:val="21"/>
                <w:shd w:val="clear" w:color="auto" w:fill="FFFFFF" w:themeFill="background1"/>
              </w:rPr>
              <w:t>1</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8610DC" w:rsidRDefault="006B7C53">
            <w:pPr>
              <w:jc w:val="center"/>
              <w:textAlignment w:val="bottom"/>
              <w:rPr>
                <w:rFonts w:ascii="宋体" w:hAnsi="宋体" w:cs="宋体"/>
                <w:sz w:val="22"/>
                <w:szCs w:val="22"/>
                <w:shd w:val="clear" w:color="auto" w:fill="FFFFFF" w:themeFill="background1"/>
              </w:rPr>
            </w:pPr>
            <w:r>
              <w:rPr>
                <w:rFonts w:ascii="宋体" w:hAnsi="宋体" w:cs="宋体" w:hint="eastAsia"/>
                <w:kern w:val="0"/>
                <w:sz w:val="22"/>
                <w:szCs w:val="22"/>
                <w:shd w:val="clear" w:color="auto" w:fill="FFFFFF" w:themeFill="background1"/>
                <w:lang w:bidi="ar"/>
              </w:rPr>
              <w:t>经济学百年</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12</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法社会学</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b/>
                <w:kern w:val="0"/>
                <w:szCs w:val="21"/>
                <w:shd w:val="clear" w:color="auto" w:fill="FFFFFF" w:themeFill="background1"/>
              </w:rPr>
            </w:pPr>
            <w:r>
              <w:rPr>
                <w:rStyle w:val="NormalCharacter"/>
                <w:rFonts w:ascii="宋体" w:hAnsi="宋体"/>
                <w:kern w:val="0"/>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13</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 w:val="18"/>
                <w:szCs w:val="21"/>
                <w:shd w:val="clear" w:color="auto" w:fill="FFFFFF" w:themeFill="background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14</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szCs w:val="21"/>
                <w:shd w:val="clear" w:color="auto" w:fill="FFFFFF" w:themeFill="background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szCs w:val="21"/>
                <w:shd w:val="clear" w:color="auto" w:fill="FFFFFF" w:themeFill="background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16</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b/>
                <w:kern w:val="0"/>
                <w:szCs w:val="21"/>
                <w:shd w:val="clear" w:color="auto" w:fill="FFFFFF" w:themeFill="background1"/>
              </w:rPr>
            </w:pPr>
            <w:r>
              <w:rPr>
                <w:rStyle w:val="NormalCharacter"/>
                <w:rFonts w:ascii="宋体" w:hAnsi="宋体"/>
                <w:kern w:val="0"/>
                <w:szCs w:val="21"/>
                <w:shd w:val="clear" w:color="auto" w:fill="FFFFFF" w:themeFill="background1"/>
              </w:rPr>
              <w:t>1-4</w:t>
            </w:r>
          </w:p>
        </w:tc>
      </w:tr>
      <w:tr w:rsidR="008610DC">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17</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szCs w:val="21"/>
                <w:shd w:val="clear" w:color="auto" w:fill="FFFFFF" w:themeFill="background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18</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1-4</w:t>
            </w:r>
          </w:p>
        </w:tc>
      </w:tr>
      <w:tr w:rsidR="008610DC">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19</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合唱艺术</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20</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智慧海洋</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shd w:val="clear" w:color="auto" w:fill="FFFFFF" w:themeFill="background1"/>
              </w:rPr>
            </w:pPr>
            <w:r>
              <w:rPr>
                <w:rStyle w:val="NormalCharacter"/>
                <w:rFonts w:ascii="宋体" w:hAnsi="宋体" w:hint="eastAsia"/>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21</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shd w:val="clear" w:color="auto" w:fill="FFFFFF" w:themeFill="background1"/>
              </w:rPr>
            </w:pPr>
            <w:r>
              <w:rPr>
                <w:rStyle w:val="NormalCharacter"/>
                <w:rFonts w:ascii="宋体" w:hAnsi="宋体" w:hint="eastAsia"/>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22</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8610DC" w:rsidRDefault="006B7C53">
            <w:pPr>
              <w:jc w:val="center"/>
              <w:textAlignment w:val="bottom"/>
              <w:rPr>
                <w:rFonts w:ascii="宋体" w:hAnsi="宋体" w:cs="宋体"/>
                <w:sz w:val="22"/>
                <w:szCs w:val="22"/>
                <w:shd w:val="clear" w:color="auto" w:fill="FFFFFF" w:themeFill="background1"/>
              </w:rPr>
            </w:pPr>
            <w:r>
              <w:rPr>
                <w:rFonts w:ascii="宋体" w:hAnsi="宋体" w:cs="宋体" w:hint="eastAsia"/>
                <w:kern w:val="0"/>
                <w:sz w:val="16"/>
                <w:szCs w:val="22"/>
                <w:shd w:val="clear" w:color="auto" w:fill="FFFFFF" w:themeFill="background1"/>
                <w:lang w:bidi="ar"/>
              </w:rPr>
              <w:t>管理素质与能力的五项修炼——跟我学“管理学”</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shd w:val="clear" w:color="auto" w:fill="FFFFFF" w:themeFill="background1"/>
              </w:rPr>
            </w:pPr>
            <w:r>
              <w:rPr>
                <w:rStyle w:val="NormalCharacter"/>
                <w:rFonts w:ascii="宋体" w:hAnsi="宋体" w:hint="eastAsia"/>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24</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25</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Fonts w:hint="eastAsia"/>
                <w:shd w:val="clear" w:color="auto" w:fill="FFFFFF" w:themeFill="background1"/>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26</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shd w:val="clear" w:color="auto" w:fill="FFFFFF" w:themeFill="background1"/>
              </w:rPr>
            </w:pPr>
            <w:r>
              <w:rPr>
                <w:rStyle w:val="NormalCharacter"/>
                <w:rFonts w:ascii="宋体" w:hAnsi="宋体" w:hint="eastAsia"/>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27</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人文智能</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shd w:val="clear" w:color="auto" w:fill="FFFFFF" w:themeFill="background1"/>
              </w:rPr>
            </w:pPr>
            <w:r>
              <w:rPr>
                <w:rStyle w:val="NormalCharacter"/>
                <w:rFonts w:ascii="宋体" w:hAnsi="宋体" w:hint="eastAsia"/>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28</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8610DC" w:rsidRDefault="006B7C53">
            <w:pPr>
              <w:jc w:val="center"/>
              <w:textAlignment w:val="bottom"/>
              <w:rPr>
                <w:rFonts w:ascii="宋体" w:hAnsi="宋体" w:cs="宋体"/>
                <w:sz w:val="22"/>
                <w:szCs w:val="22"/>
                <w:shd w:val="clear" w:color="auto" w:fill="FFFFFF" w:themeFill="background1"/>
              </w:rPr>
            </w:pPr>
            <w:r>
              <w:rPr>
                <w:rFonts w:ascii="宋体" w:hAnsi="宋体" w:cs="宋体" w:hint="eastAsia"/>
                <w:kern w:val="0"/>
                <w:sz w:val="22"/>
                <w:szCs w:val="22"/>
                <w:shd w:val="clear" w:color="auto" w:fill="FFFFFF" w:themeFill="background1"/>
                <w:lang w:bidi="ar"/>
              </w:rPr>
              <w:t>生态文明——撑起美丽中国梦</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shd w:val="clear" w:color="auto" w:fill="FFFFFF" w:themeFill="background1"/>
              </w:rPr>
            </w:pPr>
            <w:r>
              <w:rPr>
                <w:rStyle w:val="NormalCharacter"/>
                <w:rFonts w:ascii="宋体" w:hAnsi="宋体" w:hint="eastAsia"/>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29</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shd w:val="clear" w:color="auto" w:fill="FFFFFF" w:themeFill="background1"/>
              </w:rPr>
            </w:pPr>
            <w:r>
              <w:rPr>
                <w:rStyle w:val="NormalCharacter"/>
                <w:rFonts w:ascii="宋体" w:hAnsi="宋体" w:hint="eastAsia"/>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30</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shd w:val="clear" w:color="auto" w:fill="FFFFFF" w:themeFill="background1"/>
              </w:rPr>
            </w:pPr>
            <w:r>
              <w:rPr>
                <w:rStyle w:val="NormalCharacter"/>
                <w:rFonts w:ascii="宋体" w:hAnsi="宋体" w:hint="eastAsia"/>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31</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人工智能</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32</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32</w:t>
            </w:r>
          </w:p>
        </w:tc>
        <w:tc>
          <w:tcPr>
            <w:tcW w:w="100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33</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34</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32</w:t>
            </w:r>
          </w:p>
        </w:tc>
        <w:tc>
          <w:tcPr>
            <w:tcW w:w="100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35</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8610DC" w:rsidRDefault="006B7C53">
            <w:pPr>
              <w:jc w:val="center"/>
              <w:textAlignment w:val="bottom"/>
              <w:rPr>
                <w:rFonts w:ascii="宋体" w:hAnsi="宋体" w:cs="宋体"/>
                <w:sz w:val="22"/>
                <w:szCs w:val="22"/>
                <w:shd w:val="clear" w:color="auto" w:fill="FFFFFF" w:themeFill="background1"/>
              </w:rPr>
            </w:pPr>
            <w:r>
              <w:rPr>
                <w:rFonts w:ascii="宋体" w:hAnsi="宋体" w:cs="宋体" w:hint="eastAsia"/>
                <w:kern w:val="0"/>
                <w:sz w:val="22"/>
                <w:szCs w:val="22"/>
                <w:shd w:val="clear" w:color="auto" w:fill="FFFFFF" w:themeFill="background1"/>
                <w:lang w:bidi="ar"/>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36</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Fonts w:ascii="宋体" w:hAnsi="宋体"/>
                <w:szCs w:val="21"/>
                <w:shd w:val="clear" w:color="auto" w:fill="FFFFFF" w:themeFill="background1"/>
              </w:rPr>
            </w:pPr>
            <w:r>
              <w:rPr>
                <w:rFonts w:ascii="宋体" w:hAnsi="宋体" w:hint="eastAsia"/>
                <w:szCs w:val="21"/>
                <w:shd w:val="clear" w:color="auto" w:fill="FFFFFF" w:themeFill="background1"/>
              </w:rPr>
              <w:t>婚恋－职场－人格</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lastRenderedPageBreak/>
              <w:t>37</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Fonts w:ascii="宋体" w:hAnsi="宋体"/>
                <w:szCs w:val="21"/>
                <w:shd w:val="clear" w:color="auto" w:fill="FFFFFF" w:themeFill="background1"/>
              </w:rPr>
            </w:pPr>
            <w:r>
              <w:rPr>
                <w:rFonts w:ascii="宋体" w:hAnsi="宋体" w:hint="eastAsia"/>
                <w:szCs w:val="21"/>
                <w:shd w:val="clear" w:color="auto" w:fill="FFFFFF" w:themeFill="background1"/>
              </w:rPr>
              <w:t>礼行天下</w:t>
            </w:r>
            <w:r>
              <w:rPr>
                <w:rFonts w:ascii="宋体" w:hAnsi="宋体" w:hint="eastAsia"/>
                <w:szCs w:val="21"/>
                <w:shd w:val="clear" w:color="auto" w:fill="FFFFFF" w:themeFill="background1"/>
              </w:rPr>
              <w:t xml:space="preserve"> </w:t>
            </w:r>
            <w:r>
              <w:rPr>
                <w:rFonts w:ascii="宋体" w:hAnsi="宋体" w:hint="eastAsia"/>
                <w:szCs w:val="21"/>
                <w:shd w:val="clear" w:color="auto" w:fill="FFFFFF" w:themeFill="background1"/>
              </w:rPr>
              <w:t>仪见倾心</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38</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1-4</w:t>
            </w:r>
          </w:p>
        </w:tc>
      </w:tr>
      <w:tr w:rsidR="008610DC">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39</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shd w:val="clear" w:color="auto" w:fill="FFFFFF" w:themeFill="background1"/>
              </w:rPr>
            </w:pPr>
            <w:r>
              <w:rPr>
                <w:rStyle w:val="NormalCharacter"/>
                <w:rFonts w:ascii="宋体" w:hAnsi="宋体" w:hint="eastAsia"/>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1-4</w:t>
            </w:r>
          </w:p>
        </w:tc>
      </w:tr>
      <w:tr w:rsidR="008610DC">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40</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shd w:val="clear" w:color="auto" w:fill="FFFFFF" w:themeFill="background1"/>
              </w:rPr>
            </w:pPr>
            <w:r>
              <w:rPr>
                <w:rStyle w:val="NormalCharacter"/>
                <w:rFonts w:ascii="宋体" w:hAnsi="宋体" w:hint="eastAsia"/>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1-4</w:t>
            </w:r>
          </w:p>
        </w:tc>
      </w:tr>
      <w:tr w:rsidR="008610DC">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41</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shd w:val="clear" w:color="auto" w:fill="FFFFFF" w:themeFill="background1"/>
              </w:rPr>
            </w:pPr>
            <w:r>
              <w:rPr>
                <w:rStyle w:val="NormalCharacter"/>
                <w:rFonts w:ascii="宋体" w:hAnsi="宋体" w:hint="eastAsia"/>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创新创业</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1-4</w:t>
            </w:r>
          </w:p>
        </w:tc>
      </w:tr>
      <w:tr w:rsidR="008610DC">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42</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shd w:val="clear" w:color="auto" w:fill="FFFFFF" w:themeFill="background1"/>
              </w:rPr>
            </w:pPr>
            <w:r>
              <w:rPr>
                <w:rStyle w:val="NormalCharacter"/>
                <w:rFonts w:ascii="宋体" w:hAnsi="宋体" w:hint="eastAsia"/>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1-4</w:t>
            </w:r>
          </w:p>
        </w:tc>
      </w:tr>
      <w:tr w:rsidR="008610DC">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43</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党史</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1-4</w:t>
            </w:r>
          </w:p>
        </w:tc>
      </w:tr>
      <w:tr w:rsidR="008610DC">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44</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shd w:val="clear" w:color="auto" w:fill="FFFFFF" w:themeFill="background1"/>
              </w:rPr>
            </w:pPr>
            <w:r>
              <w:rPr>
                <w:rStyle w:val="NormalCharacter"/>
                <w:rFonts w:ascii="宋体" w:hAnsi="宋体" w:hint="eastAsia"/>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bCs/>
                <w:szCs w:val="21"/>
                <w:shd w:val="clear" w:color="auto" w:fill="FFFFFF" w:themeFill="background1"/>
              </w:rPr>
              <w:t>新中国史</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1-4</w:t>
            </w:r>
          </w:p>
        </w:tc>
      </w:tr>
      <w:tr w:rsidR="008610DC">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45</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shd w:val="clear" w:color="auto" w:fill="FFFFFF" w:themeFill="background1"/>
              </w:rPr>
            </w:pPr>
            <w:r>
              <w:rPr>
                <w:rStyle w:val="NormalCharacter"/>
                <w:rFonts w:ascii="宋体" w:hAnsi="宋体" w:hint="eastAsia"/>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bCs/>
                <w:szCs w:val="21"/>
                <w:shd w:val="clear" w:color="auto" w:fill="FFFFFF" w:themeFill="background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1-4</w:t>
            </w:r>
          </w:p>
        </w:tc>
      </w:tr>
      <w:tr w:rsidR="008610DC">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46</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shd w:val="clear" w:color="auto" w:fill="FFFFFF" w:themeFill="background1"/>
              </w:rPr>
            </w:pPr>
            <w:r>
              <w:rPr>
                <w:rStyle w:val="NormalCharacter"/>
                <w:rFonts w:ascii="宋体" w:hAnsi="宋体" w:hint="eastAsia"/>
                <w:kern w:val="0"/>
                <w:szCs w:val="21"/>
                <w:shd w:val="clear" w:color="auto" w:fill="FFFFFF" w:themeFill="background1"/>
              </w:rPr>
              <w:t>任选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bCs/>
                <w:szCs w:val="21"/>
                <w:shd w:val="clear" w:color="auto" w:fill="FFFFFF" w:themeFill="background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47</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限</w:t>
            </w:r>
            <w:r>
              <w:rPr>
                <w:rStyle w:val="NormalCharacter"/>
                <w:rFonts w:ascii="宋体" w:hAnsi="宋体"/>
                <w:kern w:val="0"/>
                <w:szCs w:val="21"/>
                <w:shd w:val="clear" w:color="auto" w:fill="FFFFFF" w:themeFill="background1"/>
              </w:rPr>
              <w:t>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书</w:t>
            </w:r>
            <w:r>
              <w:rPr>
                <w:rStyle w:val="NormalCharacter"/>
                <w:rFonts w:ascii="宋体" w:hAnsi="宋体" w:hint="eastAsia"/>
                <w:kern w:val="0"/>
                <w:szCs w:val="21"/>
                <w:shd w:val="clear" w:color="auto" w:fill="FFFFFF" w:themeFill="background1"/>
              </w:rPr>
              <w:t>法</w:t>
            </w:r>
            <w:r>
              <w:rPr>
                <w:rStyle w:val="NormalCharacter"/>
                <w:rFonts w:ascii="宋体" w:hAnsi="宋体"/>
                <w:kern w:val="0"/>
                <w:szCs w:val="21"/>
                <w:shd w:val="clear" w:color="auto" w:fill="FFFFFF" w:themeFill="background1"/>
              </w:rPr>
              <w:t>鉴赏</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48</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限</w:t>
            </w:r>
            <w:r>
              <w:rPr>
                <w:rStyle w:val="NormalCharacter"/>
                <w:rFonts w:ascii="宋体" w:hAnsi="宋体"/>
                <w:kern w:val="0"/>
                <w:szCs w:val="21"/>
                <w:shd w:val="clear" w:color="auto" w:fill="FFFFFF" w:themeFill="background1"/>
              </w:rPr>
              <w:t>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戏剧</w:t>
            </w:r>
            <w:r>
              <w:rPr>
                <w:rStyle w:val="NormalCharacter"/>
                <w:rFonts w:ascii="宋体" w:hAnsi="宋体"/>
                <w:kern w:val="0"/>
                <w:szCs w:val="21"/>
                <w:shd w:val="clear" w:color="auto" w:fill="FFFFFF" w:themeFill="background1"/>
              </w:rPr>
              <w:t>鉴赏</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49</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shd w:val="clear" w:color="auto" w:fill="FFFFFF" w:themeFill="background1"/>
              </w:rPr>
            </w:pPr>
            <w:r>
              <w:rPr>
                <w:rStyle w:val="NormalCharacter"/>
                <w:rFonts w:ascii="宋体" w:hAnsi="宋体" w:hint="eastAsia"/>
                <w:kern w:val="0"/>
                <w:szCs w:val="21"/>
                <w:shd w:val="clear" w:color="auto" w:fill="FFFFFF" w:themeFill="background1"/>
              </w:rPr>
              <w:t>限</w:t>
            </w:r>
            <w:r>
              <w:rPr>
                <w:rStyle w:val="NormalCharacter"/>
                <w:rFonts w:ascii="宋体" w:hAnsi="宋体"/>
                <w:kern w:val="0"/>
                <w:szCs w:val="21"/>
                <w:shd w:val="clear" w:color="auto" w:fill="FFFFFF" w:themeFill="background1"/>
              </w:rPr>
              <w:t>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艺术导论</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50</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shd w:val="clear" w:color="auto" w:fill="FFFFFF" w:themeFill="background1"/>
              </w:rPr>
            </w:pPr>
            <w:r>
              <w:rPr>
                <w:rStyle w:val="NormalCharacter"/>
                <w:rFonts w:ascii="宋体" w:hAnsi="宋体" w:hint="eastAsia"/>
                <w:kern w:val="0"/>
                <w:szCs w:val="21"/>
                <w:shd w:val="clear" w:color="auto" w:fill="FFFFFF" w:themeFill="background1"/>
              </w:rPr>
              <w:t>限</w:t>
            </w:r>
            <w:r>
              <w:rPr>
                <w:rStyle w:val="NormalCharacter"/>
                <w:rFonts w:ascii="宋体" w:hAnsi="宋体"/>
                <w:kern w:val="0"/>
                <w:szCs w:val="21"/>
                <w:shd w:val="clear" w:color="auto" w:fill="FFFFFF" w:themeFill="background1"/>
              </w:rPr>
              <w:t>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音乐鉴赏</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51</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shd w:val="clear" w:color="auto" w:fill="FFFFFF" w:themeFill="background1"/>
              </w:rPr>
            </w:pPr>
            <w:r>
              <w:rPr>
                <w:rStyle w:val="NormalCharacter"/>
                <w:rFonts w:ascii="宋体" w:hAnsi="宋体" w:hint="eastAsia"/>
                <w:kern w:val="0"/>
                <w:szCs w:val="21"/>
                <w:shd w:val="clear" w:color="auto" w:fill="FFFFFF" w:themeFill="background1"/>
              </w:rPr>
              <w:t>限</w:t>
            </w:r>
            <w:r>
              <w:rPr>
                <w:rStyle w:val="NormalCharacter"/>
                <w:rFonts w:ascii="宋体" w:hAnsi="宋体"/>
                <w:kern w:val="0"/>
                <w:szCs w:val="21"/>
                <w:shd w:val="clear" w:color="auto" w:fill="FFFFFF" w:themeFill="background1"/>
              </w:rPr>
              <w:t>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美术鉴赏</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b/>
                <w:kern w:val="0"/>
                <w:szCs w:val="21"/>
                <w:shd w:val="clear" w:color="auto" w:fill="FFFFFF" w:themeFill="background1"/>
              </w:rPr>
            </w:pPr>
            <w:r>
              <w:rPr>
                <w:rStyle w:val="NormalCharacter"/>
                <w:rFonts w:ascii="宋体" w:hAnsi="宋体"/>
                <w:kern w:val="0"/>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52</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shd w:val="clear" w:color="auto" w:fill="FFFFFF" w:themeFill="background1"/>
              </w:rPr>
            </w:pPr>
            <w:r>
              <w:rPr>
                <w:rStyle w:val="NormalCharacter"/>
                <w:rFonts w:ascii="宋体" w:hAnsi="宋体" w:hint="eastAsia"/>
                <w:kern w:val="0"/>
                <w:szCs w:val="21"/>
                <w:shd w:val="clear" w:color="auto" w:fill="FFFFFF" w:themeFill="background1"/>
              </w:rPr>
              <w:t>限</w:t>
            </w:r>
            <w:r>
              <w:rPr>
                <w:rStyle w:val="NormalCharacter"/>
                <w:rFonts w:ascii="宋体" w:hAnsi="宋体"/>
                <w:kern w:val="0"/>
                <w:szCs w:val="21"/>
                <w:shd w:val="clear" w:color="auto" w:fill="FFFFFF" w:themeFill="background1"/>
              </w:rPr>
              <w:t>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影视鉴赏</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b/>
                <w:kern w:val="0"/>
                <w:szCs w:val="21"/>
                <w:shd w:val="clear" w:color="auto" w:fill="FFFFFF" w:themeFill="background1"/>
              </w:rPr>
            </w:pPr>
            <w:r>
              <w:rPr>
                <w:rStyle w:val="NormalCharacter"/>
                <w:rFonts w:ascii="宋体" w:hAnsi="宋体"/>
                <w:kern w:val="0"/>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53</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shd w:val="clear" w:color="auto" w:fill="FFFFFF" w:themeFill="background1"/>
              </w:rPr>
            </w:pPr>
            <w:r>
              <w:rPr>
                <w:rStyle w:val="NormalCharacter"/>
                <w:rFonts w:ascii="宋体" w:hAnsi="宋体" w:hint="eastAsia"/>
                <w:kern w:val="0"/>
                <w:szCs w:val="21"/>
                <w:shd w:val="clear" w:color="auto" w:fill="FFFFFF" w:themeFill="background1"/>
              </w:rPr>
              <w:t>限</w:t>
            </w:r>
            <w:r>
              <w:rPr>
                <w:rStyle w:val="NormalCharacter"/>
                <w:rFonts w:ascii="宋体" w:hAnsi="宋体"/>
                <w:kern w:val="0"/>
                <w:szCs w:val="21"/>
                <w:shd w:val="clear" w:color="auto" w:fill="FFFFFF" w:themeFill="background1"/>
              </w:rPr>
              <w:t>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舞蹈鉴赏</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b/>
                <w:kern w:val="0"/>
                <w:szCs w:val="21"/>
                <w:shd w:val="clear" w:color="auto" w:fill="FFFFFF" w:themeFill="background1"/>
              </w:rPr>
            </w:pPr>
            <w:r>
              <w:rPr>
                <w:rStyle w:val="NormalCharacter"/>
                <w:rFonts w:ascii="宋体" w:hAnsi="宋体"/>
                <w:kern w:val="0"/>
                <w:szCs w:val="21"/>
                <w:shd w:val="clear" w:color="auto" w:fill="FFFFFF" w:themeFill="background1"/>
              </w:rPr>
              <w:t>1-4</w:t>
            </w:r>
          </w:p>
        </w:tc>
      </w:tr>
      <w:tr w:rsidR="008610DC">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szCs w:val="21"/>
                <w:shd w:val="clear" w:color="auto" w:fill="FFFFFF" w:themeFill="background1"/>
              </w:rPr>
            </w:pPr>
            <w:r>
              <w:rPr>
                <w:rStyle w:val="NormalCharacter"/>
                <w:rFonts w:ascii="宋体" w:hAnsi="宋体" w:hint="eastAsia"/>
                <w:szCs w:val="21"/>
                <w:shd w:val="clear" w:color="auto" w:fill="FFFFFF" w:themeFill="background1"/>
              </w:rPr>
              <w:t>54</w:t>
            </w:r>
          </w:p>
        </w:tc>
        <w:tc>
          <w:tcPr>
            <w:tcW w:w="581" w:type="pct"/>
            <w:tcBorders>
              <w:top w:val="single" w:sz="6" w:space="0" w:color="000000"/>
              <w:left w:val="single" w:sz="6" w:space="0" w:color="000000"/>
              <w:bottom w:val="single" w:sz="6" w:space="0" w:color="000000"/>
              <w:right w:val="single" w:sz="6" w:space="0" w:color="000000"/>
            </w:tcBorders>
          </w:tcPr>
          <w:p w:rsidR="008610DC" w:rsidRDefault="006B7C53">
            <w:pPr>
              <w:jc w:val="center"/>
              <w:rPr>
                <w:shd w:val="clear" w:color="auto" w:fill="FFFFFF" w:themeFill="background1"/>
              </w:rPr>
            </w:pPr>
            <w:r>
              <w:rPr>
                <w:rStyle w:val="NormalCharacter"/>
                <w:rFonts w:ascii="宋体" w:hAnsi="宋体" w:hint="eastAsia"/>
                <w:kern w:val="0"/>
                <w:szCs w:val="21"/>
                <w:shd w:val="clear" w:color="auto" w:fill="FFFFFF" w:themeFill="background1"/>
              </w:rPr>
              <w:t>限</w:t>
            </w:r>
            <w:r>
              <w:rPr>
                <w:rStyle w:val="NormalCharacter"/>
                <w:rFonts w:ascii="宋体" w:hAnsi="宋体"/>
                <w:kern w:val="0"/>
                <w:szCs w:val="21"/>
                <w:shd w:val="clear" w:color="auto" w:fill="FFFFFF" w:themeFill="background1"/>
              </w:rPr>
              <w:t>选</w:t>
            </w:r>
          </w:p>
        </w:tc>
        <w:tc>
          <w:tcPr>
            <w:tcW w:w="1737" w:type="pct"/>
            <w:tcBorders>
              <w:top w:val="single" w:sz="6" w:space="0" w:color="000000"/>
              <w:left w:val="single" w:sz="6" w:space="0" w:color="000000"/>
              <w:bottom w:val="single" w:sz="6" w:space="0" w:color="000000"/>
              <w:right w:val="single" w:sz="6" w:space="0" w:color="000000"/>
            </w:tcBorders>
          </w:tcPr>
          <w:p w:rsidR="008610DC" w:rsidRDefault="006B7C53">
            <w:pPr>
              <w:jc w:val="center"/>
              <w:rP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戏曲鉴赏</w:t>
            </w:r>
          </w:p>
        </w:tc>
        <w:tc>
          <w:tcPr>
            <w:tcW w:w="601"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w:t>
            </w:r>
          </w:p>
        </w:tc>
        <w:tc>
          <w:tcPr>
            <w:tcW w:w="678" w:type="pct"/>
            <w:tcBorders>
              <w:top w:val="single" w:sz="6" w:space="0" w:color="000000"/>
              <w:left w:val="single" w:sz="6" w:space="0" w:color="000000"/>
              <w:bottom w:val="single" w:sz="6" w:space="0" w:color="000000"/>
              <w:right w:val="single" w:sz="6" w:space="0" w:color="000000"/>
            </w:tcBorders>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kern w:val="0"/>
                <w:szCs w:val="21"/>
                <w:shd w:val="clear" w:color="auto" w:fill="FFFFFF" w:themeFill="background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b/>
                <w:kern w:val="0"/>
                <w:szCs w:val="21"/>
                <w:shd w:val="clear" w:color="auto" w:fill="FFFFFF" w:themeFill="background1"/>
              </w:rPr>
            </w:pPr>
            <w:r>
              <w:rPr>
                <w:rStyle w:val="NormalCharacter"/>
                <w:rFonts w:ascii="宋体" w:hAnsi="宋体"/>
                <w:kern w:val="0"/>
                <w:szCs w:val="21"/>
                <w:shd w:val="clear" w:color="auto" w:fill="FFFFFF" w:themeFill="background1"/>
              </w:rPr>
              <w:t>1-4</w:t>
            </w:r>
          </w:p>
        </w:tc>
      </w:tr>
      <w:tr w:rsidR="008610DC">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8610DC" w:rsidRDefault="006B7C53">
            <w:pPr>
              <w:jc w:val="center"/>
              <w:rPr>
                <w:rStyle w:val="NormalCharacter"/>
                <w:rFonts w:ascii="宋体" w:hAnsi="宋体"/>
                <w:kern w:val="0"/>
                <w:szCs w:val="21"/>
                <w:shd w:val="clear" w:color="auto" w:fill="FFFFFF" w:themeFill="background1"/>
              </w:rPr>
            </w:pPr>
            <w:r>
              <w:rPr>
                <w:rStyle w:val="NormalCharacter"/>
                <w:rFonts w:ascii="宋体" w:hAnsi="宋体" w:hint="eastAsia"/>
                <w:kern w:val="0"/>
                <w:szCs w:val="21"/>
                <w:shd w:val="clear" w:color="auto" w:fill="FFFFFF" w:themeFill="background1"/>
              </w:rPr>
              <w:t>公共选修课程采用动态管理方式，根据实际需要按照学年进行调整</w:t>
            </w:r>
          </w:p>
        </w:tc>
      </w:tr>
    </w:tbl>
    <w:p w:rsidR="008610DC" w:rsidRDefault="006B7C53">
      <w:pPr>
        <w:ind w:firstLineChars="200" w:firstLine="640"/>
        <w:rPr>
          <w:rStyle w:val="NormalCharacter"/>
          <w:rFonts w:ascii="仿宋" w:eastAsia="仿宋" w:hAnsi="仿宋"/>
          <w:sz w:val="32"/>
          <w:szCs w:val="32"/>
          <w:shd w:val="clear" w:color="auto" w:fill="FFFFFF" w:themeFill="background1"/>
        </w:rPr>
      </w:pPr>
      <w:r>
        <w:rPr>
          <w:rStyle w:val="NormalCharacter"/>
          <w:rFonts w:ascii="仿宋" w:eastAsia="仿宋" w:hAnsi="仿宋" w:hint="eastAsia"/>
          <w:sz w:val="32"/>
          <w:szCs w:val="32"/>
          <w:shd w:val="clear" w:color="auto" w:fill="FFFFFF" w:themeFill="background1"/>
        </w:rPr>
        <w:t>注：</w:t>
      </w:r>
      <w:r>
        <w:rPr>
          <w:rStyle w:val="NormalCharacter"/>
          <w:rFonts w:ascii="仿宋" w:eastAsia="仿宋" w:hAnsi="仿宋"/>
          <w:sz w:val="32"/>
          <w:szCs w:val="32"/>
          <w:shd w:val="clear" w:color="auto" w:fill="FFFFFF" w:themeFill="background1"/>
        </w:rPr>
        <w:t>学生在</w:t>
      </w:r>
      <w:r>
        <w:rPr>
          <w:rStyle w:val="NormalCharacter"/>
          <w:rFonts w:ascii="仿宋" w:eastAsia="仿宋" w:hAnsi="仿宋"/>
          <w:sz w:val="32"/>
          <w:szCs w:val="32"/>
          <w:shd w:val="clear" w:color="auto" w:fill="FFFFFF" w:themeFill="background1"/>
        </w:rPr>
        <w:t>1-4</w:t>
      </w:r>
      <w:r>
        <w:rPr>
          <w:rStyle w:val="NormalCharacter"/>
          <w:rFonts w:ascii="仿宋" w:eastAsia="仿宋" w:hAnsi="仿宋"/>
          <w:sz w:val="32"/>
          <w:szCs w:val="32"/>
          <w:shd w:val="clear" w:color="auto" w:fill="FFFFFF" w:themeFill="background1"/>
        </w:rPr>
        <w:t>学期</w:t>
      </w:r>
      <w:r>
        <w:rPr>
          <w:rStyle w:val="NormalCharacter"/>
          <w:rFonts w:ascii="仿宋" w:eastAsia="仿宋" w:hAnsi="仿宋" w:hint="eastAsia"/>
          <w:sz w:val="32"/>
          <w:szCs w:val="32"/>
          <w:shd w:val="clear" w:color="auto" w:fill="FFFFFF" w:themeFill="background1"/>
        </w:rPr>
        <w:t>，需要在选修课模块中任选修读完成</w:t>
      </w:r>
      <w:r>
        <w:rPr>
          <w:rStyle w:val="NormalCharacter"/>
          <w:rFonts w:ascii="仿宋" w:eastAsia="仿宋" w:hAnsi="仿宋" w:hint="eastAsia"/>
          <w:sz w:val="32"/>
          <w:szCs w:val="32"/>
          <w:shd w:val="clear" w:color="auto" w:fill="FFFFFF" w:themeFill="background1"/>
        </w:rPr>
        <w:t>6</w:t>
      </w:r>
      <w:r>
        <w:rPr>
          <w:rStyle w:val="NormalCharacter"/>
          <w:rFonts w:ascii="仿宋" w:eastAsia="仿宋" w:hAnsi="仿宋" w:hint="eastAsia"/>
          <w:sz w:val="32"/>
          <w:szCs w:val="32"/>
          <w:shd w:val="clear" w:color="auto" w:fill="FFFFFF" w:themeFill="background1"/>
        </w:rPr>
        <w:t>个以上学分课程，其中限选课至少完成</w:t>
      </w:r>
      <w:r>
        <w:rPr>
          <w:rStyle w:val="NormalCharacter"/>
          <w:rFonts w:ascii="仿宋" w:eastAsia="仿宋" w:hAnsi="仿宋" w:hint="eastAsia"/>
          <w:sz w:val="32"/>
          <w:szCs w:val="32"/>
          <w:shd w:val="clear" w:color="auto" w:fill="FFFFFF" w:themeFill="background1"/>
        </w:rPr>
        <w:t>3</w:t>
      </w:r>
      <w:r>
        <w:rPr>
          <w:rStyle w:val="NormalCharacter"/>
          <w:rFonts w:ascii="仿宋" w:eastAsia="仿宋" w:hAnsi="仿宋" w:hint="eastAsia"/>
          <w:sz w:val="32"/>
          <w:szCs w:val="32"/>
          <w:shd w:val="clear" w:color="auto" w:fill="FFFFFF" w:themeFill="background1"/>
        </w:rPr>
        <w:t>学分。</w:t>
      </w:r>
    </w:p>
    <w:p w:rsidR="008610DC" w:rsidRDefault="008610DC">
      <w:pPr>
        <w:jc w:val="left"/>
        <w:rPr>
          <w:rStyle w:val="NormalCharacter"/>
          <w:rFonts w:ascii="仿宋" w:eastAsia="仿宋" w:hAnsi="仿宋"/>
          <w:sz w:val="32"/>
          <w:szCs w:val="32"/>
          <w:shd w:val="clear" w:color="auto" w:fill="FFFFFF" w:themeFill="background1"/>
        </w:rPr>
      </w:pPr>
    </w:p>
    <w:p w:rsidR="008610DC" w:rsidRDefault="008610DC">
      <w:pPr>
        <w:jc w:val="left"/>
        <w:rPr>
          <w:rStyle w:val="NormalCharacter"/>
          <w:rFonts w:ascii="仿宋" w:eastAsia="仿宋" w:hAnsi="仿宋"/>
          <w:sz w:val="32"/>
          <w:szCs w:val="32"/>
          <w:shd w:val="clear" w:color="auto" w:fill="FFFFFF" w:themeFill="background1"/>
        </w:rPr>
      </w:pPr>
    </w:p>
    <w:p w:rsidR="008610DC" w:rsidRDefault="008610DC">
      <w:pPr>
        <w:jc w:val="left"/>
        <w:rPr>
          <w:rStyle w:val="NormalCharacter"/>
          <w:rFonts w:ascii="仿宋" w:eastAsia="仿宋" w:hAnsi="仿宋"/>
          <w:sz w:val="32"/>
          <w:szCs w:val="32"/>
          <w:shd w:val="clear" w:color="auto" w:fill="FFFFFF" w:themeFill="background1"/>
        </w:rPr>
      </w:pPr>
    </w:p>
    <w:p w:rsidR="008610DC" w:rsidRDefault="008610DC">
      <w:pPr>
        <w:jc w:val="left"/>
        <w:rPr>
          <w:rStyle w:val="NormalCharacter"/>
          <w:rFonts w:ascii="仿宋" w:eastAsia="仿宋" w:hAnsi="仿宋"/>
          <w:sz w:val="32"/>
          <w:szCs w:val="32"/>
          <w:shd w:val="clear" w:color="auto" w:fill="FFFFFF" w:themeFill="background1"/>
        </w:rPr>
      </w:pPr>
    </w:p>
    <w:p w:rsidR="008610DC" w:rsidRDefault="008610DC">
      <w:pPr>
        <w:jc w:val="left"/>
        <w:rPr>
          <w:rStyle w:val="NormalCharacter"/>
          <w:rFonts w:ascii="仿宋" w:eastAsia="仿宋" w:hAnsi="仿宋"/>
          <w:sz w:val="32"/>
          <w:szCs w:val="32"/>
          <w:shd w:val="clear" w:color="auto" w:fill="FFFFFF" w:themeFill="background1"/>
        </w:rPr>
      </w:pPr>
    </w:p>
    <w:p w:rsidR="008610DC" w:rsidRDefault="008610DC">
      <w:pPr>
        <w:jc w:val="left"/>
        <w:rPr>
          <w:rStyle w:val="NormalCharacter"/>
          <w:rFonts w:ascii="仿宋" w:eastAsia="仿宋" w:hAnsi="仿宋"/>
          <w:sz w:val="32"/>
          <w:szCs w:val="32"/>
          <w:shd w:val="clear" w:color="auto" w:fill="FFFFFF" w:themeFill="background1"/>
        </w:rPr>
      </w:pPr>
    </w:p>
    <w:p w:rsidR="008610DC" w:rsidRDefault="008610DC">
      <w:pPr>
        <w:jc w:val="left"/>
        <w:rPr>
          <w:rStyle w:val="NormalCharacter"/>
          <w:rFonts w:ascii="仿宋" w:eastAsia="仿宋" w:hAnsi="仿宋"/>
          <w:sz w:val="32"/>
          <w:szCs w:val="32"/>
          <w:shd w:val="clear" w:color="auto" w:fill="FFFFFF" w:themeFill="background1"/>
        </w:rPr>
      </w:pPr>
    </w:p>
    <w:p w:rsidR="008610DC" w:rsidRDefault="008610DC">
      <w:pPr>
        <w:jc w:val="left"/>
        <w:rPr>
          <w:rStyle w:val="NormalCharacter"/>
          <w:rFonts w:ascii="仿宋" w:eastAsia="仿宋" w:hAnsi="仿宋"/>
          <w:sz w:val="32"/>
          <w:szCs w:val="32"/>
          <w:shd w:val="clear" w:color="auto" w:fill="FFFFFF" w:themeFill="background1"/>
        </w:rPr>
      </w:pPr>
    </w:p>
    <w:p w:rsidR="008610DC" w:rsidRDefault="008610DC">
      <w:pPr>
        <w:jc w:val="left"/>
        <w:rPr>
          <w:rStyle w:val="NormalCharacter"/>
          <w:rFonts w:ascii="仿宋" w:eastAsia="仿宋" w:hAnsi="仿宋"/>
          <w:sz w:val="32"/>
          <w:szCs w:val="32"/>
          <w:shd w:val="clear" w:color="auto" w:fill="FFFFFF" w:themeFill="background1"/>
        </w:rPr>
      </w:pPr>
    </w:p>
    <w:p w:rsidR="008610DC" w:rsidRDefault="006B7C53">
      <w:pPr>
        <w:jc w:val="left"/>
        <w:rPr>
          <w:sz w:val="32"/>
          <w:szCs w:val="32"/>
          <w:shd w:val="clear" w:color="auto" w:fill="FFFFFF" w:themeFill="background1"/>
        </w:rPr>
      </w:pPr>
      <w:r>
        <w:rPr>
          <w:rStyle w:val="NormalCharacter"/>
          <w:rFonts w:ascii="仿宋" w:eastAsia="仿宋" w:hAnsi="仿宋" w:hint="eastAsia"/>
          <w:sz w:val="32"/>
          <w:szCs w:val="32"/>
          <w:shd w:val="clear" w:color="auto" w:fill="FFFFFF" w:themeFill="background1"/>
        </w:rPr>
        <w:lastRenderedPageBreak/>
        <w:t>附表五</w:t>
      </w:r>
    </w:p>
    <w:p w:rsidR="008610DC" w:rsidRDefault="006B7C53">
      <w:pPr>
        <w:jc w:val="center"/>
        <w:rPr>
          <w:rStyle w:val="NormalCharacter"/>
          <w:rFonts w:ascii="仿宋" w:eastAsia="仿宋" w:hAnsi="仿宋"/>
          <w:shd w:val="clear" w:color="auto" w:fill="FFFFFF" w:themeFill="background1"/>
        </w:rPr>
      </w:pPr>
      <w:r>
        <w:rPr>
          <w:rStyle w:val="NormalCharacter"/>
          <w:rFonts w:ascii="仿宋" w:eastAsia="仿宋" w:hAnsi="仿宋" w:hint="eastAsia"/>
          <w:sz w:val="32"/>
          <w:szCs w:val="32"/>
          <w:shd w:val="clear" w:color="auto" w:fill="FFFFFF" w:themeFill="background1"/>
        </w:rPr>
        <w:t>学时比例表</w:t>
      </w:r>
    </w:p>
    <w:tbl>
      <w:tblPr>
        <w:tblStyle w:val="a7"/>
        <w:tblW w:w="5113" w:type="pct"/>
        <w:tblLook w:val="04A0" w:firstRow="1" w:lastRow="0" w:firstColumn="1" w:lastColumn="0" w:noHBand="0" w:noVBand="1"/>
      </w:tblPr>
      <w:tblGrid>
        <w:gridCol w:w="2004"/>
        <w:gridCol w:w="721"/>
        <w:gridCol w:w="863"/>
        <w:gridCol w:w="1592"/>
        <w:gridCol w:w="1886"/>
        <w:gridCol w:w="2605"/>
      </w:tblGrid>
      <w:tr w:rsidR="008610DC">
        <w:trPr>
          <w:trHeight w:val="402"/>
        </w:trPr>
        <w:tc>
          <w:tcPr>
            <w:tcW w:w="1036" w:type="pct"/>
            <w:vMerge w:val="restart"/>
            <w:vAlign w:val="center"/>
          </w:tcPr>
          <w:p w:rsidR="008610DC" w:rsidRDefault="006B7C53">
            <w:pPr>
              <w:jc w:val="center"/>
              <w:rPr>
                <w:b/>
                <w:shd w:val="clear" w:color="auto" w:fill="FFFFFF" w:themeFill="background1"/>
              </w:rPr>
            </w:pPr>
            <w:r>
              <w:rPr>
                <w:rFonts w:hint="eastAsia"/>
                <w:b/>
                <w:shd w:val="clear" w:color="auto" w:fill="FFFFFF" w:themeFill="background1"/>
              </w:rPr>
              <w:t>课程模块</w:t>
            </w:r>
          </w:p>
        </w:tc>
        <w:tc>
          <w:tcPr>
            <w:tcW w:w="373" w:type="pct"/>
            <w:vMerge w:val="restart"/>
            <w:vAlign w:val="center"/>
          </w:tcPr>
          <w:p w:rsidR="008610DC" w:rsidRDefault="006B7C53">
            <w:pPr>
              <w:jc w:val="center"/>
              <w:rPr>
                <w:b/>
                <w:shd w:val="clear" w:color="auto" w:fill="FFFFFF" w:themeFill="background1"/>
              </w:rPr>
            </w:pPr>
            <w:r>
              <w:rPr>
                <w:rFonts w:hint="eastAsia"/>
                <w:b/>
                <w:shd w:val="clear" w:color="auto" w:fill="FFFFFF" w:themeFill="background1"/>
              </w:rPr>
              <w:t>学分</w:t>
            </w:r>
          </w:p>
        </w:tc>
        <w:tc>
          <w:tcPr>
            <w:tcW w:w="446" w:type="pct"/>
            <w:vMerge w:val="restart"/>
            <w:vAlign w:val="center"/>
          </w:tcPr>
          <w:p w:rsidR="008610DC" w:rsidRDefault="006B7C53">
            <w:pPr>
              <w:jc w:val="center"/>
              <w:rPr>
                <w:b/>
                <w:shd w:val="clear" w:color="auto" w:fill="FFFFFF" w:themeFill="background1"/>
              </w:rPr>
            </w:pPr>
            <w:r>
              <w:rPr>
                <w:rFonts w:hint="eastAsia"/>
                <w:b/>
                <w:shd w:val="clear" w:color="auto" w:fill="FFFFFF" w:themeFill="background1"/>
              </w:rPr>
              <w:t>总学时</w:t>
            </w:r>
          </w:p>
        </w:tc>
        <w:tc>
          <w:tcPr>
            <w:tcW w:w="1798" w:type="pct"/>
            <w:gridSpan w:val="2"/>
          </w:tcPr>
          <w:p w:rsidR="008610DC" w:rsidRDefault="006B7C53">
            <w:pPr>
              <w:jc w:val="center"/>
              <w:rPr>
                <w:b/>
                <w:shd w:val="clear" w:color="auto" w:fill="FFFFFF" w:themeFill="background1"/>
              </w:rPr>
            </w:pPr>
            <w:r>
              <w:rPr>
                <w:rFonts w:hint="eastAsia"/>
                <w:b/>
                <w:shd w:val="clear" w:color="auto" w:fill="FFFFFF" w:themeFill="background1"/>
              </w:rPr>
              <w:t>课程类型</w:t>
            </w:r>
          </w:p>
        </w:tc>
        <w:tc>
          <w:tcPr>
            <w:tcW w:w="1347" w:type="pct"/>
            <w:vMerge w:val="restart"/>
            <w:vAlign w:val="center"/>
          </w:tcPr>
          <w:p w:rsidR="008610DC" w:rsidRDefault="006B7C53">
            <w:pPr>
              <w:jc w:val="center"/>
              <w:rPr>
                <w:b/>
                <w:shd w:val="clear" w:color="auto" w:fill="FFFFFF" w:themeFill="background1"/>
              </w:rPr>
            </w:pPr>
            <w:r>
              <w:rPr>
                <w:rFonts w:hint="eastAsia"/>
                <w:b/>
                <w:shd w:val="clear" w:color="auto" w:fill="FFFFFF" w:themeFill="background1"/>
              </w:rPr>
              <w:t>各学时比例</w:t>
            </w:r>
          </w:p>
        </w:tc>
      </w:tr>
      <w:tr w:rsidR="008610DC">
        <w:trPr>
          <w:trHeight w:val="402"/>
        </w:trPr>
        <w:tc>
          <w:tcPr>
            <w:tcW w:w="1036" w:type="pct"/>
            <w:vMerge/>
          </w:tcPr>
          <w:p w:rsidR="008610DC" w:rsidRDefault="008610DC">
            <w:pPr>
              <w:rPr>
                <w:shd w:val="clear" w:color="auto" w:fill="FFFFFF" w:themeFill="background1"/>
              </w:rPr>
            </w:pPr>
          </w:p>
        </w:tc>
        <w:tc>
          <w:tcPr>
            <w:tcW w:w="373" w:type="pct"/>
            <w:vMerge/>
          </w:tcPr>
          <w:p w:rsidR="008610DC" w:rsidRDefault="008610DC">
            <w:pPr>
              <w:jc w:val="center"/>
              <w:rPr>
                <w:b/>
                <w:shd w:val="clear" w:color="auto" w:fill="FFFFFF" w:themeFill="background1"/>
              </w:rPr>
            </w:pPr>
          </w:p>
        </w:tc>
        <w:tc>
          <w:tcPr>
            <w:tcW w:w="446" w:type="pct"/>
            <w:vMerge/>
          </w:tcPr>
          <w:p w:rsidR="008610DC" w:rsidRDefault="008610DC">
            <w:pPr>
              <w:jc w:val="center"/>
              <w:rPr>
                <w:b/>
                <w:shd w:val="clear" w:color="auto" w:fill="FFFFFF" w:themeFill="background1"/>
              </w:rPr>
            </w:pPr>
          </w:p>
        </w:tc>
        <w:tc>
          <w:tcPr>
            <w:tcW w:w="823" w:type="pct"/>
          </w:tcPr>
          <w:p w:rsidR="008610DC" w:rsidRDefault="006B7C53">
            <w:pPr>
              <w:jc w:val="center"/>
              <w:rPr>
                <w:b/>
                <w:shd w:val="clear" w:color="auto" w:fill="FFFFFF" w:themeFill="background1"/>
              </w:rPr>
            </w:pPr>
            <w:r>
              <w:rPr>
                <w:rFonts w:hint="eastAsia"/>
                <w:b/>
                <w:shd w:val="clear" w:color="auto" w:fill="FFFFFF" w:themeFill="background1"/>
              </w:rPr>
              <w:t>理论学时</w:t>
            </w:r>
          </w:p>
        </w:tc>
        <w:tc>
          <w:tcPr>
            <w:tcW w:w="975" w:type="pct"/>
          </w:tcPr>
          <w:p w:rsidR="008610DC" w:rsidRDefault="006B7C53">
            <w:pPr>
              <w:jc w:val="center"/>
              <w:rPr>
                <w:b/>
                <w:shd w:val="clear" w:color="auto" w:fill="FFFFFF" w:themeFill="background1"/>
              </w:rPr>
            </w:pPr>
            <w:r>
              <w:rPr>
                <w:rFonts w:hint="eastAsia"/>
                <w:b/>
                <w:shd w:val="clear" w:color="auto" w:fill="FFFFFF" w:themeFill="background1"/>
              </w:rPr>
              <w:t>实践学时</w:t>
            </w:r>
          </w:p>
        </w:tc>
        <w:tc>
          <w:tcPr>
            <w:tcW w:w="1347" w:type="pct"/>
            <w:vMerge/>
          </w:tcPr>
          <w:p w:rsidR="008610DC" w:rsidRDefault="008610DC">
            <w:pPr>
              <w:rPr>
                <w:shd w:val="clear" w:color="auto" w:fill="FFFFFF" w:themeFill="background1"/>
              </w:rPr>
            </w:pPr>
          </w:p>
        </w:tc>
      </w:tr>
      <w:tr w:rsidR="008610DC">
        <w:trPr>
          <w:trHeight w:val="402"/>
        </w:trPr>
        <w:tc>
          <w:tcPr>
            <w:tcW w:w="1036" w:type="pct"/>
          </w:tcPr>
          <w:p w:rsidR="008610DC" w:rsidRDefault="006B7C53">
            <w:pPr>
              <w:rPr>
                <w:shd w:val="clear" w:color="auto" w:fill="FFFFFF" w:themeFill="background1"/>
              </w:rPr>
            </w:pPr>
            <w:r>
              <w:rPr>
                <w:rFonts w:hint="eastAsia"/>
                <w:shd w:val="clear" w:color="auto" w:fill="FFFFFF" w:themeFill="background1"/>
              </w:rPr>
              <w:t>公共基础必修课程</w:t>
            </w:r>
          </w:p>
        </w:tc>
        <w:tc>
          <w:tcPr>
            <w:tcW w:w="373" w:type="pct"/>
            <w:vAlign w:val="center"/>
          </w:tcPr>
          <w:p w:rsidR="008610DC" w:rsidRDefault="006B7C53">
            <w:pPr>
              <w:jc w:val="center"/>
              <w:rPr>
                <w:rFonts w:asciiTheme="minorEastAsia" w:eastAsiaTheme="minorEastAsia" w:hAnsiTheme="minorEastAsia"/>
                <w:szCs w:val="21"/>
                <w:shd w:val="clear" w:color="auto" w:fill="FFFFFF" w:themeFill="background1"/>
              </w:rPr>
            </w:pPr>
            <w:r>
              <w:rPr>
                <w:rFonts w:asciiTheme="minorEastAsia" w:eastAsiaTheme="minorEastAsia" w:hAnsiTheme="minorEastAsia" w:hint="eastAsia"/>
                <w:szCs w:val="21"/>
                <w:shd w:val="clear" w:color="auto" w:fill="FFFFFF" w:themeFill="background1"/>
              </w:rPr>
              <w:t>3</w:t>
            </w:r>
            <w:r>
              <w:rPr>
                <w:rFonts w:asciiTheme="minorEastAsia" w:eastAsiaTheme="minorEastAsia" w:hAnsiTheme="minorEastAsia" w:hint="eastAsia"/>
                <w:szCs w:val="21"/>
                <w:shd w:val="clear" w:color="auto" w:fill="FFFFFF" w:themeFill="background1"/>
              </w:rPr>
              <w:t>7</w:t>
            </w:r>
          </w:p>
        </w:tc>
        <w:tc>
          <w:tcPr>
            <w:tcW w:w="446" w:type="pct"/>
            <w:vAlign w:val="center"/>
          </w:tcPr>
          <w:p w:rsidR="008610DC" w:rsidRDefault="006B7C53">
            <w:pPr>
              <w:jc w:val="center"/>
              <w:rPr>
                <w:rFonts w:asciiTheme="minorEastAsia" w:eastAsiaTheme="minorEastAsia" w:hAnsiTheme="minorEastAsia"/>
                <w:szCs w:val="21"/>
                <w:shd w:val="clear" w:color="auto" w:fill="FFFFFF" w:themeFill="background1"/>
              </w:rPr>
            </w:pPr>
            <w:r>
              <w:rPr>
                <w:rFonts w:asciiTheme="minorEastAsia" w:eastAsiaTheme="minorEastAsia" w:hAnsiTheme="minorEastAsia" w:hint="eastAsia"/>
                <w:szCs w:val="21"/>
                <w:shd w:val="clear" w:color="auto" w:fill="FFFFFF" w:themeFill="background1"/>
              </w:rPr>
              <w:t>652</w:t>
            </w:r>
          </w:p>
        </w:tc>
        <w:tc>
          <w:tcPr>
            <w:tcW w:w="823" w:type="pct"/>
            <w:vAlign w:val="center"/>
          </w:tcPr>
          <w:p w:rsidR="008610DC" w:rsidRDefault="006B7C53">
            <w:pPr>
              <w:jc w:val="center"/>
              <w:rPr>
                <w:rFonts w:asciiTheme="minorEastAsia" w:eastAsiaTheme="minorEastAsia" w:hAnsiTheme="minorEastAsia"/>
                <w:szCs w:val="21"/>
                <w:shd w:val="clear" w:color="auto" w:fill="FFFFFF" w:themeFill="background1"/>
              </w:rPr>
            </w:pPr>
            <w:r>
              <w:rPr>
                <w:rFonts w:asciiTheme="minorEastAsia" w:eastAsiaTheme="minorEastAsia" w:hAnsiTheme="minorEastAsia" w:hint="eastAsia"/>
                <w:szCs w:val="21"/>
                <w:shd w:val="clear" w:color="auto" w:fill="FFFFFF" w:themeFill="background1"/>
              </w:rPr>
              <w:t>446</w:t>
            </w:r>
          </w:p>
        </w:tc>
        <w:tc>
          <w:tcPr>
            <w:tcW w:w="975" w:type="pct"/>
            <w:vAlign w:val="center"/>
          </w:tcPr>
          <w:p w:rsidR="008610DC" w:rsidRDefault="006B7C53">
            <w:pPr>
              <w:jc w:val="center"/>
              <w:rPr>
                <w:rFonts w:asciiTheme="minorEastAsia" w:eastAsiaTheme="minorEastAsia" w:hAnsiTheme="minorEastAsia"/>
                <w:szCs w:val="21"/>
                <w:shd w:val="clear" w:color="auto" w:fill="FFFFFF" w:themeFill="background1"/>
              </w:rPr>
            </w:pPr>
            <w:r>
              <w:rPr>
                <w:rFonts w:asciiTheme="minorEastAsia" w:eastAsiaTheme="minorEastAsia" w:hAnsiTheme="minorEastAsia" w:hint="eastAsia"/>
                <w:szCs w:val="21"/>
                <w:shd w:val="clear" w:color="auto" w:fill="FFFFFF" w:themeFill="background1"/>
              </w:rPr>
              <w:t>206</w:t>
            </w:r>
          </w:p>
        </w:tc>
        <w:tc>
          <w:tcPr>
            <w:tcW w:w="2605" w:type="dxa"/>
            <w:vAlign w:val="center"/>
          </w:tcPr>
          <w:p w:rsidR="008610DC" w:rsidRDefault="006B7C53">
            <w:pPr>
              <w:jc w:val="center"/>
              <w:textAlignment w:val="top"/>
              <w:rPr>
                <w:rFonts w:asciiTheme="minorEastAsia" w:eastAsiaTheme="minorEastAsia" w:hAnsiTheme="minorEastAsia"/>
                <w:szCs w:val="21"/>
                <w:shd w:val="clear" w:color="auto" w:fill="FFFFFF" w:themeFill="background1"/>
              </w:rPr>
            </w:pPr>
            <w:r>
              <w:rPr>
                <w:rFonts w:ascii="宋体" w:hAnsi="宋体" w:cs="宋体" w:hint="eastAsia"/>
                <w:kern w:val="0"/>
                <w:szCs w:val="21"/>
                <w:lang w:bidi="ar"/>
              </w:rPr>
              <w:t>2</w:t>
            </w:r>
            <w:r>
              <w:rPr>
                <w:rFonts w:ascii="宋体" w:hAnsi="宋体" w:cs="宋体" w:hint="eastAsia"/>
                <w:kern w:val="0"/>
                <w:szCs w:val="21"/>
                <w:lang w:bidi="ar"/>
              </w:rPr>
              <w:t>4.29</w:t>
            </w:r>
            <w:r>
              <w:rPr>
                <w:rFonts w:ascii="宋体" w:hAnsi="宋体" w:cs="宋体"/>
                <w:kern w:val="0"/>
                <w:szCs w:val="21"/>
                <w:lang w:bidi="ar"/>
              </w:rPr>
              <w:t>%</w:t>
            </w:r>
          </w:p>
        </w:tc>
      </w:tr>
      <w:tr w:rsidR="008610DC">
        <w:trPr>
          <w:trHeight w:val="389"/>
        </w:trPr>
        <w:tc>
          <w:tcPr>
            <w:tcW w:w="1036" w:type="pct"/>
          </w:tcPr>
          <w:p w:rsidR="008610DC" w:rsidRDefault="006B7C53">
            <w:pPr>
              <w:rPr>
                <w:shd w:val="clear" w:color="auto" w:fill="FFFFFF" w:themeFill="background1"/>
              </w:rPr>
            </w:pPr>
            <w:r>
              <w:rPr>
                <w:rFonts w:hint="eastAsia"/>
                <w:shd w:val="clear" w:color="auto" w:fill="FFFFFF" w:themeFill="background1"/>
              </w:rPr>
              <w:t>公共基础选修课程</w:t>
            </w:r>
          </w:p>
        </w:tc>
        <w:tc>
          <w:tcPr>
            <w:tcW w:w="373" w:type="pct"/>
            <w:vAlign w:val="center"/>
          </w:tcPr>
          <w:p w:rsidR="008610DC" w:rsidRDefault="006B7C53">
            <w:pPr>
              <w:jc w:val="center"/>
              <w:rPr>
                <w:rFonts w:asciiTheme="minorEastAsia" w:eastAsiaTheme="minorEastAsia" w:hAnsiTheme="minorEastAsia"/>
                <w:szCs w:val="21"/>
                <w:shd w:val="clear" w:color="auto" w:fill="FFFFFF" w:themeFill="background1"/>
              </w:rPr>
            </w:pPr>
            <w:r>
              <w:rPr>
                <w:rFonts w:asciiTheme="minorEastAsia" w:eastAsiaTheme="minorEastAsia" w:hAnsiTheme="minorEastAsia" w:hint="eastAsia"/>
                <w:szCs w:val="21"/>
                <w:shd w:val="clear" w:color="auto" w:fill="FFFFFF" w:themeFill="background1"/>
              </w:rPr>
              <w:t>6</w:t>
            </w:r>
          </w:p>
        </w:tc>
        <w:tc>
          <w:tcPr>
            <w:tcW w:w="446" w:type="pct"/>
            <w:vAlign w:val="center"/>
          </w:tcPr>
          <w:p w:rsidR="008610DC" w:rsidRDefault="006B7C53">
            <w:pPr>
              <w:jc w:val="center"/>
              <w:rPr>
                <w:rFonts w:asciiTheme="minorEastAsia" w:eastAsiaTheme="minorEastAsia" w:hAnsiTheme="minorEastAsia"/>
                <w:szCs w:val="21"/>
                <w:shd w:val="clear" w:color="auto" w:fill="FFFFFF" w:themeFill="background1"/>
              </w:rPr>
            </w:pPr>
            <w:r>
              <w:rPr>
                <w:rFonts w:asciiTheme="minorEastAsia" w:eastAsiaTheme="minorEastAsia" w:hAnsiTheme="minorEastAsia" w:hint="eastAsia"/>
                <w:szCs w:val="21"/>
                <w:shd w:val="clear" w:color="auto" w:fill="FFFFFF" w:themeFill="background1"/>
              </w:rPr>
              <w:t>108</w:t>
            </w:r>
          </w:p>
        </w:tc>
        <w:tc>
          <w:tcPr>
            <w:tcW w:w="823" w:type="pct"/>
            <w:vAlign w:val="center"/>
          </w:tcPr>
          <w:p w:rsidR="008610DC" w:rsidRDefault="006B7C53">
            <w:pPr>
              <w:jc w:val="center"/>
              <w:rPr>
                <w:rFonts w:asciiTheme="minorEastAsia" w:eastAsiaTheme="minorEastAsia" w:hAnsiTheme="minorEastAsia"/>
                <w:szCs w:val="21"/>
                <w:shd w:val="clear" w:color="auto" w:fill="FFFFFF" w:themeFill="background1"/>
              </w:rPr>
            </w:pPr>
            <w:r>
              <w:rPr>
                <w:rFonts w:asciiTheme="minorEastAsia" w:eastAsiaTheme="minorEastAsia" w:hAnsiTheme="minorEastAsia" w:hint="eastAsia"/>
                <w:szCs w:val="21"/>
                <w:shd w:val="clear" w:color="auto" w:fill="FFFFFF" w:themeFill="background1"/>
              </w:rPr>
              <w:t>108</w:t>
            </w:r>
          </w:p>
        </w:tc>
        <w:tc>
          <w:tcPr>
            <w:tcW w:w="975" w:type="pct"/>
            <w:vAlign w:val="center"/>
          </w:tcPr>
          <w:p w:rsidR="008610DC" w:rsidRDefault="006B7C53">
            <w:pPr>
              <w:jc w:val="center"/>
              <w:rPr>
                <w:rFonts w:asciiTheme="minorEastAsia" w:eastAsiaTheme="minorEastAsia" w:hAnsiTheme="minorEastAsia"/>
                <w:szCs w:val="21"/>
                <w:shd w:val="clear" w:color="auto" w:fill="FFFFFF" w:themeFill="background1"/>
              </w:rPr>
            </w:pPr>
            <w:r>
              <w:rPr>
                <w:rFonts w:asciiTheme="minorEastAsia" w:eastAsiaTheme="minorEastAsia" w:hAnsiTheme="minorEastAsia" w:hint="eastAsia"/>
                <w:szCs w:val="21"/>
                <w:shd w:val="clear" w:color="auto" w:fill="FFFFFF" w:themeFill="background1"/>
              </w:rPr>
              <w:t>0</w:t>
            </w:r>
          </w:p>
        </w:tc>
        <w:tc>
          <w:tcPr>
            <w:tcW w:w="2605" w:type="dxa"/>
            <w:vAlign w:val="center"/>
          </w:tcPr>
          <w:p w:rsidR="008610DC" w:rsidRDefault="006B7C53">
            <w:pPr>
              <w:jc w:val="center"/>
              <w:textAlignment w:val="top"/>
              <w:rPr>
                <w:rFonts w:asciiTheme="minorEastAsia" w:eastAsiaTheme="minorEastAsia" w:hAnsiTheme="minorEastAsia"/>
                <w:szCs w:val="21"/>
                <w:shd w:val="clear" w:color="auto" w:fill="FFFFFF" w:themeFill="background1"/>
              </w:rPr>
            </w:pPr>
            <w:r>
              <w:rPr>
                <w:rFonts w:ascii="宋体" w:hAnsi="宋体" w:cs="宋体" w:hint="eastAsia"/>
                <w:kern w:val="0"/>
                <w:szCs w:val="21"/>
                <w:lang w:bidi="ar"/>
              </w:rPr>
              <w:t>4.02</w:t>
            </w:r>
            <w:r>
              <w:rPr>
                <w:rFonts w:ascii="宋体" w:hAnsi="宋体" w:cs="宋体" w:hint="eastAsia"/>
                <w:kern w:val="0"/>
                <w:szCs w:val="21"/>
                <w:lang w:bidi="ar"/>
              </w:rPr>
              <w:t>%</w:t>
            </w:r>
          </w:p>
        </w:tc>
      </w:tr>
      <w:tr w:rsidR="008610DC">
        <w:trPr>
          <w:trHeight w:val="402"/>
        </w:trPr>
        <w:tc>
          <w:tcPr>
            <w:tcW w:w="1036" w:type="pct"/>
          </w:tcPr>
          <w:p w:rsidR="008610DC" w:rsidRDefault="006B7C53">
            <w:pPr>
              <w:rPr>
                <w:shd w:val="clear" w:color="auto" w:fill="FFFFFF" w:themeFill="background1"/>
              </w:rPr>
            </w:pPr>
            <w:r>
              <w:rPr>
                <w:rFonts w:hint="eastAsia"/>
                <w:shd w:val="clear" w:color="auto" w:fill="FFFFFF" w:themeFill="background1"/>
              </w:rPr>
              <w:t>专业基础课程</w:t>
            </w:r>
          </w:p>
        </w:tc>
        <w:tc>
          <w:tcPr>
            <w:tcW w:w="373" w:type="pct"/>
            <w:vAlign w:val="center"/>
          </w:tcPr>
          <w:p w:rsidR="008610DC" w:rsidRDefault="006B7C53">
            <w:pPr>
              <w:jc w:val="center"/>
              <w:textAlignment w:val="center"/>
              <w:rPr>
                <w:rFonts w:asciiTheme="minorEastAsia" w:eastAsiaTheme="minorEastAsia" w:hAnsiTheme="minorEastAsia" w:cs="宋体"/>
                <w:bCs/>
                <w:szCs w:val="21"/>
                <w:shd w:val="clear" w:color="auto" w:fill="FFFFFF" w:themeFill="background1"/>
              </w:rPr>
            </w:pPr>
            <w:r>
              <w:rPr>
                <w:rFonts w:asciiTheme="minorEastAsia" w:eastAsiaTheme="minorEastAsia" w:hAnsiTheme="minorEastAsia" w:cs="宋体" w:hint="eastAsia"/>
                <w:bCs/>
                <w:kern w:val="0"/>
                <w:szCs w:val="21"/>
                <w:shd w:val="clear" w:color="auto" w:fill="FFFFFF" w:themeFill="background1"/>
                <w:lang w:bidi="ar"/>
              </w:rPr>
              <w:t>25</w:t>
            </w:r>
          </w:p>
        </w:tc>
        <w:tc>
          <w:tcPr>
            <w:tcW w:w="446" w:type="pct"/>
            <w:vAlign w:val="center"/>
          </w:tcPr>
          <w:p w:rsidR="008610DC" w:rsidRDefault="006B7C53">
            <w:pPr>
              <w:jc w:val="center"/>
              <w:rPr>
                <w:rFonts w:asciiTheme="minorEastAsia" w:eastAsiaTheme="minorEastAsia" w:hAnsiTheme="minorEastAsia" w:cs="宋体"/>
                <w:bCs/>
                <w:szCs w:val="21"/>
                <w:shd w:val="clear" w:color="auto" w:fill="FFFFFF" w:themeFill="background1"/>
              </w:rPr>
            </w:pPr>
            <w:r>
              <w:rPr>
                <w:rFonts w:asciiTheme="minorEastAsia" w:eastAsiaTheme="minorEastAsia" w:hAnsiTheme="minorEastAsia" w:cs="宋体" w:hint="eastAsia"/>
                <w:bCs/>
                <w:szCs w:val="21"/>
                <w:shd w:val="clear" w:color="auto" w:fill="FFFFFF" w:themeFill="background1"/>
              </w:rPr>
              <w:t>444</w:t>
            </w:r>
          </w:p>
        </w:tc>
        <w:tc>
          <w:tcPr>
            <w:tcW w:w="823" w:type="pct"/>
            <w:vAlign w:val="center"/>
          </w:tcPr>
          <w:p w:rsidR="008610DC" w:rsidRDefault="006B7C53">
            <w:pPr>
              <w:jc w:val="center"/>
              <w:rPr>
                <w:rFonts w:asciiTheme="minorEastAsia" w:eastAsiaTheme="minorEastAsia" w:hAnsiTheme="minorEastAsia" w:cs="宋体"/>
                <w:bCs/>
                <w:szCs w:val="21"/>
                <w:shd w:val="clear" w:color="auto" w:fill="FFFFFF" w:themeFill="background1"/>
              </w:rPr>
            </w:pPr>
            <w:r>
              <w:rPr>
                <w:rFonts w:asciiTheme="minorEastAsia" w:eastAsiaTheme="minorEastAsia" w:hAnsiTheme="minorEastAsia" w:cs="宋体" w:hint="eastAsia"/>
                <w:bCs/>
                <w:szCs w:val="21"/>
                <w:shd w:val="clear" w:color="auto" w:fill="FFFFFF" w:themeFill="background1"/>
              </w:rPr>
              <w:t>324</w:t>
            </w:r>
          </w:p>
        </w:tc>
        <w:tc>
          <w:tcPr>
            <w:tcW w:w="975" w:type="pct"/>
            <w:vAlign w:val="center"/>
          </w:tcPr>
          <w:p w:rsidR="008610DC" w:rsidRDefault="006B7C53">
            <w:pPr>
              <w:jc w:val="center"/>
              <w:textAlignment w:val="center"/>
              <w:rPr>
                <w:rFonts w:asciiTheme="minorEastAsia" w:eastAsiaTheme="minorEastAsia" w:hAnsiTheme="minorEastAsia" w:cs="宋体"/>
                <w:bCs/>
                <w:szCs w:val="21"/>
                <w:shd w:val="clear" w:color="auto" w:fill="FFFFFF" w:themeFill="background1"/>
              </w:rPr>
            </w:pPr>
            <w:r>
              <w:rPr>
                <w:rFonts w:asciiTheme="minorEastAsia" w:eastAsiaTheme="minorEastAsia" w:hAnsiTheme="minorEastAsia" w:cs="宋体" w:hint="eastAsia"/>
                <w:bCs/>
                <w:kern w:val="0"/>
                <w:szCs w:val="21"/>
                <w:shd w:val="clear" w:color="auto" w:fill="FFFFFF" w:themeFill="background1"/>
                <w:lang w:bidi="ar"/>
              </w:rPr>
              <w:t>120</w:t>
            </w:r>
          </w:p>
        </w:tc>
        <w:tc>
          <w:tcPr>
            <w:tcW w:w="2605" w:type="dxa"/>
            <w:vAlign w:val="center"/>
          </w:tcPr>
          <w:p w:rsidR="008610DC" w:rsidRDefault="006B7C53">
            <w:pPr>
              <w:jc w:val="center"/>
              <w:textAlignment w:val="center"/>
              <w:rPr>
                <w:rFonts w:asciiTheme="minorEastAsia" w:eastAsiaTheme="minorEastAsia" w:hAnsiTheme="minorEastAsia" w:cs="宋体"/>
                <w:bCs/>
                <w:szCs w:val="21"/>
                <w:shd w:val="clear" w:color="auto" w:fill="FFFFFF" w:themeFill="background1"/>
              </w:rPr>
            </w:pPr>
            <w:r>
              <w:rPr>
                <w:rFonts w:asciiTheme="minorEastAsia" w:eastAsiaTheme="minorEastAsia" w:hAnsiTheme="minorEastAsia" w:cs="宋体" w:hint="eastAsia"/>
                <w:bCs/>
                <w:szCs w:val="21"/>
                <w:shd w:val="clear" w:color="auto" w:fill="FFFFFF" w:themeFill="background1"/>
              </w:rPr>
              <w:t>16.54</w:t>
            </w:r>
            <w:r>
              <w:rPr>
                <w:rFonts w:asciiTheme="minorEastAsia" w:eastAsiaTheme="minorEastAsia" w:hAnsiTheme="minorEastAsia" w:cs="宋体" w:hint="eastAsia"/>
                <w:bCs/>
                <w:szCs w:val="21"/>
                <w:shd w:val="clear" w:color="auto" w:fill="FFFFFF" w:themeFill="background1"/>
              </w:rPr>
              <w:t>%</w:t>
            </w:r>
          </w:p>
        </w:tc>
      </w:tr>
      <w:tr w:rsidR="008610DC">
        <w:trPr>
          <w:trHeight w:val="389"/>
        </w:trPr>
        <w:tc>
          <w:tcPr>
            <w:tcW w:w="1036" w:type="pct"/>
          </w:tcPr>
          <w:p w:rsidR="008610DC" w:rsidRDefault="006B7C53">
            <w:pPr>
              <w:rPr>
                <w:shd w:val="clear" w:color="auto" w:fill="FFFFFF" w:themeFill="background1"/>
              </w:rPr>
            </w:pPr>
            <w:r>
              <w:rPr>
                <w:rFonts w:hint="eastAsia"/>
                <w:shd w:val="clear" w:color="auto" w:fill="FFFFFF" w:themeFill="background1"/>
              </w:rPr>
              <w:t>专业核心课程</w:t>
            </w:r>
          </w:p>
        </w:tc>
        <w:tc>
          <w:tcPr>
            <w:tcW w:w="373" w:type="pct"/>
            <w:vAlign w:val="center"/>
          </w:tcPr>
          <w:p w:rsidR="008610DC" w:rsidRDefault="006B7C53">
            <w:pPr>
              <w:jc w:val="center"/>
              <w:textAlignment w:val="center"/>
              <w:rPr>
                <w:rFonts w:asciiTheme="minorEastAsia" w:eastAsiaTheme="minorEastAsia" w:hAnsiTheme="minorEastAsia" w:cs="宋体"/>
                <w:bCs/>
                <w:kern w:val="0"/>
                <w:szCs w:val="21"/>
                <w:shd w:val="clear" w:color="auto" w:fill="FFFFFF" w:themeFill="background1"/>
                <w:lang w:bidi="ar"/>
              </w:rPr>
            </w:pPr>
            <w:r>
              <w:rPr>
                <w:rFonts w:asciiTheme="minorEastAsia" w:eastAsiaTheme="minorEastAsia" w:hAnsiTheme="minorEastAsia" w:cs="宋体" w:hint="eastAsia"/>
                <w:bCs/>
                <w:kern w:val="0"/>
                <w:szCs w:val="21"/>
                <w:shd w:val="clear" w:color="auto" w:fill="FFFFFF" w:themeFill="background1"/>
                <w:lang w:bidi="ar"/>
              </w:rPr>
              <w:t>28</w:t>
            </w:r>
          </w:p>
        </w:tc>
        <w:tc>
          <w:tcPr>
            <w:tcW w:w="446" w:type="pct"/>
            <w:vAlign w:val="center"/>
          </w:tcPr>
          <w:p w:rsidR="008610DC" w:rsidRDefault="006B7C53">
            <w:pPr>
              <w:jc w:val="center"/>
              <w:textAlignment w:val="center"/>
              <w:rPr>
                <w:rFonts w:asciiTheme="minorEastAsia" w:eastAsiaTheme="minorEastAsia" w:hAnsiTheme="minorEastAsia" w:cs="宋体"/>
                <w:bCs/>
                <w:szCs w:val="21"/>
                <w:shd w:val="clear" w:color="auto" w:fill="FFFFFF" w:themeFill="background1"/>
              </w:rPr>
            </w:pPr>
            <w:r>
              <w:rPr>
                <w:rFonts w:asciiTheme="minorEastAsia" w:eastAsiaTheme="minorEastAsia" w:hAnsiTheme="minorEastAsia" w:cs="宋体" w:hint="eastAsia"/>
                <w:bCs/>
                <w:kern w:val="0"/>
                <w:szCs w:val="21"/>
                <w:shd w:val="clear" w:color="auto" w:fill="FFFFFF" w:themeFill="background1"/>
                <w:lang w:bidi="ar"/>
              </w:rPr>
              <w:t>480</w:t>
            </w:r>
          </w:p>
        </w:tc>
        <w:tc>
          <w:tcPr>
            <w:tcW w:w="823" w:type="pct"/>
            <w:vAlign w:val="center"/>
          </w:tcPr>
          <w:p w:rsidR="008610DC" w:rsidRDefault="006B7C53">
            <w:pPr>
              <w:jc w:val="center"/>
              <w:textAlignment w:val="center"/>
              <w:rPr>
                <w:rFonts w:asciiTheme="minorEastAsia" w:eastAsiaTheme="minorEastAsia" w:hAnsiTheme="minorEastAsia" w:cs="宋体"/>
                <w:bCs/>
                <w:szCs w:val="21"/>
                <w:shd w:val="clear" w:color="auto" w:fill="FFFFFF" w:themeFill="background1"/>
              </w:rPr>
            </w:pPr>
            <w:r>
              <w:rPr>
                <w:rFonts w:asciiTheme="minorEastAsia" w:eastAsiaTheme="minorEastAsia" w:hAnsiTheme="minorEastAsia" w:cs="宋体" w:hint="eastAsia"/>
                <w:bCs/>
                <w:kern w:val="0"/>
                <w:szCs w:val="21"/>
                <w:shd w:val="clear" w:color="auto" w:fill="FFFFFF" w:themeFill="background1"/>
                <w:lang w:bidi="ar"/>
              </w:rPr>
              <w:t>322</w:t>
            </w:r>
          </w:p>
        </w:tc>
        <w:tc>
          <w:tcPr>
            <w:tcW w:w="975" w:type="pct"/>
            <w:vAlign w:val="center"/>
          </w:tcPr>
          <w:p w:rsidR="008610DC" w:rsidRDefault="006B7C53">
            <w:pPr>
              <w:jc w:val="center"/>
              <w:textAlignment w:val="center"/>
              <w:rPr>
                <w:rFonts w:asciiTheme="minorEastAsia" w:eastAsiaTheme="minorEastAsia" w:hAnsiTheme="minorEastAsia" w:cs="宋体"/>
                <w:bCs/>
                <w:szCs w:val="21"/>
                <w:shd w:val="clear" w:color="auto" w:fill="FFFFFF" w:themeFill="background1"/>
              </w:rPr>
            </w:pPr>
            <w:r>
              <w:rPr>
                <w:rFonts w:asciiTheme="minorEastAsia" w:eastAsiaTheme="minorEastAsia" w:hAnsiTheme="minorEastAsia" w:cs="宋体" w:hint="eastAsia"/>
                <w:bCs/>
                <w:kern w:val="0"/>
                <w:szCs w:val="21"/>
                <w:shd w:val="clear" w:color="auto" w:fill="FFFFFF" w:themeFill="background1"/>
                <w:lang w:bidi="ar"/>
              </w:rPr>
              <w:t>158</w:t>
            </w:r>
          </w:p>
        </w:tc>
        <w:tc>
          <w:tcPr>
            <w:tcW w:w="2605" w:type="dxa"/>
            <w:vAlign w:val="center"/>
          </w:tcPr>
          <w:p w:rsidR="008610DC" w:rsidRDefault="006B7C53">
            <w:pPr>
              <w:jc w:val="center"/>
              <w:textAlignment w:val="top"/>
              <w:rPr>
                <w:rFonts w:asciiTheme="minorEastAsia" w:eastAsiaTheme="minorEastAsia" w:hAnsiTheme="minorEastAsia"/>
                <w:szCs w:val="21"/>
                <w:shd w:val="clear" w:color="auto" w:fill="FFFFFF" w:themeFill="background1"/>
              </w:rPr>
            </w:pPr>
            <w:r>
              <w:rPr>
                <w:rFonts w:asciiTheme="minorEastAsia" w:eastAsiaTheme="minorEastAsia" w:hAnsiTheme="minorEastAsia" w:hint="eastAsia"/>
                <w:szCs w:val="21"/>
                <w:shd w:val="clear" w:color="auto" w:fill="FFFFFF" w:themeFill="background1"/>
              </w:rPr>
              <w:t>17.</w:t>
            </w:r>
            <w:r>
              <w:rPr>
                <w:rFonts w:asciiTheme="minorEastAsia" w:eastAsiaTheme="minorEastAsia" w:hAnsiTheme="minorEastAsia" w:hint="eastAsia"/>
                <w:szCs w:val="21"/>
                <w:shd w:val="clear" w:color="auto" w:fill="FFFFFF" w:themeFill="background1"/>
              </w:rPr>
              <w:t>88</w:t>
            </w:r>
            <w:r>
              <w:rPr>
                <w:rFonts w:asciiTheme="minorEastAsia" w:eastAsiaTheme="minorEastAsia" w:hAnsiTheme="minorEastAsia" w:hint="eastAsia"/>
                <w:szCs w:val="21"/>
                <w:shd w:val="clear" w:color="auto" w:fill="FFFFFF" w:themeFill="background1"/>
              </w:rPr>
              <w:t>%</w:t>
            </w:r>
          </w:p>
        </w:tc>
      </w:tr>
      <w:tr w:rsidR="008610DC">
        <w:trPr>
          <w:trHeight w:val="402"/>
        </w:trPr>
        <w:tc>
          <w:tcPr>
            <w:tcW w:w="1036" w:type="pct"/>
          </w:tcPr>
          <w:p w:rsidR="008610DC" w:rsidRDefault="006B7C53">
            <w:pPr>
              <w:rPr>
                <w:shd w:val="clear" w:color="auto" w:fill="FFFFFF" w:themeFill="background1"/>
              </w:rPr>
            </w:pPr>
            <w:r>
              <w:rPr>
                <w:rFonts w:hint="eastAsia"/>
                <w:shd w:val="clear" w:color="auto" w:fill="FFFFFF" w:themeFill="background1"/>
              </w:rPr>
              <w:t>专业拓展课程</w:t>
            </w:r>
          </w:p>
        </w:tc>
        <w:tc>
          <w:tcPr>
            <w:tcW w:w="373" w:type="pct"/>
            <w:vAlign w:val="center"/>
          </w:tcPr>
          <w:p w:rsidR="008610DC" w:rsidRDefault="006B7C53">
            <w:pPr>
              <w:jc w:val="center"/>
              <w:textAlignment w:val="center"/>
              <w:rPr>
                <w:rFonts w:asciiTheme="minorEastAsia" w:eastAsiaTheme="minorEastAsia" w:hAnsiTheme="minorEastAsia" w:cs="宋体"/>
                <w:bCs/>
                <w:kern w:val="0"/>
                <w:szCs w:val="21"/>
                <w:shd w:val="clear" w:color="auto" w:fill="FFFFFF" w:themeFill="background1"/>
                <w:lang w:bidi="ar"/>
              </w:rPr>
            </w:pPr>
            <w:r>
              <w:rPr>
                <w:rFonts w:asciiTheme="minorEastAsia" w:eastAsiaTheme="minorEastAsia" w:hAnsiTheme="minorEastAsia" w:cs="宋体" w:hint="eastAsia"/>
                <w:bCs/>
                <w:kern w:val="0"/>
                <w:szCs w:val="21"/>
                <w:shd w:val="clear" w:color="auto" w:fill="FFFFFF" w:themeFill="background1"/>
                <w:lang w:bidi="ar"/>
              </w:rPr>
              <w:t>7</w:t>
            </w:r>
          </w:p>
        </w:tc>
        <w:tc>
          <w:tcPr>
            <w:tcW w:w="446" w:type="pct"/>
            <w:vAlign w:val="center"/>
          </w:tcPr>
          <w:p w:rsidR="008610DC" w:rsidRDefault="006B7C53">
            <w:pPr>
              <w:jc w:val="center"/>
              <w:textAlignment w:val="center"/>
              <w:rPr>
                <w:rFonts w:asciiTheme="minorEastAsia" w:eastAsiaTheme="minorEastAsia" w:hAnsiTheme="minorEastAsia" w:cs="宋体"/>
                <w:bCs/>
                <w:szCs w:val="21"/>
                <w:shd w:val="clear" w:color="auto" w:fill="FFFFFF" w:themeFill="background1"/>
              </w:rPr>
            </w:pPr>
            <w:r>
              <w:rPr>
                <w:rFonts w:asciiTheme="minorEastAsia" w:eastAsiaTheme="minorEastAsia" w:hAnsiTheme="minorEastAsia" w:cs="宋体" w:hint="eastAsia"/>
                <w:bCs/>
                <w:kern w:val="0"/>
                <w:szCs w:val="21"/>
                <w:shd w:val="clear" w:color="auto" w:fill="FFFFFF" w:themeFill="background1"/>
                <w:lang w:bidi="ar"/>
              </w:rPr>
              <w:t>116</w:t>
            </w:r>
          </w:p>
        </w:tc>
        <w:tc>
          <w:tcPr>
            <w:tcW w:w="823" w:type="pct"/>
            <w:vAlign w:val="center"/>
          </w:tcPr>
          <w:p w:rsidR="008610DC" w:rsidRDefault="006B7C53">
            <w:pPr>
              <w:jc w:val="center"/>
              <w:textAlignment w:val="center"/>
              <w:rPr>
                <w:rFonts w:asciiTheme="minorEastAsia" w:eastAsiaTheme="minorEastAsia" w:hAnsiTheme="minorEastAsia" w:cs="宋体"/>
                <w:bCs/>
                <w:szCs w:val="21"/>
                <w:shd w:val="clear" w:color="auto" w:fill="FFFFFF" w:themeFill="background1"/>
              </w:rPr>
            </w:pPr>
            <w:r>
              <w:rPr>
                <w:rFonts w:asciiTheme="minorEastAsia" w:eastAsiaTheme="minorEastAsia" w:hAnsiTheme="minorEastAsia" w:cs="宋体" w:hint="eastAsia"/>
                <w:bCs/>
                <w:kern w:val="0"/>
                <w:szCs w:val="21"/>
                <w:shd w:val="clear" w:color="auto" w:fill="FFFFFF" w:themeFill="background1"/>
                <w:lang w:bidi="ar"/>
              </w:rPr>
              <w:t>78</w:t>
            </w:r>
          </w:p>
        </w:tc>
        <w:tc>
          <w:tcPr>
            <w:tcW w:w="975" w:type="pct"/>
            <w:vAlign w:val="center"/>
          </w:tcPr>
          <w:p w:rsidR="008610DC" w:rsidRDefault="006B7C53">
            <w:pPr>
              <w:jc w:val="center"/>
              <w:textAlignment w:val="center"/>
              <w:rPr>
                <w:rFonts w:asciiTheme="minorEastAsia" w:eastAsiaTheme="minorEastAsia" w:hAnsiTheme="minorEastAsia" w:cs="宋体"/>
                <w:bCs/>
                <w:szCs w:val="21"/>
                <w:shd w:val="clear" w:color="auto" w:fill="FFFFFF" w:themeFill="background1"/>
              </w:rPr>
            </w:pPr>
            <w:r>
              <w:rPr>
                <w:rFonts w:asciiTheme="minorEastAsia" w:eastAsiaTheme="minorEastAsia" w:hAnsiTheme="minorEastAsia" w:cs="宋体" w:hint="eastAsia"/>
                <w:bCs/>
                <w:kern w:val="0"/>
                <w:szCs w:val="21"/>
                <w:shd w:val="clear" w:color="auto" w:fill="FFFFFF" w:themeFill="background1"/>
                <w:lang w:bidi="ar"/>
              </w:rPr>
              <w:t>38</w:t>
            </w:r>
          </w:p>
        </w:tc>
        <w:tc>
          <w:tcPr>
            <w:tcW w:w="2605" w:type="dxa"/>
            <w:vAlign w:val="center"/>
          </w:tcPr>
          <w:p w:rsidR="008610DC" w:rsidRDefault="006B7C53">
            <w:pPr>
              <w:jc w:val="center"/>
              <w:textAlignment w:val="top"/>
              <w:rPr>
                <w:rFonts w:asciiTheme="minorEastAsia" w:eastAsiaTheme="minorEastAsia" w:hAnsiTheme="minorEastAsia"/>
                <w:szCs w:val="21"/>
                <w:shd w:val="clear" w:color="auto" w:fill="FFFFFF" w:themeFill="background1"/>
              </w:rPr>
            </w:pPr>
            <w:r>
              <w:rPr>
                <w:rFonts w:asciiTheme="minorEastAsia" w:eastAsiaTheme="minorEastAsia" w:hAnsiTheme="minorEastAsia" w:hint="eastAsia"/>
                <w:szCs w:val="21"/>
                <w:shd w:val="clear" w:color="auto" w:fill="FFFFFF" w:themeFill="background1"/>
              </w:rPr>
              <w:t>4.</w:t>
            </w:r>
            <w:r>
              <w:rPr>
                <w:rFonts w:asciiTheme="minorEastAsia" w:eastAsiaTheme="minorEastAsia" w:hAnsiTheme="minorEastAsia" w:hint="eastAsia"/>
                <w:szCs w:val="21"/>
                <w:shd w:val="clear" w:color="auto" w:fill="FFFFFF" w:themeFill="background1"/>
              </w:rPr>
              <w:t>32</w:t>
            </w:r>
            <w:r>
              <w:rPr>
                <w:rFonts w:asciiTheme="minorEastAsia" w:eastAsiaTheme="minorEastAsia" w:hAnsiTheme="minorEastAsia" w:hint="eastAsia"/>
                <w:szCs w:val="21"/>
                <w:shd w:val="clear" w:color="auto" w:fill="FFFFFF" w:themeFill="background1"/>
              </w:rPr>
              <w:t>%</w:t>
            </w:r>
          </w:p>
        </w:tc>
      </w:tr>
      <w:tr w:rsidR="008610DC">
        <w:trPr>
          <w:trHeight w:val="389"/>
        </w:trPr>
        <w:tc>
          <w:tcPr>
            <w:tcW w:w="1036" w:type="pct"/>
          </w:tcPr>
          <w:p w:rsidR="008610DC" w:rsidRDefault="006B7C53">
            <w:pPr>
              <w:rPr>
                <w:shd w:val="clear" w:color="auto" w:fill="FFFFFF" w:themeFill="background1"/>
              </w:rPr>
            </w:pPr>
            <w:r>
              <w:rPr>
                <w:rFonts w:hint="eastAsia"/>
                <w:shd w:val="clear" w:color="auto" w:fill="FFFFFF" w:themeFill="background1"/>
              </w:rPr>
              <w:t>实习实训课程</w:t>
            </w:r>
          </w:p>
        </w:tc>
        <w:tc>
          <w:tcPr>
            <w:tcW w:w="373" w:type="pct"/>
            <w:vAlign w:val="center"/>
          </w:tcPr>
          <w:p w:rsidR="008610DC" w:rsidRDefault="006B7C53">
            <w:pPr>
              <w:jc w:val="center"/>
              <w:textAlignment w:val="center"/>
              <w:rPr>
                <w:rFonts w:asciiTheme="minorEastAsia" w:eastAsiaTheme="minorEastAsia" w:hAnsiTheme="minorEastAsia" w:cs="宋体"/>
                <w:bCs/>
                <w:kern w:val="0"/>
                <w:szCs w:val="21"/>
                <w:shd w:val="clear" w:color="auto" w:fill="FFFFFF" w:themeFill="background1"/>
                <w:lang w:bidi="ar"/>
              </w:rPr>
            </w:pPr>
            <w:r>
              <w:rPr>
                <w:rFonts w:asciiTheme="minorEastAsia" w:eastAsiaTheme="minorEastAsia" w:hAnsiTheme="minorEastAsia" w:cs="宋体" w:hint="eastAsia"/>
                <w:bCs/>
                <w:kern w:val="0"/>
                <w:szCs w:val="21"/>
                <w:shd w:val="clear" w:color="auto" w:fill="FFFFFF" w:themeFill="background1"/>
                <w:lang w:bidi="ar"/>
              </w:rPr>
              <w:t>34</w:t>
            </w:r>
          </w:p>
        </w:tc>
        <w:tc>
          <w:tcPr>
            <w:tcW w:w="446" w:type="pct"/>
            <w:vAlign w:val="center"/>
          </w:tcPr>
          <w:p w:rsidR="008610DC" w:rsidRDefault="006B7C53">
            <w:pPr>
              <w:jc w:val="center"/>
              <w:textAlignment w:val="center"/>
              <w:rPr>
                <w:rFonts w:asciiTheme="minorEastAsia" w:eastAsiaTheme="minorEastAsia" w:hAnsiTheme="minorEastAsia" w:cs="宋体"/>
                <w:bCs/>
                <w:szCs w:val="21"/>
                <w:shd w:val="clear" w:color="auto" w:fill="FFFFFF" w:themeFill="background1"/>
              </w:rPr>
            </w:pPr>
            <w:r>
              <w:rPr>
                <w:rFonts w:asciiTheme="minorEastAsia" w:eastAsiaTheme="minorEastAsia" w:hAnsiTheme="minorEastAsia" w:cs="宋体" w:hint="eastAsia"/>
                <w:bCs/>
                <w:kern w:val="0"/>
                <w:szCs w:val="21"/>
                <w:shd w:val="clear" w:color="auto" w:fill="FFFFFF" w:themeFill="background1"/>
                <w:lang w:bidi="ar"/>
              </w:rPr>
              <w:t>884</w:t>
            </w:r>
          </w:p>
        </w:tc>
        <w:tc>
          <w:tcPr>
            <w:tcW w:w="823" w:type="pct"/>
            <w:vAlign w:val="center"/>
          </w:tcPr>
          <w:p w:rsidR="008610DC" w:rsidRDefault="006B7C53">
            <w:pPr>
              <w:jc w:val="center"/>
              <w:textAlignment w:val="center"/>
              <w:rPr>
                <w:rFonts w:asciiTheme="minorEastAsia" w:eastAsiaTheme="minorEastAsia" w:hAnsiTheme="minorEastAsia" w:cs="宋体"/>
                <w:bCs/>
                <w:szCs w:val="21"/>
                <w:shd w:val="clear" w:color="auto" w:fill="FFFFFF" w:themeFill="background1"/>
              </w:rPr>
            </w:pPr>
            <w:r>
              <w:rPr>
                <w:rFonts w:asciiTheme="minorEastAsia" w:eastAsiaTheme="minorEastAsia" w:hAnsiTheme="minorEastAsia" w:cs="宋体" w:hint="eastAsia"/>
                <w:bCs/>
                <w:kern w:val="0"/>
                <w:szCs w:val="21"/>
                <w:shd w:val="clear" w:color="auto" w:fill="FFFFFF" w:themeFill="background1"/>
                <w:lang w:bidi="ar"/>
              </w:rPr>
              <w:t>0</w:t>
            </w:r>
          </w:p>
        </w:tc>
        <w:tc>
          <w:tcPr>
            <w:tcW w:w="975" w:type="pct"/>
            <w:vAlign w:val="center"/>
          </w:tcPr>
          <w:p w:rsidR="008610DC" w:rsidRDefault="006B7C53">
            <w:pPr>
              <w:jc w:val="center"/>
              <w:textAlignment w:val="center"/>
              <w:rPr>
                <w:rFonts w:asciiTheme="minorEastAsia" w:eastAsiaTheme="minorEastAsia" w:hAnsiTheme="minorEastAsia" w:cs="宋体"/>
                <w:bCs/>
                <w:szCs w:val="21"/>
                <w:shd w:val="clear" w:color="auto" w:fill="FFFFFF" w:themeFill="background1"/>
              </w:rPr>
            </w:pPr>
            <w:r>
              <w:rPr>
                <w:rFonts w:asciiTheme="minorEastAsia" w:eastAsiaTheme="minorEastAsia" w:hAnsiTheme="minorEastAsia" w:cs="宋体" w:hint="eastAsia"/>
                <w:bCs/>
                <w:kern w:val="0"/>
                <w:szCs w:val="21"/>
                <w:shd w:val="clear" w:color="auto" w:fill="FFFFFF" w:themeFill="background1"/>
                <w:lang w:bidi="ar"/>
              </w:rPr>
              <w:t>884</w:t>
            </w:r>
          </w:p>
        </w:tc>
        <w:tc>
          <w:tcPr>
            <w:tcW w:w="2605" w:type="dxa"/>
            <w:vAlign w:val="center"/>
          </w:tcPr>
          <w:p w:rsidR="008610DC" w:rsidRDefault="006B7C53">
            <w:pPr>
              <w:jc w:val="center"/>
              <w:textAlignment w:val="top"/>
              <w:rPr>
                <w:rFonts w:asciiTheme="minorEastAsia" w:eastAsiaTheme="minorEastAsia" w:hAnsiTheme="minorEastAsia"/>
                <w:szCs w:val="21"/>
                <w:shd w:val="clear" w:color="auto" w:fill="FFFFFF" w:themeFill="background1"/>
              </w:rPr>
            </w:pPr>
            <w:r>
              <w:rPr>
                <w:rFonts w:asciiTheme="minorEastAsia" w:eastAsiaTheme="minorEastAsia" w:hAnsiTheme="minorEastAsia" w:hint="eastAsia"/>
                <w:szCs w:val="21"/>
                <w:shd w:val="clear" w:color="auto" w:fill="FFFFFF" w:themeFill="background1"/>
              </w:rPr>
              <w:t>3</w:t>
            </w:r>
            <w:r>
              <w:rPr>
                <w:rFonts w:asciiTheme="minorEastAsia" w:eastAsiaTheme="minorEastAsia" w:hAnsiTheme="minorEastAsia" w:hint="eastAsia"/>
                <w:szCs w:val="21"/>
                <w:shd w:val="clear" w:color="auto" w:fill="FFFFFF" w:themeFill="background1"/>
              </w:rPr>
              <w:t>2.94</w:t>
            </w:r>
            <w:r>
              <w:rPr>
                <w:rFonts w:asciiTheme="minorEastAsia" w:eastAsiaTheme="minorEastAsia" w:hAnsiTheme="minorEastAsia" w:hint="eastAsia"/>
                <w:szCs w:val="21"/>
                <w:shd w:val="clear" w:color="auto" w:fill="FFFFFF" w:themeFill="background1"/>
              </w:rPr>
              <w:t>%</w:t>
            </w:r>
          </w:p>
        </w:tc>
      </w:tr>
      <w:tr w:rsidR="008610DC">
        <w:trPr>
          <w:trHeight w:val="402"/>
        </w:trPr>
        <w:tc>
          <w:tcPr>
            <w:tcW w:w="1036" w:type="pct"/>
          </w:tcPr>
          <w:p w:rsidR="008610DC" w:rsidRDefault="006B7C53">
            <w:pPr>
              <w:jc w:val="center"/>
              <w:rPr>
                <w:b/>
                <w:shd w:val="clear" w:color="auto" w:fill="FFFFFF" w:themeFill="background1"/>
              </w:rPr>
            </w:pPr>
            <w:r>
              <w:rPr>
                <w:rFonts w:hint="eastAsia"/>
                <w:b/>
                <w:shd w:val="clear" w:color="auto" w:fill="FFFFFF" w:themeFill="background1"/>
              </w:rPr>
              <w:t>小计</w:t>
            </w:r>
          </w:p>
        </w:tc>
        <w:tc>
          <w:tcPr>
            <w:tcW w:w="373" w:type="pct"/>
            <w:vAlign w:val="center"/>
          </w:tcPr>
          <w:p w:rsidR="008610DC" w:rsidRDefault="006B7C53">
            <w:pPr>
              <w:jc w:val="center"/>
              <w:textAlignment w:val="center"/>
              <w:rPr>
                <w:rFonts w:asciiTheme="minorEastAsia" w:eastAsiaTheme="minorEastAsia" w:hAnsiTheme="minorEastAsia" w:cs="宋体"/>
                <w:bCs/>
                <w:kern w:val="0"/>
                <w:szCs w:val="21"/>
                <w:shd w:val="clear" w:color="auto" w:fill="FFFFFF" w:themeFill="background1"/>
                <w:lang w:bidi="ar"/>
              </w:rPr>
            </w:pPr>
            <w:r>
              <w:rPr>
                <w:rFonts w:asciiTheme="minorEastAsia" w:eastAsiaTheme="minorEastAsia" w:hAnsiTheme="minorEastAsia" w:cs="宋体" w:hint="eastAsia"/>
                <w:bCs/>
                <w:kern w:val="0"/>
                <w:szCs w:val="21"/>
                <w:shd w:val="clear" w:color="auto" w:fill="FFFFFF" w:themeFill="background1"/>
                <w:lang w:bidi="ar"/>
              </w:rPr>
              <w:t>13</w:t>
            </w:r>
            <w:r>
              <w:rPr>
                <w:rFonts w:asciiTheme="minorEastAsia" w:eastAsiaTheme="minorEastAsia" w:hAnsiTheme="minorEastAsia" w:cs="宋体" w:hint="eastAsia"/>
                <w:bCs/>
                <w:kern w:val="0"/>
                <w:szCs w:val="21"/>
                <w:shd w:val="clear" w:color="auto" w:fill="FFFFFF" w:themeFill="background1"/>
                <w:lang w:bidi="ar"/>
              </w:rPr>
              <w:t>7</w:t>
            </w:r>
          </w:p>
        </w:tc>
        <w:tc>
          <w:tcPr>
            <w:tcW w:w="863" w:type="dxa"/>
            <w:vAlign w:val="center"/>
          </w:tcPr>
          <w:p w:rsidR="008610DC" w:rsidRDefault="006B7C53">
            <w:pPr>
              <w:jc w:val="center"/>
              <w:textAlignment w:val="center"/>
              <w:rPr>
                <w:rFonts w:asciiTheme="minorEastAsia" w:eastAsiaTheme="minorEastAsia" w:hAnsiTheme="minorEastAsia" w:cs="宋体"/>
                <w:bCs/>
                <w:kern w:val="0"/>
                <w:szCs w:val="21"/>
                <w:shd w:val="clear" w:color="auto" w:fill="FFFFFF" w:themeFill="background1"/>
                <w:lang w:bidi="ar"/>
              </w:rPr>
            </w:pPr>
            <w:r>
              <w:rPr>
                <w:rFonts w:asciiTheme="minorEastAsia" w:eastAsiaTheme="minorEastAsia" w:hAnsiTheme="minorEastAsia" w:cs="宋体" w:hint="eastAsia"/>
                <w:bCs/>
                <w:kern w:val="0"/>
                <w:szCs w:val="21"/>
                <w:shd w:val="clear" w:color="auto" w:fill="FFFFFF" w:themeFill="background1"/>
                <w:lang w:bidi="ar"/>
              </w:rPr>
              <w:t>2684</w:t>
            </w:r>
          </w:p>
        </w:tc>
        <w:tc>
          <w:tcPr>
            <w:tcW w:w="1592" w:type="dxa"/>
            <w:vAlign w:val="center"/>
          </w:tcPr>
          <w:p w:rsidR="008610DC" w:rsidRDefault="006B7C53">
            <w:pPr>
              <w:jc w:val="center"/>
              <w:textAlignment w:val="center"/>
              <w:rPr>
                <w:rFonts w:asciiTheme="minorEastAsia" w:eastAsiaTheme="minorEastAsia" w:hAnsiTheme="minorEastAsia" w:cs="宋体"/>
                <w:bCs/>
                <w:kern w:val="0"/>
                <w:szCs w:val="21"/>
                <w:shd w:val="clear" w:color="auto" w:fill="FFFFFF" w:themeFill="background1"/>
                <w:lang w:bidi="ar"/>
              </w:rPr>
            </w:pPr>
            <w:r>
              <w:rPr>
                <w:rFonts w:asciiTheme="minorEastAsia" w:eastAsiaTheme="minorEastAsia" w:hAnsiTheme="minorEastAsia" w:cs="宋体" w:hint="eastAsia"/>
                <w:bCs/>
                <w:kern w:val="0"/>
                <w:szCs w:val="21"/>
                <w:shd w:val="clear" w:color="auto" w:fill="FFFFFF" w:themeFill="background1"/>
                <w:lang w:bidi="ar"/>
              </w:rPr>
              <w:t>1278</w:t>
            </w:r>
          </w:p>
        </w:tc>
        <w:tc>
          <w:tcPr>
            <w:tcW w:w="1886" w:type="dxa"/>
            <w:vAlign w:val="center"/>
          </w:tcPr>
          <w:p w:rsidR="008610DC" w:rsidRDefault="006B7C53">
            <w:pPr>
              <w:jc w:val="center"/>
              <w:textAlignment w:val="center"/>
              <w:rPr>
                <w:rFonts w:asciiTheme="minorEastAsia" w:eastAsiaTheme="minorEastAsia" w:hAnsiTheme="minorEastAsia" w:cs="宋体"/>
                <w:bCs/>
                <w:kern w:val="0"/>
                <w:szCs w:val="21"/>
                <w:shd w:val="clear" w:color="auto" w:fill="FFFFFF" w:themeFill="background1"/>
                <w:lang w:bidi="ar"/>
              </w:rPr>
            </w:pPr>
            <w:r>
              <w:rPr>
                <w:rFonts w:asciiTheme="minorEastAsia" w:eastAsiaTheme="minorEastAsia" w:hAnsiTheme="minorEastAsia" w:cs="宋体" w:hint="eastAsia"/>
                <w:bCs/>
                <w:kern w:val="0"/>
                <w:szCs w:val="21"/>
                <w:shd w:val="clear" w:color="auto" w:fill="FFFFFF" w:themeFill="background1"/>
                <w:lang w:bidi="ar"/>
              </w:rPr>
              <w:t>1406</w:t>
            </w:r>
          </w:p>
        </w:tc>
        <w:tc>
          <w:tcPr>
            <w:tcW w:w="1347" w:type="pct"/>
            <w:vAlign w:val="center"/>
          </w:tcPr>
          <w:p w:rsidR="008610DC" w:rsidRDefault="006B7C53">
            <w:pPr>
              <w:jc w:val="center"/>
              <w:textAlignment w:val="center"/>
              <w:rPr>
                <w:rFonts w:asciiTheme="minorEastAsia" w:eastAsiaTheme="minorEastAsia" w:hAnsiTheme="minorEastAsia" w:cs="宋体"/>
                <w:bCs/>
                <w:kern w:val="0"/>
                <w:szCs w:val="21"/>
                <w:shd w:val="clear" w:color="auto" w:fill="FFFFFF" w:themeFill="background1"/>
                <w:lang w:bidi="ar"/>
              </w:rPr>
            </w:pPr>
            <w:r>
              <w:rPr>
                <w:rFonts w:asciiTheme="minorEastAsia" w:eastAsiaTheme="minorEastAsia" w:hAnsiTheme="minorEastAsia" w:cs="宋体" w:hint="eastAsia"/>
                <w:bCs/>
                <w:kern w:val="0"/>
                <w:szCs w:val="21"/>
                <w:shd w:val="clear" w:color="auto" w:fill="FFFFFF" w:themeFill="background1"/>
                <w:lang w:bidi="ar"/>
              </w:rPr>
              <w:t>100%</w:t>
            </w:r>
          </w:p>
        </w:tc>
      </w:tr>
      <w:tr w:rsidR="008610DC">
        <w:trPr>
          <w:trHeight w:val="389"/>
        </w:trPr>
        <w:tc>
          <w:tcPr>
            <w:tcW w:w="1036" w:type="pct"/>
          </w:tcPr>
          <w:p w:rsidR="008610DC" w:rsidRDefault="006B7C53">
            <w:pPr>
              <w:jc w:val="center"/>
              <w:rPr>
                <w:b/>
                <w:shd w:val="clear" w:color="auto" w:fill="FFFFFF" w:themeFill="background1"/>
              </w:rPr>
            </w:pPr>
            <w:r>
              <w:rPr>
                <w:rFonts w:hint="eastAsia"/>
                <w:b/>
                <w:shd w:val="clear" w:color="auto" w:fill="FFFFFF" w:themeFill="background1"/>
              </w:rPr>
              <w:t>总学时</w:t>
            </w:r>
          </w:p>
        </w:tc>
        <w:tc>
          <w:tcPr>
            <w:tcW w:w="3964" w:type="pct"/>
            <w:gridSpan w:val="5"/>
            <w:vAlign w:val="center"/>
          </w:tcPr>
          <w:p w:rsidR="008610DC" w:rsidRDefault="006B7C53">
            <w:pPr>
              <w:jc w:val="center"/>
              <w:textAlignment w:val="center"/>
              <w:rPr>
                <w:rFonts w:asciiTheme="minorEastAsia" w:eastAsiaTheme="minorEastAsia" w:hAnsiTheme="minorEastAsia" w:cs="宋体"/>
                <w:bCs/>
                <w:kern w:val="0"/>
                <w:szCs w:val="21"/>
                <w:shd w:val="clear" w:color="auto" w:fill="FFFFFF" w:themeFill="background1"/>
                <w:lang w:bidi="ar"/>
              </w:rPr>
            </w:pPr>
            <w:r>
              <w:rPr>
                <w:rFonts w:asciiTheme="minorEastAsia" w:eastAsiaTheme="minorEastAsia" w:hAnsiTheme="minorEastAsia" w:cs="宋体" w:hint="eastAsia"/>
                <w:bCs/>
                <w:kern w:val="0"/>
                <w:szCs w:val="21"/>
                <w:shd w:val="clear" w:color="auto" w:fill="FFFFFF" w:themeFill="background1"/>
                <w:lang w:bidi="ar"/>
              </w:rPr>
              <w:t>2684</w:t>
            </w:r>
          </w:p>
        </w:tc>
      </w:tr>
      <w:tr w:rsidR="008610DC">
        <w:trPr>
          <w:trHeight w:val="402"/>
        </w:trPr>
        <w:tc>
          <w:tcPr>
            <w:tcW w:w="1036" w:type="pct"/>
          </w:tcPr>
          <w:p w:rsidR="008610DC" w:rsidRDefault="006B7C53">
            <w:pPr>
              <w:jc w:val="center"/>
              <w:rPr>
                <w:b/>
                <w:shd w:val="clear" w:color="auto" w:fill="FFFFFF" w:themeFill="background1"/>
              </w:rPr>
            </w:pPr>
            <w:r>
              <w:rPr>
                <w:rFonts w:hint="eastAsia"/>
                <w:b/>
                <w:shd w:val="clear" w:color="auto" w:fill="FFFFFF" w:themeFill="background1"/>
              </w:rPr>
              <w:t>占比</w:t>
            </w:r>
          </w:p>
        </w:tc>
        <w:tc>
          <w:tcPr>
            <w:tcW w:w="373" w:type="pct"/>
            <w:vAlign w:val="center"/>
          </w:tcPr>
          <w:p w:rsidR="008610DC" w:rsidRDefault="006B7C53">
            <w:pPr>
              <w:jc w:val="center"/>
              <w:textAlignment w:val="center"/>
              <w:rPr>
                <w:rFonts w:asciiTheme="minorEastAsia" w:eastAsiaTheme="minorEastAsia" w:hAnsiTheme="minorEastAsia" w:cs="宋体"/>
                <w:bCs/>
                <w:kern w:val="0"/>
                <w:szCs w:val="21"/>
                <w:shd w:val="clear" w:color="auto" w:fill="FFFFFF" w:themeFill="background1"/>
                <w:lang w:bidi="ar"/>
              </w:rPr>
            </w:pPr>
            <w:r>
              <w:rPr>
                <w:rFonts w:asciiTheme="minorEastAsia" w:eastAsiaTheme="minorEastAsia" w:hAnsiTheme="minorEastAsia" w:cs="宋体" w:hint="eastAsia"/>
                <w:bCs/>
                <w:kern w:val="0"/>
                <w:szCs w:val="21"/>
                <w:shd w:val="clear" w:color="auto" w:fill="FFFFFF" w:themeFill="background1"/>
                <w:lang w:bidi="ar"/>
              </w:rPr>
              <w:t>/</w:t>
            </w:r>
          </w:p>
        </w:tc>
        <w:tc>
          <w:tcPr>
            <w:tcW w:w="446" w:type="pct"/>
            <w:vAlign w:val="center"/>
          </w:tcPr>
          <w:p w:rsidR="008610DC" w:rsidRDefault="006B7C53">
            <w:pPr>
              <w:jc w:val="center"/>
              <w:textAlignment w:val="center"/>
              <w:rPr>
                <w:rFonts w:asciiTheme="minorEastAsia" w:eastAsiaTheme="minorEastAsia" w:hAnsiTheme="minorEastAsia" w:cs="宋体"/>
                <w:bCs/>
                <w:kern w:val="0"/>
                <w:szCs w:val="21"/>
                <w:shd w:val="clear" w:color="auto" w:fill="FFFFFF" w:themeFill="background1"/>
                <w:lang w:bidi="ar"/>
              </w:rPr>
            </w:pPr>
            <w:r>
              <w:rPr>
                <w:rFonts w:asciiTheme="minorEastAsia" w:eastAsiaTheme="minorEastAsia" w:hAnsiTheme="minorEastAsia" w:cs="宋体" w:hint="eastAsia"/>
                <w:bCs/>
                <w:kern w:val="0"/>
                <w:szCs w:val="21"/>
                <w:shd w:val="clear" w:color="auto" w:fill="FFFFFF" w:themeFill="background1"/>
                <w:lang w:bidi="ar"/>
              </w:rPr>
              <w:t>100</w:t>
            </w:r>
          </w:p>
        </w:tc>
        <w:tc>
          <w:tcPr>
            <w:tcW w:w="823" w:type="pct"/>
            <w:vAlign w:val="center"/>
          </w:tcPr>
          <w:p w:rsidR="008610DC" w:rsidRDefault="006B7C53">
            <w:pPr>
              <w:jc w:val="center"/>
              <w:textAlignment w:val="center"/>
              <w:rPr>
                <w:rFonts w:asciiTheme="minorEastAsia" w:eastAsiaTheme="minorEastAsia" w:hAnsiTheme="minorEastAsia" w:cs="宋体"/>
                <w:bCs/>
                <w:kern w:val="0"/>
                <w:szCs w:val="21"/>
                <w:shd w:val="clear" w:color="auto" w:fill="FFFFFF" w:themeFill="background1"/>
                <w:lang w:bidi="ar"/>
              </w:rPr>
            </w:pPr>
            <w:r>
              <w:rPr>
                <w:rFonts w:asciiTheme="minorEastAsia" w:eastAsiaTheme="minorEastAsia" w:hAnsiTheme="minorEastAsia" w:cs="宋体" w:hint="eastAsia"/>
                <w:bCs/>
                <w:kern w:val="0"/>
                <w:szCs w:val="21"/>
                <w:shd w:val="clear" w:color="auto" w:fill="FFFFFF" w:themeFill="background1"/>
                <w:lang w:bidi="ar"/>
              </w:rPr>
              <w:t>4</w:t>
            </w:r>
            <w:r>
              <w:rPr>
                <w:rFonts w:asciiTheme="minorEastAsia" w:eastAsiaTheme="minorEastAsia" w:hAnsiTheme="minorEastAsia" w:cs="宋体" w:hint="eastAsia"/>
                <w:bCs/>
                <w:kern w:val="0"/>
                <w:szCs w:val="21"/>
                <w:shd w:val="clear" w:color="auto" w:fill="FFFFFF" w:themeFill="background1"/>
                <w:lang w:bidi="ar"/>
              </w:rPr>
              <w:t>7.62</w:t>
            </w:r>
            <w:r>
              <w:rPr>
                <w:rFonts w:asciiTheme="minorEastAsia" w:eastAsiaTheme="minorEastAsia" w:hAnsiTheme="minorEastAsia" w:cs="宋体" w:hint="eastAsia"/>
                <w:bCs/>
                <w:kern w:val="0"/>
                <w:szCs w:val="21"/>
                <w:shd w:val="clear" w:color="auto" w:fill="FFFFFF" w:themeFill="background1"/>
                <w:lang w:bidi="ar"/>
              </w:rPr>
              <w:t>%</w:t>
            </w:r>
          </w:p>
        </w:tc>
        <w:tc>
          <w:tcPr>
            <w:tcW w:w="975" w:type="pct"/>
            <w:vAlign w:val="center"/>
          </w:tcPr>
          <w:p w:rsidR="008610DC" w:rsidRDefault="006B7C53">
            <w:pPr>
              <w:jc w:val="center"/>
              <w:textAlignment w:val="center"/>
              <w:rPr>
                <w:rFonts w:asciiTheme="minorEastAsia" w:eastAsiaTheme="minorEastAsia" w:hAnsiTheme="minorEastAsia" w:cs="宋体"/>
                <w:bCs/>
                <w:kern w:val="0"/>
                <w:szCs w:val="21"/>
                <w:shd w:val="clear" w:color="auto" w:fill="FFFFFF" w:themeFill="background1"/>
                <w:lang w:bidi="ar"/>
              </w:rPr>
            </w:pPr>
            <w:r>
              <w:rPr>
                <w:rFonts w:asciiTheme="minorEastAsia" w:eastAsiaTheme="minorEastAsia" w:hAnsiTheme="minorEastAsia" w:cs="宋体" w:hint="eastAsia"/>
                <w:bCs/>
                <w:kern w:val="0"/>
                <w:szCs w:val="21"/>
                <w:shd w:val="clear" w:color="auto" w:fill="FFFFFF" w:themeFill="background1"/>
                <w:lang w:bidi="ar"/>
              </w:rPr>
              <w:t>52.38</w:t>
            </w:r>
            <w:r>
              <w:rPr>
                <w:rFonts w:asciiTheme="minorEastAsia" w:eastAsiaTheme="minorEastAsia" w:hAnsiTheme="minorEastAsia" w:cs="宋体" w:hint="eastAsia"/>
                <w:bCs/>
                <w:kern w:val="0"/>
                <w:szCs w:val="21"/>
                <w:shd w:val="clear" w:color="auto" w:fill="FFFFFF" w:themeFill="background1"/>
                <w:lang w:bidi="ar"/>
              </w:rPr>
              <w:t>%</w:t>
            </w:r>
          </w:p>
        </w:tc>
        <w:tc>
          <w:tcPr>
            <w:tcW w:w="1347" w:type="pct"/>
            <w:vAlign w:val="center"/>
          </w:tcPr>
          <w:p w:rsidR="008610DC" w:rsidRDefault="006B7C53">
            <w:pPr>
              <w:jc w:val="center"/>
              <w:textAlignment w:val="center"/>
              <w:rPr>
                <w:rFonts w:asciiTheme="minorEastAsia" w:eastAsiaTheme="minorEastAsia" w:hAnsiTheme="minorEastAsia" w:cs="宋体"/>
                <w:bCs/>
                <w:kern w:val="0"/>
                <w:szCs w:val="21"/>
                <w:shd w:val="clear" w:color="auto" w:fill="FFFFFF" w:themeFill="background1"/>
                <w:lang w:bidi="ar"/>
              </w:rPr>
            </w:pPr>
            <w:r>
              <w:rPr>
                <w:rFonts w:asciiTheme="minorEastAsia" w:eastAsiaTheme="minorEastAsia" w:hAnsiTheme="minorEastAsia" w:cs="宋体" w:hint="eastAsia"/>
                <w:bCs/>
                <w:kern w:val="0"/>
                <w:szCs w:val="21"/>
                <w:shd w:val="clear" w:color="auto" w:fill="FFFFFF" w:themeFill="background1"/>
                <w:lang w:bidi="ar"/>
              </w:rPr>
              <w:t>100%</w:t>
            </w:r>
          </w:p>
        </w:tc>
      </w:tr>
    </w:tbl>
    <w:p w:rsidR="008610DC" w:rsidRDefault="008610DC">
      <w:pPr>
        <w:rPr>
          <w:shd w:val="clear" w:color="auto" w:fill="FFFFFF" w:themeFill="background1"/>
        </w:rPr>
        <w:sectPr w:rsidR="008610DC">
          <w:pgSz w:w="11906" w:h="16838"/>
          <w:pgMar w:top="1440" w:right="1304" w:bottom="1440" w:left="1361" w:header="851" w:footer="992" w:gutter="0"/>
          <w:cols w:space="720"/>
          <w:docGrid w:type="lines" w:linePitch="318"/>
        </w:sectPr>
      </w:pPr>
    </w:p>
    <w:p w:rsidR="008610DC" w:rsidRDefault="008610DC">
      <w:pPr>
        <w:rPr>
          <w:shd w:val="clear" w:color="auto" w:fill="FFFFFF" w:themeFill="background1"/>
        </w:rPr>
      </w:pPr>
    </w:p>
    <w:sectPr w:rsidR="008610DC">
      <w:pgSz w:w="16838" w:h="11906" w:orient="landscape"/>
      <w:pgMar w:top="1361" w:right="1440" w:bottom="1304"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C53" w:rsidRDefault="006B7C53">
      <w:r>
        <w:separator/>
      </w:r>
    </w:p>
  </w:endnote>
  <w:endnote w:type="continuationSeparator" w:id="0">
    <w:p w:rsidR="006B7C53" w:rsidRDefault="006B7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44195"/>
    </w:sdtPr>
    <w:sdtEndPr>
      <w:rPr>
        <w:sz w:val="28"/>
        <w:szCs w:val="28"/>
      </w:rPr>
    </w:sdtEndPr>
    <w:sdtContent>
      <w:p w:rsidR="008610DC" w:rsidRDefault="006B7C53">
        <w:pPr>
          <w:pStyle w:val="a5"/>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803BF2" w:rsidRPr="00803BF2">
          <w:rPr>
            <w:noProof/>
            <w:sz w:val="28"/>
            <w:szCs w:val="28"/>
            <w:lang w:val="zh-CN"/>
          </w:rPr>
          <w:t>13</w:t>
        </w:r>
        <w:r>
          <w:rPr>
            <w:sz w:val="28"/>
            <w:szCs w:val="28"/>
          </w:rPr>
          <w:fldChar w:fldCharType="end"/>
        </w:r>
      </w:p>
    </w:sdtContent>
  </w:sdt>
  <w:p w:rsidR="008610DC" w:rsidRDefault="008610D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1948464"/>
    </w:sdtPr>
    <w:sdtEndPr>
      <w:rPr>
        <w:sz w:val="28"/>
        <w:szCs w:val="28"/>
      </w:rPr>
    </w:sdtEndPr>
    <w:sdtContent>
      <w:p w:rsidR="008610DC" w:rsidRDefault="006B7C53">
        <w:pPr>
          <w:pStyle w:val="a5"/>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803BF2" w:rsidRPr="00803BF2">
          <w:rPr>
            <w:noProof/>
            <w:sz w:val="28"/>
            <w:szCs w:val="28"/>
            <w:lang w:val="zh-CN"/>
          </w:rPr>
          <w:t>17</w:t>
        </w:r>
        <w:r>
          <w:rPr>
            <w:sz w:val="28"/>
            <w:szCs w:val="28"/>
          </w:rPr>
          <w:fldChar w:fldCharType="end"/>
        </w:r>
      </w:p>
    </w:sdtContent>
  </w:sdt>
  <w:p w:rsidR="008610DC" w:rsidRDefault="008610D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C53" w:rsidRDefault="006B7C53">
      <w:r>
        <w:separator/>
      </w:r>
    </w:p>
  </w:footnote>
  <w:footnote w:type="continuationSeparator" w:id="0">
    <w:p w:rsidR="006B7C53" w:rsidRDefault="006B7C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hY2YxNjNmYzA5YWExMzYwMTZmMTMwNzc0MmFhYjMifQ=="/>
  </w:docVars>
  <w:rsids>
    <w:rsidRoot w:val="00087D10"/>
    <w:rsid w:val="00054167"/>
    <w:rsid w:val="0006530A"/>
    <w:rsid w:val="00087D10"/>
    <w:rsid w:val="000B063D"/>
    <w:rsid w:val="00170A3E"/>
    <w:rsid w:val="002D00F9"/>
    <w:rsid w:val="003D3E22"/>
    <w:rsid w:val="00400C6E"/>
    <w:rsid w:val="004318C2"/>
    <w:rsid w:val="004575C9"/>
    <w:rsid w:val="004D194B"/>
    <w:rsid w:val="005969F2"/>
    <w:rsid w:val="005C7393"/>
    <w:rsid w:val="006B7C53"/>
    <w:rsid w:val="006F6798"/>
    <w:rsid w:val="007455AE"/>
    <w:rsid w:val="00784C11"/>
    <w:rsid w:val="007E1C8E"/>
    <w:rsid w:val="007F36F7"/>
    <w:rsid w:val="00803BF2"/>
    <w:rsid w:val="008610DC"/>
    <w:rsid w:val="008826A8"/>
    <w:rsid w:val="008E69A5"/>
    <w:rsid w:val="00905370"/>
    <w:rsid w:val="00906450"/>
    <w:rsid w:val="00961391"/>
    <w:rsid w:val="009A56AF"/>
    <w:rsid w:val="009B00B8"/>
    <w:rsid w:val="00A10303"/>
    <w:rsid w:val="00A11BFF"/>
    <w:rsid w:val="00A373A8"/>
    <w:rsid w:val="00B127A5"/>
    <w:rsid w:val="00B13E70"/>
    <w:rsid w:val="00B224C9"/>
    <w:rsid w:val="00B327E4"/>
    <w:rsid w:val="00B35AA5"/>
    <w:rsid w:val="00B92202"/>
    <w:rsid w:val="00BE3551"/>
    <w:rsid w:val="00C92B07"/>
    <w:rsid w:val="00CC6806"/>
    <w:rsid w:val="00CF14B8"/>
    <w:rsid w:val="00D2042D"/>
    <w:rsid w:val="00D257D9"/>
    <w:rsid w:val="00E75DD6"/>
    <w:rsid w:val="00F04E9D"/>
    <w:rsid w:val="00FF71E8"/>
    <w:rsid w:val="02EB4627"/>
    <w:rsid w:val="057448C8"/>
    <w:rsid w:val="083B4E43"/>
    <w:rsid w:val="09475E50"/>
    <w:rsid w:val="09482FF7"/>
    <w:rsid w:val="09E35B78"/>
    <w:rsid w:val="0BF91683"/>
    <w:rsid w:val="0D011D3C"/>
    <w:rsid w:val="0FD56DF7"/>
    <w:rsid w:val="1270758F"/>
    <w:rsid w:val="14125E20"/>
    <w:rsid w:val="150557C2"/>
    <w:rsid w:val="15E46F00"/>
    <w:rsid w:val="21691737"/>
    <w:rsid w:val="236152D9"/>
    <w:rsid w:val="256D2E30"/>
    <w:rsid w:val="28096009"/>
    <w:rsid w:val="28C1689C"/>
    <w:rsid w:val="28D71A6F"/>
    <w:rsid w:val="2B9C0573"/>
    <w:rsid w:val="2FCA5FCA"/>
    <w:rsid w:val="30B46BA2"/>
    <w:rsid w:val="338D25F8"/>
    <w:rsid w:val="339B39FD"/>
    <w:rsid w:val="3578720D"/>
    <w:rsid w:val="357D73B0"/>
    <w:rsid w:val="36877708"/>
    <w:rsid w:val="37535DEA"/>
    <w:rsid w:val="37BC1633"/>
    <w:rsid w:val="37EE67BD"/>
    <w:rsid w:val="3BA0368D"/>
    <w:rsid w:val="3E371A14"/>
    <w:rsid w:val="3F3F4AEB"/>
    <w:rsid w:val="43741119"/>
    <w:rsid w:val="439E22EC"/>
    <w:rsid w:val="46D02A05"/>
    <w:rsid w:val="46D24062"/>
    <w:rsid w:val="4D814A59"/>
    <w:rsid w:val="4D986247"/>
    <w:rsid w:val="4E571C5E"/>
    <w:rsid w:val="4F713B28"/>
    <w:rsid w:val="515801C7"/>
    <w:rsid w:val="51E8779D"/>
    <w:rsid w:val="525458C3"/>
    <w:rsid w:val="53326449"/>
    <w:rsid w:val="54162B90"/>
    <w:rsid w:val="55D75024"/>
    <w:rsid w:val="55E02539"/>
    <w:rsid w:val="5638795B"/>
    <w:rsid w:val="57D44FE9"/>
    <w:rsid w:val="5ACE14FA"/>
    <w:rsid w:val="5ADD09B6"/>
    <w:rsid w:val="5C9B1010"/>
    <w:rsid w:val="5CB1343B"/>
    <w:rsid w:val="5CBF6A35"/>
    <w:rsid w:val="5F50072F"/>
    <w:rsid w:val="60B83C2B"/>
    <w:rsid w:val="611C5F5F"/>
    <w:rsid w:val="641C6E32"/>
    <w:rsid w:val="64587C7C"/>
    <w:rsid w:val="64F8164D"/>
    <w:rsid w:val="67114C48"/>
    <w:rsid w:val="6B933D22"/>
    <w:rsid w:val="6C7E6210"/>
    <w:rsid w:val="6C953C26"/>
    <w:rsid w:val="6ECC707E"/>
    <w:rsid w:val="6F0B5658"/>
    <w:rsid w:val="70F10568"/>
    <w:rsid w:val="734E2D80"/>
    <w:rsid w:val="743C5766"/>
    <w:rsid w:val="767666CA"/>
    <w:rsid w:val="76B93D17"/>
    <w:rsid w:val="776E39F1"/>
    <w:rsid w:val="77A01620"/>
    <w:rsid w:val="79282225"/>
    <w:rsid w:val="7E3066A2"/>
    <w:rsid w:val="7F08382C"/>
    <w:rsid w:val="7F0F7867"/>
    <w:rsid w:val="7F5E0C46"/>
    <w:rsid w:val="7F827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jc w:val="both"/>
    </w:pPr>
    <w:rPr>
      <w:rFonts w:ascii="Calibri" w:hAnsi="Calibr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widowControl w:val="0"/>
    </w:pPr>
    <w:rPr>
      <w:rFonts w:ascii="Times New Roman" w:hAnsi="Times New Roman" w:cs="Times New Roman"/>
      <w:sz w:val="24"/>
    </w:rPr>
  </w:style>
  <w:style w:type="paragraph" w:styleId="a4">
    <w:name w:val="Normal Indent"/>
    <w:basedOn w:val="a"/>
    <w:uiPriority w:val="99"/>
    <w:qFormat/>
    <w:pPr>
      <w:ind w:firstLineChars="200" w:firstLine="420"/>
    </w:pPr>
    <w:rPr>
      <w:rFonts w:ascii="Times New Roman" w:hAnsi="Times New Roman"/>
      <w:kern w:val="0"/>
      <w:sz w:val="20"/>
    </w:rPr>
  </w:style>
  <w:style w:type="paragraph" w:styleId="a5">
    <w:name w:val="footer"/>
    <w:basedOn w:val="a"/>
    <w:uiPriority w:val="99"/>
    <w:qFormat/>
    <w:pPr>
      <w:tabs>
        <w:tab w:val="right" w:pos="4153"/>
        <w:tab w:val="left" w:leader="underscore" w:pos="8306"/>
      </w:tabs>
      <w:snapToGrid w:val="0"/>
      <w:jc w:val="left"/>
    </w:pPr>
    <w:rPr>
      <w:sz w:val="18"/>
      <w:szCs w:val="18"/>
    </w:rPr>
  </w:style>
  <w:style w:type="paragraph" w:styleId="a6">
    <w:name w:val="header"/>
    <w:basedOn w:val="a"/>
    <w:link w:val="Char"/>
    <w:qFormat/>
    <w:pPr>
      <w:pBdr>
        <w:bottom w:val="single" w:sz="6" w:space="1" w:color="auto"/>
      </w:pBdr>
      <w:tabs>
        <w:tab w:val="center" w:pos="4153"/>
        <w:tab w:val="right" w:pos="8306"/>
      </w:tabs>
      <w:snapToGrid w:val="0"/>
      <w:jc w:val="center"/>
    </w:pPr>
    <w:rPr>
      <w:sz w:val="18"/>
      <w:szCs w:val="18"/>
    </w:rPr>
  </w:style>
  <w:style w:type="table" w:styleId="a7">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Character">
    <w:name w:val="NormalCharacter"/>
    <w:semiHidden/>
    <w:qFormat/>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51">
    <w:name w:val="font51"/>
    <w:basedOn w:val="a1"/>
    <w:qFormat/>
    <w:rPr>
      <w:rFonts w:ascii="宋体" w:eastAsia="宋体" w:hAnsi="宋体" w:cs="宋体" w:hint="eastAsia"/>
      <w:b/>
      <w:bCs/>
      <w:color w:val="000000"/>
      <w:sz w:val="18"/>
      <w:szCs w:val="18"/>
      <w:u w:val="none"/>
    </w:rPr>
  </w:style>
  <w:style w:type="character" w:customStyle="1" w:styleId="font41">
    <w:name w:val="font41"/>
    <w:basedOn w:val="a1"/>
    <w:qFormat/>
    <w:rPr>
      <w:rFonts w:ascii="宋体" w:eastAsia="宋体" w:hAnsi="宋体" w:cs="宋体" w:hint="eastAsia"/>
      <w:b/>
      <w:bCs/>
      <w:color w:val="000000"/>
      <w:sz w:val="18"/>
      <w:szCs w:val="18"/>
      <w:u w:val="none"/>
    </w:rPr>
  </w:style>
  <w:style w:type="character" w:customStyle="1" w:styleId="font81">
    <w:name w:val="font81"/>
    <w:basedOn w:val="a1"/>
    <w:qFormat/>
    <w:rPr>
      <w:rFonts w:ascii="宋体" w:eastAsia="宋体" w:hAnsi="宋体" w:cs="宋体" w:hint="eastAsia"/>
      <w:b/>
      <w:bCs/>
      <w:color w:val="000000"/>
      <w:sz w:val="18"/>
      <w:szCs w:val="18"/>
      <w:u w:val="none"/>
    </w:rPr>
  </w:style>
  <w:style w:type="character" w:customStyle="1" w:styleId="font71">
    <w:name w:val="font71"/>
    <w:basedOn w:val="a1"/>
    <w:qFormat/>
    <w:rPr>
      <w:rFonts w:ascii="宋体" w:eastAsia="宋体" w:hAnsi="宋体" w:cs="宋体" w:hint="eastAsia"/>
      <w:color w:val="000000"/>
      <w:sz w:val="18"/>
      <w:szCs w:val="18"/>
      <w:u w:val="none"/>
    </w:rPr>
  </w:style>
  <w:style w:type="character" w:customStyle="1" w:styleId="font21">
    <w:name w:val="font21"/>
    <w:basedOn w:val="a1"/>
    <w:qFormat/>
    <w:rPr>
      <w:rFonts w:ascii="宋体" w:eastAsia="宋体" w:hAnsi="宋体" w:cs="宋体" w:hint="eastAsia"/>
      <w:color w:val="000000"/>
      <w:sz w:val="22"/>
      <w:szCs w:val="22"/>
      <w:u w:val="none"/>
    </w:rPr>
  </w:style>
  <w:style w:type="character" w:customStyle="1" w:styleId="font141">
    <w:name w:val="font141"/>
    <w:basedOn w:val="a1"/>
    <w:qFormat/>
    <w:rPr>
      <w:rFonts w:ascii="宋体" w:eastAsia="宋体" w:hAnsi="宋体" w:cs="宋体" w:hint="eastAsia"/>
      <w:color w:val="000000"/>
      <w:sz w:val="16"/>
      <w:szCs w:val="16"/>
      <w:u w:val="none"/>
    </w:rPr>
  </w:style>
  <w:style w:type="character" w:customStyle="1" w:styleId="font101">
    <w:name w:val="font101"/>
    <w:basedOn w:val="a1"/>
    <w:qFormat/>
    <w:rPr>
      <w:rFonts w:ascii="宋体" w:eastAsia="宋体" w:hAnsi="宋体" w:cs="宋体" w:hint="eastAsia"/>
      <w:b/>
      <w:bCs/>
      <w:color w:val="FF0000"/>
      <w:sz w:val="18"/>
      <w:szCs w:val="18"/>
      <w:u w:val="none"/>
    </w:rPr>
  </w:style>
  <w:style w:type="character" w:customStyle="1" w:styleId="font61">
    <w:name w:val="font61"/>
    <w:basedOn w:val="a1"/>
    <w:qFormat/>
    <w:rPr>
      <w:rFonts w:ascii="宋体" w:eastAsia="宋体" w:hAnsi="宋体" w:cs="宋体" w:hint="eastAsia"/>
      <w:color w:val="FF0000"/>
      <w:sz w:val="18"/>
      <w:szCs w:val="18"/>
      <w:u w:val="none"/>
    </w:rPr>
  </w:style>
  <w:style w:type="character" w:customStyle="1" w:styleId="font31">
    <w:name w:val="font31"/>
    <w:basedOn w:val="a1"/>
    <w:qFormat/>
    <w:rPr>
      <w:rFonts w:ascii="宋体" w:eastAsia="宋体" w:hAnsi="宋体" w:cs="宋体" w:hint="eastAsia"/>
      <w:color w:val="000000"/>
      <w:sz w:val="18"/>
      <w:szCs w:val="18"/>
      <w:u w:val="none"/>
    </w:rPr>
  </w:style>
  <w:style w:type="character" w:customStyle="1" w:styleId="Char">
    <w:name w:val="页眉 Char"/>
    <w:basedOn w:val="a1"/>
    <w:link w:val="a6"/>
    <w:qFormat/>
    <w:rPr>
      <w:rFonts w:ascii="Calibri" w:hAnsi="Calibri" w:cstheme="minorBidi"/>
      <w:kern w:val="2"/>
      <w:sz w:val="18"/>
      <w:szCs w:val="18"/>
    </w:rPr>
  </w:style>
  <w:style w:type="paragraph" w:customStyle="1" w:styleId="11">
    <w:name w:val="页脚11"/>
    <w:basedOn w:val="a"/>
    <w:qFormat/>
    <w:pPr>
      <w:tabs>
        <w:tab w:val="right" w:pos="4153"/>
        <w:tab w:val="left" w:leader="underscore" w:pos="8306"/>
      </w:tabs>
      <w:snapToGrid w:val="0"/>
      <w:jc w:val="left"/>
    </w:pPr>
    <w:rPr>
      <w:sz w:val="18"/>
      <w:szCs w:val="18"/>
    </w:rPr>
  </w:style>
  <w:style w:type="paragraph" w:styleId="a8">
    <w:name w:val="Balloon Text"/>
    <w:basedOn w:val="a"/>
    <w:link w:val="Char0"/>
    <w:rsid w:val="00803BF2"/>
    <w:rPr>
      <w:sz w:val="18"/>
      <w:szCs w:val="18"/>
    </w:rPr>
  </w:style>
  <w:style w:type="character" w:customStyle="1" w:styleId="Char0">
    <w:name w:val="批注框文本 Char"/>
    <w:basedOn w:val="a1"/>
    <w:link w:val="a8"/>
    <w:rsid w:val="00803BF2"/>
    <w:rPr>
      <w:rFonts w:ascii="Calibri" w:hAnsi="Calibr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jc w:val="both"/>
    </w:pPr>
    <w:rPr>
      <w:rFonts w:ascii="Calibri" w:hAnsi="Calibr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widowControl w:val="0"/>
    </w:pPr>
    <w:rPr>
      <w:rFonts w:ascii="Times New Roman" w:hAnsi="Times New Roman" w:cs="Times New Roman"/>
      <w:sz w:val="24"/>
    </w:rPr>
  </w:style>
  <w:style w:type="paragraph" w:styleId="a4">
    <w:name w:val="Normal Indent"/>
    <w:basedOn w:val="a"/>
    <w:uiPriority w:val="99"/>
    <w:qFormat/>
    <w:pPr>
      <w:ind w:firstLineChars="200" w:firstLine="420"/>
    </w:pPr>
    <w:rPr>
      <w:rFonts w:ascii="Times New Roman" w:hAnsi="Times New Roman"/>
      <w:kern w:val="0"/>
      <w:sz w:val="20"/>
    </w:rPr>
  </w:style>
  <w:style w:type="paragraph" w:styleId="a5">
    <w:name w:val="footer"/>
    <w:basedOn w:val="a"/>
    <w:uiPriority w:val="99"/>
    <w:qFormat/>
    <w:pPr>
      <w:tabs>
        <w:tab w:val="right" w:pos="4153"/>
        <w:tab w:val="left" w:leader="underscore" w:pos="8306"/>
      </w:tabs>
      <w:snapToGrid w:val="0"/>
      <w:jc w:val="left"/>
    </w:pPr>
    <w:rPr>
      <w:sz w:val="18"/>
      <w:szCs w:val="18"/>
    </w:rPr>
  </w:style>
  <w:style w:type="paragraph" w:styleId="a6">
    <w:name w:val="header"/>
    <w:basedOn w:val="a"/>
    <w:link w:val="Char"/>
    <w:qFormat/>
    <w:pPr>
      <w:pBdr>
        <w:bottom w:val="single" w:sz="6" w:space="1" w:color="auto"/>
      </w:pBdr>
      <w:tabs>
        <w:tab w:val="center" w:pos="4153"/>
        <w:tab w:val="right" w:pos="8306"/>
      </w:tabs>
      <w:snapToGrid w:val="0"/>
      <w:jc w:val="center"/>
    </w:pPr>
    <w:rPr>
      <w:sz w:val="18"/>
      <w:szCs w:val="18"/>
    </w:rPr>
  </w:style>
  <w:style w:type="table" w:styleId="a7">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Character">
    <w:name w:val="NormalCharacter"/>
    <w:semiHidden/>
    <w:qFormat/>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51">
    <w:name w:val="font51"/>
    <w:basedOn w:val="a1"/>
    <w:qFormat/>
    <w:rPr>
      <w:rFonts w:ascii="宋体" w:eastAsia="宋体" w:hAnsi="宋体" w:cs="宋体" w:hint="eastAsia"/>
      <w:b/>
      <w:bCs/>
      <w:color w:val="000000"/>
      <w:sz w:val="18"/>
      <w:szCs w:val="18"/>
      <w:u w:val="none"/>
    </w:rPr>
  </w:style>
  <w:style w:type="character" w:customStyle="1" w:styleId="font41">
    <w:name w:val="font41"/>
    <w:basedOn w:val="a1"/>
    <w:qFormat/>
    <w:rPr>
      <w:rFonts w:ascii="宋体" w:eastAsia="宋体" w:hAnsi="宋体" w:cs="宋体" w:hint="eastAsia"/>
      <w:b/>
      <w:bCs/>
      <w:color w:val="000000"/>
      <w:sz w:val="18"/>
      <w:szCs w:val="18"/>
      <w:u w:val="none"/>
    </w:rPr>
  </w:style>
  <w:style w:type="character" w:customStyle="1" w:styleId="font81">
    <w:name w:val="font81"/>
    <w:basedOn w:val="a1"/>
    <w:qFormat/>
    <w:rPr>
      <w:rFonts w:ascii="宋体" w:eastAsia="宋体" w:hAnsi="宋体" w:cs="宋体" w:hint="eastAsia"/>
      <w:b/>
      <w:bCs/>
      <w:color w:val="000000"/>
      <w:sz w:val="18"/>
      <w:szCs w:val="18"/>
      <w:u w:val="none"/>
    </w:rPr>
  </w:style>
  <w:style w:type="character" w:customStyle="1" w:styleId="font71">
    <w:name w:val="font71"/>
    <w:basedOn w:val="a1"/>
    <w:qFormat/>
    <w:rPr>
      <w:rFonts w:ascii="宋体" w:eastAsia="宋体" w:hAnsi="宋体" w:cs="宋体" w:hint="eastAsia"/>
      <w:color w:val="000000"/>
      <w:sz w:val="18"/>
      <w:szCs w:val="18"/>
      <w:u w:val="none"/>
    </w:rPr>
  </w:style>
  <w:style w:type="character" w:customStyle="1" w:styleId="font21">
    <w:name w:val="font21"/>
    <w:basedOn w:val="a1"/>
    <w:qFormat/>
    <w:rPr>
      <w:rFonts w:ascii="宋体" w:eastAsia="宋体" w:hAnsi="宋体" w:cs="宋体" w:hint="eastAsia"/>
      <w:color w:val="000000"/>
      <w:sz w:val="22"/>
      <w:szCs w:val="22"/>
      <w:u w:val="none"/>
    </w:rPr>
  </w:style>
  <w:style w:type="character" w:customStyle="1" w:styleId="font141">
    <w:name w:val="font141"/>
    <w:basedOn w:val="a1"/>
    <w:qFormat/>
    <w:rPr>
      <w:rFonts w:ascii="宋体" w:eastAsia="宋体" w:hAnsi="宋体" w:cs="宋体" w:hint="eastAsia"/>
      <w:color w:val="000000"/>
      <w:sz w:val="16"/>
      <w:szCs w:val="16"/>
      <w:u w:val="none"/>
    </w:rPr>
  </w:style>
  <w:style w:type="character" w:customStyle="1" w:styleId="font101">
    <w:name w:val="font101"/>
    <w:basedOn w:val="a1"/>
    <w:qFormat/>
    <w:rPr>
      <w:rFonts w:ascii="宋体" w:eastAsia="宋体" w:hAnsi="宋体" w:cs="宋体" w:hint="eastAsia"/>
      <w:b/>
      <w:bCs/>
      <w:color w:val="FF0000"/>
      <w:sz w:val="18"/>
      <w:szCs w:val="18"/>
      <w:u w:val="none"/>
    </w:rPr>
  </w:style>
  <w:style w:type="character" w:customStyle="1" w:styleId="font61">
    <w:name w:val="font61"/>
    <w:basedOn w:val="a1"/>
    <w:qFormat/>
    <w:rPr>
      <w:rFonts w:ascii="宋体" w:eastAsia="宋体" w:hAnsi="宋体" w:cs="宋体" w:hint="eastAsia"/>
      <w:color w:val="FF0000"/>
      <w:sz w:val="18"/>
      <w:szCs w:val="18"/>
      <w:u w:val="none"/>
    </w:rPr>
  </w:style>
  <w:style w:type="character" w:customStyle="1" w:styleId="font31">
    <w:name w:val="font31"/>
    <w:basedOn w:val="a1"/>
    <w:qFormat/>
    <w:rPr>
      <w:rFonts w:ascii="宋体" w:eastAsia="宋体" w:hAnsi="宋体" w:cs="宋体" w:hint="eastAsia"/>
      <w:color w:val="000000"/>
      <w:sz w:val="18"/>
      <w:szCs w:val="18"/>
      <w:u w:val="none"/>
    </w:rPr>
  </w:style>
  <w:style w:type="character" w:customStyle="1" w:styleId="Char">
    <w:name w:val="页眉 Char"/>
    <w:basedOn w:val="a1"/>
    <w:link w:val="a6"/>
    <w:qFormat/>
    <w:rPr>
      <w:rFonts w:ascii="Calibri" w:hAnsi="Calibri" w:cstheme="minorBidi"/>
      <w:kern w:val="2"/>
      <w:sz w:val="18"/>
      <w:szCs w:val="18"/>
    </w:rPr>
  </w:style>
  <w:style w:type="paragraph" w:customStyle="1" w:styleId="11">
    <w:name w:val="页脚11"/>
    <w:basedOn w:val="a"/>
    <w:qFormat/>
    <w:pPr>
      <w:tabs>
        <w:tab w:val="right" w:pos="4153"/>
        <w:tab w:val="left" w:leader="underscore" w:pos="8306"/>
      </w:tabs>
      <w:snapToGrid w:val="0"/>
      <w:jc w:val="left"/>
    </w:pPr>
    <w:rPr>
      <w:sz w:val="18"/>
      <w:szCs w:val="18"/>
    </w:rPr>
  </w:style>
  <w:style w:type="paragraph" w:styleId="a8">
    <w:name w:val="Balloon Text"/>
    <w:basedOn w:val="a"/>
    <w:link w:val="Char0"/>
    <w:rsid w:val="00803BF2"/>
    <w:rPr>
      <w:sz w:val="18"/>
      <w:szCs w:val="18"/>
    </w:rPr>
  </w:style>
  <w:style w:type="character" w:customStyle="1" w:styleId="Char0">
    <w:name w:val="批注框文本 Char"/>
    <w:basedOn w:val="a1"/>
    <w:link w:val="a8"/>
    <w:rsid w:val="00803BF2"/>
    <w:rPr>
      <w:rFonts w:ascii="Calibri" w:hAnsi="Calibr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baike.baidu.com/subview/4226236/4226236.htm" TargetMode="External"/><Relationship Id="rId3" Type="http://schemas.openxmlformats.org/officeDocument/2006/relationships/settings" Target="settings.xml"/><Relationship Id="rId7" Type="http://schemas.openxmlformats.org/officeDocument/2006/relationships/hyperlink" Target="http://baike.baidu.com/subview/162827/162827.ht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25</Pages>
  <Words>2553</Words>
  <Characters>14555</Characters>
  <Application>Microsoft Office Word</Application>
  <DocSecurity>0</DocSecurity>
  <Lines>121</Lines>
  <Paragraphs>34</Paragraphs>
  <ScaleCrop>false</ScaleCrop>
  <Company>P R C</Company>
  <LinksUpToDate>false</LinksUpToDate>
  <CharactersWithSpaces>17074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cuihuasheng</dc:creator>
  <cp:lastModifiedBy>陈博</cp:lastModifiedBy>
  <cp:revision>27</cp:revision>
  <dcterms:created xsi:type="dcterms:W3CDTF">2023-06-18T09:34:00Z</dcterms:created>
  <dcterms:modified xsi:type="dcterms:W3CDTF">2023-08-21T04:08:00Z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2052-11.1.0.12155</vt:lpwstr>
  </property>
  <property fmtid="{D5CDD505-2E9C-101B-9397-08002B2CF9AE}" pid="3" name="ICV">
    <vt:lpwstr>BB5908F44B2E4794807285F477625B37</vt:lpwstr>
  </property>
</Properties>
</file>