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FCF" w:rsidRDefault="006861F5">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44"/>
          <w:szCs w:val="44"/>
        </w:rPr>
      </w:pPr>
      <w:r>
        <w:rPr>
          <w:rStyle w:val="NormalCharacter"/>
          <w:rFonts w:asciiTheme="majorEastAsia" w:eastAsiaTheme="majorEastAsia" w:hAnsiTheme="majorEastAsia" w:hint="eastAsia"/>
          <w:b/>
          <w:sz w:val="44"/>
          <w:szCs w:val="44"/>
        </w:rPr>
        <w:t>建筑室内设计</w:t>
      </w:r>
      <w:r>
        <w:rPr>
          <w:rStyle w:val="NormalCharacter"/>
          <w:rFonts w:asciiTheme="majorEastAsia" w:eastAsiaTheme="majorEastAsia" w:hAnsiTheme="majorEastAsia"/>
          <w:b/>
          <w:sz w:val="44"/>
          <w:szCs w:val="44"/>
        </w:rPr>
        <w:t>专业人才培养方案编制说明</w:t>
      </w:r>
    </w:p>
    <w:p w:rsidR="001F2FCF" w:rsidRDefault="001F2FCF">
      <w:pPr>
        <w:pStyle w:val="UserStyle5"/>
        <w:spacing w:before="0" w:beforeAutospacing="0" w:after="0" w:afterAutospacing="0" w:line="240" w:lineRule="auto"/>
        <w:ind w:firstLine="880"/>
        <w:jc w:val="center"/>
        <w:rPr>
          <w:rStyle w:val="NormalCharacter"/>
          <w:rFonts w:asciiTheme="majorEastAsia" w:eastAsiaTheme="majorEastAsia" w:hAnsiTheme="majorEastAsia"/>
          <w:sz w:val="44"/>
          <w:szCs w:val="44"/>
        </w:rPr>
      </w:pPr>
    </w:p>
    <w:p w:rsidR="001F2FCF" w:rsidRDefault="006861F5">
      <w:pPr>
        <w:ind w:firstLineChars="200" w:firstLine="664"/>
        <w:rPr>
          <w:rStyle w:val="NormalCharacter"/>
          <w:rFonts w:ascii="仿宋" w:eastAsia="仿宋" w:hAnsi="仿宋"/>
          <w:spacing w:val="6"/>
          <w:kern w:val="0"/>
          <w:sz w:val="32"/>
          <w:szCs w:val="32"/>
        </w:rPr>
      </w:pPr>
      <w:r>
        <w:rPr>
          <w:rStyle w:val="NormalCharacter"/>
          <w:rFonts w:ascii="仿宋" w:eastAsia="仿宋" w:hAnsi="仿宋"/>
          <w:spacing w:val="6"/>
          <w:kern w:val="0"/>
          <w:sz w:val="32"/>
          <w:szCs w:val="32"/>
        </w:rPr>
        <w:t>本专业人才培养方案适用于三年全日制高职</w:t>
      </w:r>
      <w:r>
        <w:rPr>
          <w:rStyle w:val="NormalCharacter"/>
          <w:rFonts w:ascii="仿宋" w:eastAsia="仿宋" w:hAnsi="仿宋" w:hint="eastAsia"/>
          <w:spacing w:val="6"/>
          <w:kern w:val="0"/>
          <w:sz w:val="32"/>
          <w:szCs w:val="32"/>
        </w:rPr>
        <w:t>建筑室内设计专业</w:t>
      </w:r>
      <w:r>
        <w:rPr>
          <w:rStyle w:val="NormalCharacter"/>
          <w:rFonts w:ascii="仿宋" w:eastAsia="仿宋" w:hAnsi="仿宋"/>
          <w:spacing w:val="6"/>
          <w:kern w:val="0"/>
          <w:sz w:val="32"/>
          <w:szCs w:val="32"/>
        </w:rPr>
        <w:t>，由洛阳职业技术学院</w:t>
      </w:r>
      <w:r>
        <w:rPr>
          <w:rStyle w:val="NormalCharacter"/>
          <w:rFonts w:ascii="仿宋" w:eastAsia="仿宋" w:hAnsi="仿宋" w:hint="eastAsia"/>
          <w:spacing w:val="6"/>
          <w:kern w:val="0"/>
          <w:sz w:val="32"/>
          <w:szCs w:val="32"/>
        </w:rPr>
        <w:t>城建学院建筑室内设计专业建设指导委员会</w:t>
      </w:r>
      <w:r>
        <w:rPr>
          <w:rStyle w:val="NormalCharacter"/>
          <w:rFonts w:ascii="仿宋" w:eastAsia="仿宋" w:hAnsi="仿宋"/>
          <w:spacing w:val="6"/>
          <w:kern w:val="0"/>
          <w:sz w:val="32"/>
          <w:szCs w:val="32"/>
        </w:rPr>
        <w:t>组织专业教师，与</w:t>
      </w:r>
      <w:r>
        <w:rPr>
          <w:rStyle w:val="NormalCharacter"/>
          <w:rFonts w:ascii="仿宋" w:eastAsia="仿宋" w:hAnsi="仿宋" w:hint="eastAsia"/>
          <w:spacing w:val="6"/>
          <w:kern w:val="0"/>
          <w:sz w:val="32"/>
          <w:szCs w:val="32"/>
        </w:rPr>
        <w:t>国信腾远（北京）工程设计有限公司、洛阳佛阳装饰工程有限公司、洛阳古建园林规划设计院</w:t>
      </w:r>
      <w:r>
        <w:rPr>
          <w:rStyle w:val="NormalCharacter"/>
          <w:rFonts w:ascii="仿宋" w:eastAsia="仿宋" w:hAnsi="仿宋"/>
          <w:spacing w:val="6"/>
          <w:kern w:val="0"/>
          <w:sz w:val="32"/>
          <w:szCs w:val="32"/>
        </w:rPr>
        <w:t>等合作企业的专家共同制订</w:t>
      </w:r>
      <w:r>
        <w:rPr>
          <w:rStyle w:val="NormalCharacter"/>
          <w:rFonts w:ascii="仿宋" w:eastAsia="仿宋" w:hAnsi="仿宋" w:hint="eastAsia"/>
          <w:spacing w:val="6"/>
          <w:kern w:val="0"/>
          <w:sz w:val="32"/>
          <w:szCs w:val="32"/>
        </w:rPr>
        <w:t>。</w:t>
      </w:r>
      <w:r>
        <w:rPr>
          <w:rStyle w:val="NormalCharacter"/>
          <w:rFonts w:ascii="仿宋" w:eastAsia="仿宋" w:hAnsi="仿宋"/>
          <w:spacing w:val="6"/>
          <w:kern w:val="0"/>
          <w:sz w:val="32"/>
          <w:szCs w:val="32"/>
        </w:rPr>
        <w:t>从</w:t>
      </w:r>
      <w:r>
        <w:rPr>
          <w:rStyle w:val="NormalCharacter"/>
          <w:rFonts w:ascii="仿宋" w:eastAsia="仿宋" w:hAnsi="仿宋"/>
          <w:spacing w:val="6"/>
          <w:kern w:val="0"/>
          <w:sz w:val="32"/>
          <w:szCs w:val="32"/>
        </w:rPr>
        <w:t>202</w:t>
      </w:r>
      <w:r>
        <w:rPr>
          <w:rStyle w:val="NormalCharacter"/>
          <w:rFonts w:ascii="仿宋" w:eastAsia="仿宋" w:hAnsi="仿宋" w:hint="eastAsia"/>
          <w:spacing w:val="6"/>
          <w:kern w:val="0"/>
          <w:sz w:val="32"/>
          <w:szCs w:val="32"/>
        </w:rPr>
        <w:t>3</w:t>
      </w:r>
      <w:r>
        <w:rPr>
          <w:rStyle w:val="NormalCharacter"/>
          <w:rFonts w:ascii="仿宋" w:eastAsia="仿宋" w:hAnsi="仿宋"/>
          <w:spacing w:val="6"/>
          <w:kern w:val="0"/>
          <w:sz w:val="32"/>
          <w:szCs w:val="32"/>
        </w:rPr>
        <w:t>级</w:t>
      </w:r>
      <w:r>
        <w:rPr>
          <w:rStyle w:val="NormalCharacter"/>
          <w:rFonts w:ascii="仿宋" w:eastAsia="仿宋" w:hAnsi="仿宋" w:hint="eastAsia"/>
          <w:spacing w:val="6"/>
          <w:kern w:val="0"/>
          <w:sz w:val="32"/>
          <w:szCs w:val="32"/>
        </w:rPr>
        <w:t>建筑室内设计</w:t>
      </w:r>
      <w:r>
        <w:rPr>
          <w:rStyle w:val="NormalCharacter"/>
          <w:rFonts w:ascii="仿宋" w:eastAsia="仿宋" w:hAnsi="仿宋"/>
          <w:spacing w:val="6"/>
          <w:kern w:val="0"/>
          <w:sz w:val="32"/>
          <w:szCs w:val="32"/>
        </w:rPr>
        <w:t>专业学生开始实施。</w:t>
      </w:r>
    </w:p>
    <w:p w:rsidR="001F2FCF" w:rsidRDefault="006861F5">
      <w:pPr>
        <w:pStyle w:val="UserStyle5"/>
        <w:spacing w:before="0" w:beforeAutospacing="0" w:after="0" w:afterAutospacing="0" w:line="240" w:lineRule="auto"/>
        <w:ind w:firstLine="643"/>
        <w:jc w:val="center"/>
        <w:rPr>
          <w:rStyle w:val="NormalCharacter"/>
          <w:rFonts w:ascii="仿宋" w:eastAsia="仿宋" w:hAnsi="仿宋"/>
          <w:b/>
          <w:sz w:val="32"/>
          <w:szCs w:val="32"/>
        </w:rPr>
      </w:pPr>
      <w:r>
        <w:rPr>
          <w:rStyle w:val="NormalCharacter"/>
          <w:rFonts w:ascii="仿宋" w:eastAsia="仿宋" w:hAnsi="仿宋"/>
          <w:b/>
          <w:sz w:val="32"/>
          <w:szCs w:val="32"/>
        </w:rPr>
        <w:t>主要编制人员一览表</w:t>
      </w:r>
    </w:p>
    <w:tbl>
      <w:tblPr>
        <w:tblW w:w="8493"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01"/>
        <w:gridCol w:w="1205"/>
        <w:gridCol w:w="3525"/>
        <w:gridCol w:w="2265"/>
        <w:gridCol w:w="997"/>
      </w:tblGrid>
      <w:tr w:rsidR="001F2FCF">
        <w:trPr>
          <w:trHeight w:val="337"/>
        </w:trPr>
        <w:tc>
          <w:tcPr>
            <w:tcW w:w="501" w:type="dxa"/>
            <w:shd w:val="clear" w:color="auto" w:fill="auto"/>
            <w:vAlign w:val="center"/>
          </w:tcPr>
          <w:p w:rsidR="001F2FCF" w:rsidRDefault="006861F5">
            <w:pPr>
              <w:jc w:val="center"/>
              <w:rPr>
                <w:rStyle w:val="NormalCharacter"/>
                <w:rFonts w:ascii="仿宋" w:eastAsia="仿宋" w:hAnsi="仿宋"/>
                <w:bCs/>
                <w:szCs w:val="21"/>
              </w:rPr>
            </w:pPr>
            <w:r>
              <w:rPr>
                <w:rStyle w:val="NormalCharacter"/>
                <w:rFonts w:ascii="仿宋" w:eastAsia="仿宋" w:hAnsi="仿宋"/>
                <w:bCs/>
                <w:szCs w:val="21"/>
              </w:rPr>
              <w:t>序号</w:t>
            </w:r>
          </w:p>
        </w:tc>
        <w:tc>
          <w:tcPr>
            <w:tcW w:w="1205" w:type="dxa"/>
            <w:shd w:val="clear" w:color="auto" w:fill="auto"/>
            <w:vAlign w:val="center"/>
          </w:tcPr>
          <w:p w:rsidR="001F2FCF" w:rsidRDefault="006861F5">
            <w:pPr>
              <w:jc w:val="center"/>
              <w:rPr>
                <w:rStyle w:val="NormalCharacter"/>
                <w:rFonts w:ascii="仿宋" w:eastAsia="仿宋" w:hAnsi="仿宋"/>
                <w:bCs/>
                <w:szCs w:val="21"/>
              </w:rPr>
            </w:pPr>
            <w:r>
              <w:rPr>
                <w:rStyle w:val="NormalCharacter"/>
                <w:rFonts w:ascii="仿宋" w:eastAsia="仿宋" w:hAnsi="仿宋"/>
                <w:bCs/>
                <w:szCs w:val="21"/>
              </w:rPr>
              <w:t>姓</w:t>
            </w:r>
            <w:r>
              <w:rPr>
                <w:rStyle w:val="NormalCharacter"/>
                <w:rFonts w:ascii="仿宋" w:eastAsia="仿宋" w:hAnsi="仿宋"/>
                <w:bCs/>
                <w:szCs w:val="21"/>
              </w:rPr>
              <w:t xml:space="preserve">  </w:t>
            </w:r>
            <w:r>
              <w:rPr>
                <w:rStyle w:val="NormalCharacter"/>
                <w:rFonts w:ascii="仿宋" w:eastAsia="仿宋" w:hAnsi="仿宋"/>
                <w:bCs/>
                <w:szCs w:val="21"/>
              </w:rPr>
              <w:t>名</w:t>
            </w:r>
          </w:p>
        </w:tc>
        <w:tc>
          <w:tcPr>
            <w:tcW w:w="3525" w:type="dxa"/>
            <w:shd w:val="clear" w:color="auto" w:fill="auto"/>
            <w:vAlign w:val="center"/>
          </w:tcPr>
          <w:p w:rsidR="001F2FCF" w:rsidRDefault="006861F5">
            <w:pPr>
              <w:jc w:val="center"/>
              <w:rPr>
                <w:rStyle w:val="NormalCharacter"/>
                <w:rFonts w:ascii="仿宋" w:eastAsia="仿宋" w:hAnsi="仿宋"/>
                <w:bCs/>
                <w:szCs w:val="21"/>
              </w:rPr>
            </w:pPr>
            <w:r>
              <w:rPr>
                <w:rStyle w:val="NormalCharacter"/>
                <w:rFonts w:ascii="仿宋" w:eastAsia="仿宋" w:hAnsi="仿宋"/>
                <w:bCs/>
                <w:szCs w:val="21"/>
              </w:rPr>
              <w:t>所</w:t>
            </w:r>
            <w:r>
              <w:rPr>
                <w:rStyle w:val="NormalCharacter"/>
                <w:rFonts w:ascii="仿宋" w:eastAsia="仿宋" w:hAnsi="仿宋"/>
                <w:bCs/>
                <w:szCs w:val="21"/>
              </w:rPr>
              <w:t xml:space="preserve"> </w:t>
            </w:r>
            <w:r>
              <w:rPr>
                <w:rStyle w:val="NormalCharacter"/>
                <w:rFonts w:ascii="仿宋" w:eastAsia="仿宋" w:hAnsi="仿宋"/>
                <w:bCs/>
                <w:szCs w:val="21"/>
              </w:rPr>
              <w:t>在</w:t>
            </w:r>
            <w:r>
              <w:rPr>
                <w:rStyle w:val="NormalCharacter"/>
                <w:rFonts w:ascii="仿宋" w:eastAsia="仿宋" w:hAnsi="仿宋"/>
                <w:bCs/>
                <w:szCs w:val="21"/>
              </w:rPr>
              <w:t xml:space="preserve"> </w:t>
            </w:r>
            <w:r>
              <w:rPr>
                <w:rStyle w:val="NormalCharacter"/>
                <w:rFonts w:ascii="仿宋" w:eastAsia="仿宋" w:hAnsi="仿宋"/>
                <w:bCs/>
                <w:szCs w:val="21"/>
              </w:rPr>
              <w:t>单</w:t>
            </w:r>
            <w:r>
              <w:rPr>
                <w:rStyle w:val="NormalCharacter"/>
                <w:rFonts w:ascii="仿宋" w:eastAsia="仿宋" w:hAnsi="仿宋"/>
                <w:bCs/>
                <w:szCs w:val="21"/>
              </w:rPr>
              <w:t xml:space="preserve"> </w:t>
            </w:r>
            <w:r>
              <w:rPr>
                <w:rStyle w:val="NormalCharacter"/>
                <w:rFonts w:ascii="仿宋" w:eastAsia="仿宋" w:hAnsi="仿宋"/>
                <w:bCs/>
                <w:szCs w:val="21"/>
              </w:rPr>
              <w:t>位</w:t>
            </w:r>
          </w:p>
        </w:tc>
        <w:tc>
          <w:tcPr>
            <w:tcW w:w="2265" w:type="dxa"/>
            <w:shd w:val="clear" w:color="auto" w:fill="auto"/>
            <w:vAlign w:val="center"/>
          </w:tcPr>
          <w:p w:rsidR="001F2FCF" w:rsidRDefault="006861F5">
            <w:pPr>
              <w:jc w:val="center"/>
              <w:rPr>
                <w:rStyle w:val="NormalCharacter"/>
                <w:rFonts w:ascii="仿宋" w:eastAsia="仿宋" w:hAnsi="仿宋"/>
                <w:bCs/>
                <w:szCs w:val="21"/>
              </w:rPr>
            </w:pPr>
            <w:r>
              <w:rPr>
                <w:rStyle w:val="NormalCharacter"/>
                <w:rFonts w:ascii="仿宋" w:eastAsia="仿宋" w:hAnsi="仿宋"/>
                <w:bCs/>
                <w:szCs w:val="21"/>
              </w:rPr>
              <w:t>职称</w:t>
            </w:r>
            <w:r>
              <w:rPr>
                <w:rStyle w:val="NormalCharacter"/>
                <w:rFonts w:ascii="仿宋" w:eastAsia="仿宋" w:hAnsi="仿宋"/>
                <w:bCs/>
                <w:szCs w:val="21"/>
              </w:rPr>
              <w:t>/</w:t>
            </w:r>
            <w:r>
              <w:rPr>
                <w:rStyle w:val="NormalCharacter"/>
                <w:rFonts w:ascii="仿宋" w:eastAsia="仿宋" w:hAnsi="仿宋"/>
                <w:bCs/>
                <w:szCs w:val="21"/>
              </w:rPr>
              <w:t>职务</w:t>
            </w:r>
          </w:p>
        </w:tc>
        <w:tc>
          <w:tcPr>
            <w:tcW w:w="997" w:type="dxa"/>
            <w:shd w:val="clear" w:color="auto" w:fill="auto"/>
            <w:vAlign w:val="center"/>
          </w:tcPr>
          <w:p w:rsidR="001F2FCF" w:rsidRDefault="006861F5">
            <w:pPr>
              <w:jc w:val="center"/>
              <w:rPr>
                <w:rStyle w:val="NormalCharacter"/>
                <w:rFonts w:ascii="仿宋" w:eastAsia="仿宋" w:hAnsi="仿宋"/>
                <w:bCs/>
                <w:szCs w:val="21"/>
              </w:rPr>
            </w:pPr>
            <w:r>
              <w:rPr>
                <w:rStyle w:val="NormalCharacter"/>
                <w:rFonts w:ascii="仿宋" w:eastAsia="仿宋" w:hAnsi="仿宋"/>
                <w:bCs/>
                <w:szCs w:val="21"/>
              </w:rPr>
              <w:t>签</w:t>
            </w:r>
            <w:r>
              <w:rPr>
                <w:rStyle w:val="NormalCharacter"/>
                <w:rFonts w:ascii="仿宋" w:eastAsia="仿宋" w:hAnsi="仿宋"/>
                <w:bCs/>
                <w:szCs w:val="21"/>
              </w:rPr>
              <w:t xml:space="preserve"> </w:t>
            </w:r>
            <w:r>
              <w:rPr>
                <w:rStyle w:val="NormalCharacter"/>
                <w:rFonts w:ascii="仿宋" w:eastAsia="仿宋" w:hAnsi="仿宋"/>
                <w:bCs/>
                <w:szCs w:val="21"/>
              </w:rPr>
              <w:t>名</w:t>
            </w:r>
          </w:p>
        </w:tc>
      </w:tr>
      <w:tr w:rsidR="001F2FCF">
        <w:trPr>
          <w:trHeight w:val="432"/>
        </w:trPr>
        <w:tc>
          <w:tcPr>
            <w:tcW w:w="501" w:type="dxa"/>
            <w:shd w:val="clear" w:color="auto" w:fill="auto"/>
            <w:vAlign w:val="center"/>
          </w:tcPr>
          <w:p w:rsidR="001F2FCF" w:rsidRDefault="006861F5">
            <w:pPr>
              <w:jc w:val="center"/>
              <w:rPr>
                <w:rStyle w:val="NormalCharacter"/>
                <w:rFonts w:ascii="仿宋" w:eastAsia="仿宋" w:hAnsi="仿宋"/>
                <w:szCs w:val="21"/>
              </w:rPr>
            </w:pPr>
            <w:r>
              <w:rPr>
                <w:rStyle w:val="NormalCharacter"/>
                <w:rFonts w:ascii="仿宋" w:eastAsia="仿宋" w:hAnsi="仿宋" w:hint="eastAsia"/>
                <w:szCs w:val="21"/>
              </w:rPr>
              <w:t>1</w:t>
            </w:r>
          </w:p>
        </w:tc>
        <w:tc>
          <w:tcPr>
            <w:tcW w:w="1205" w:type="dxa"/>
            <w:shd w:val="clear" w:color="auto" w:fill="auto"/>
            <w:vAlign w:val="center"/>
          </w:tcPr>
          <w:p w:rsidR="001F2FCF" w:rsidRDefault="006861F5">
            <w:pPr>
              <w:jc w:val="center"/>
              <w:rPr>
                <w:rFonts w:ascii="仿宋" w:eastAsia="仿宋" w:hAnsi="仿宋"/>
                <w:szCs w:val="21"/>
              </w:rPr>
            </w:pPr>
            <w:r>
              <w:rPr>
                <w:rStyle w:val="NormalCharacter"/>
                <w:rFonts w:ascii="仿宋" w:eastAsia="仿宋" w:hAnsi="仿宋" w:hint="eastAsia"/>
                <w:szCs w:val="21"/>
              </w:rPr>
              <w:t>房晓丹</w:t>
            </w:r>
          </w:p>
        </w:tc>
        <w:tc>
          <w:tcPr>
            <w:tcW w:w="3525" w:type="dxa"/>
            <w:shd w:val="clear" w:color="auto" w:fill="auto"/>
            <w:vAlign w:val="center"/>
          </w:tcPr>
          <w:p w:rsidR="001F2FCF" w:rsidRDefault="006861F5">
            <w:pPr>
              <w:jc w:val="center"/>
              <w:rPr>
                <w:rFonts w:ascii="仿宋" w:eastAsia="仿宋" w:hAnsi="仿宋"/>
                <w:szCs w:val="21"/>
              </w:rPr>
            </w:pPr>
            <w:r>
              <w:rPr>
                <w:rStyle w:val="NormalCharacter"/>
                <w:rFonts w:ascii="仿宋" w:eastAsia="仿宋" w:hAnsi="仿宋" w:hint="eastAsia"/>
                <w:szCs w:val="21"/>
              </w:rPr>
              <w:t>洛阳职业技术学院学院城建学院</w:t>
            </w:r>
          </w:p>
        </w:tc>
        <w:tc>
          <w:tcPr>
            <w:tcW w:w="2265" w:type="dxa"/>
            <w:shd w:val="clear" w:color="auto" w:fill="auto"/>
            <w:vAlign w:val="center"/>
          </w:tcPr>
          <w:p w:rsidR="001F2FCF" w:rsidRDefault="006861F5">
            <w:pPr>
              <w:jc w:val="center"/>
              <w:rPr>
                <w:rFonts w:ascii="仿宋" w:eastAsia="仿宋" w:hAnsi="仿宋"/>
                <w:szCs w:val="21"/>
              </w:rPr>
            </w:pPr>
            <w:r>
              <w:rPr>
                <w:rStyle w:val="NormalCharacter"/>
                <w:rFonts w:ascii="仿宋" w:eastAsia="仿宋" w:hAnsi="仿宋" w:hint="eastAsia"/>
                <w:szCs w:val="21"/>
              </w:rPr>
              <w:t>高级工程师</w:t>
            </w:r>
            <w:r>
              <w:rPr>
                <w:rStyle w:val="NormalCharacter"/>
                <w:rFonts w:ascii="仿宋" w:eastAsia="仿宋" w:hAnsi="仿宋" w:hint="eastAsia"/>
                <w:szCs w:val="21"/>
              </w:rPr>
              <w:t>/</w:t>
            </w:r>
            <w:r>
              <w:rPr>
                <w:rStyle w:val="NormalCharacter"/>
                <w:rFonts w:ascii="仿宋" w:eastAsia="仿宋" w:hAnsi="仿宋" w:hint="eastAsia"/>
                <w:szCs w:val="21"/>
              </w:rPr>
              <w:t>建筑与规划教研室主任</w:t>
            </w:r>
          </w:p>
        </w:tc>
        <w:tc>
          <w:tcPr>
            <w:tcW w:w="997" w:type="dxa"/>
            <w:shd w:val="clear" w:color="auto" w:fill="auto"/>
            <w:vAlign w:val="center"/>
          </w:tcPr>
          <w:p w:rsidR="001F2FCF" w:rsidRDefault="001F2FCF">
            <w:pPr>
              <w:rPr>
                <w:rStyle w:val="NormalCharacter"/>
                <w:rFonts w:ascii="仿宋" w:eastAsia="仿宋" w:hAnsi="仿宋"/>
                <w:szCs w:val="21"/>
              </w:rPr>
            </w:pPr>
          </w:p>
        </w:tc>
      </w:tr>
      <w:tr w:rsidR="001F2FCF">
        <w:trPr>
          <w:trHeight w:val="432"/>
        </w:trPr>
        <w:tc>
          <w:tcPr>
            <w:tcW w:w="501" w:type="dxa"/>
            <w:shd w:val="clear" w:color="auto" w:fill="auto"/>
            <w:vAlign w:val="center"/>
          </w:tcPr>
          <w:p w:rsidR="001F2FCF" w:rsidRDefault="006861F5">
            <w:pPr>
              <w:jc w:val="center"/>
              <w:rPr>
                <w:rStyle w:val="NormalCharacter"/>
                <w:rFonts w:ascii="仿宋" w:eastAsia="仿宋" w:hAnsi="仿宋"/>
                <w:szCs w:val="21"/>
              </w:rPr>
            </w:pPr>
            <w:r>
              <w:rPr>
                <w:rStyle w:val="NormalCharacter"/>
                <w:rFonts w:ascii="仿宋" w:eastAsia="仿宋" w:hAnsi="仿宋"/>
                <w:szCs w:val="21"/>
              </w:rPr>
              <w:t>2</w:t>
            </w:r>
          </w:p>
        </w:tc>
        <w:tc>
          <w:tcPr>
            <w:tcW w:w="1205" w:type="dxa"/>
            <w:shd w:val="clear" w:color="auto" w:fill="auto"/>
            <w:vAlign w:val="center"/>
          </w:tcPr>
          <w:p w:rsidR="001F2FCF" w:rsidRDefault="006861F5">
            <w:pPr>
              <w:jc w:val="center"/>
              <w:rPr>
                <w:rFonts w:ascii="仿宋" w:eastAsia="仿宋" w:hAnsi="仿宋"/>
                <w:szCs w:val="21"/>
              </w:rPr>
            </w:pPr>
            <w:r>
              <w:rPr>
                <w:rFonts w:ascii="仿宋" w:eastAsia="仿宋" w:hAnsi="仿宋" w:hint="eastAsia"/>
                <w:szCs w:val="21"/>
              </w:rPr>
              <w:t>张晓阳</w:t>
            </w:r>
          </w:p>
        </w:tc>
        <w:tc>
          <w:tcPr>
            <w:tcW w:w="3525" w:type="dxa"/>
            <w:shd w:val="clear" w:color="auto" w:fill="auto"/>
            <w:vAlign w:val="center"/>
          </w:tcPr>
          <w:p w:rsidR="001F2FCF" w:rsidRDefault="006861F5">
            <w:pPr>
              <w:jc w:val="center"/>
              <w:rPr>
                <w:rFonts w:ascii="仿宋" w:eastAsia="仿宋" w:hAnsi="仿宋"/>
                <w:szCs w:val="21"/>
              </w:rPr>
            </w:pPr>
            <w:r>
              <w:rPr>
                <w:rStyle w:val="NormalCharacter"/>
                <w:rFonts w:ascii="仿宋" w:eastAsia="仿宋" w:hAnsi="仿宋" w:hint="eastAsia"/>
                <w:szCs w:val="21"/>
              </w:rPr>
              <w:t>洛阳职业技术学院学院城建学院</w:t>
            </w:r>
          </w:p>
        </w:tc>
        <w:tc>
          <w:tcPr>
            <w:tcW w:w="2265" w:type="dxa"/>
            <w:shd w:val="clear" w:color="auto" w:fill="auto"/>
            <w:vAlign w:val="center"/>
          </w:tcPr>
          <w:p w:rsidR="001F2FCF" w:rsidRDefault="006861F5">
            <w:pPr>
              <w:jc w:val="center"/>
              <w:rPr>
                <w:rFonts w:ascii="仿宋" w:eastAsia="仿宋" w:hAnsi="仿宋"/>
                <w:szCs w:val="21"/>
              </w:rPr>
            </w:pPr>
            <w:r>
              <w:rPr>
                <w:rFonts w:ascii="仿宋" w:eastAsia="仿宋" w:hAnsi="仿宋" w:hint="eastAsia"/>
                <w:szCs w:val="21"/>
              </w:rPr>
              <w:t>副教授</w:t>
            </w:r>
            <w:r>
              <w:rPr>
                <w:rFonts w:ascii="仿宋" w:eastAsia="仿宋" w:hAnsi="仿宋" w:hint="eastAsia"/>
                <w:szCs w:val="21"/>
              </w:rPr>
              <w:t>/</w:t>
            </w:r>
            <w:r>
              <w:rPr>
                <w:rFonts w:ascii="仿宋" w:eastAsia="仿宋" w:hAnsi="仿宋" w:hint="eastAsia"/>
                <w:szCs w:val="21"/>
              </w:rPr>
              <w:t>院长</w:t>
            </w:r>
          </w:p>
        </w:tc>
        <w:tc>
          <w:tcPr>
            <w:tcW w:w="997" w:type="dxa"/>
            <w:shd w:val="clear" w:color="auto" w:fill="auto"/>
            <w:vAlign w:val="center"/>
          </w:tcPr>
          <w:p w:rsidR="001F2FCF" w:rsidRDefault="001F2FCF">
            <w:pPr>
              <w:rPr>
                <w:rStyle w:val="NormalCharacter"/>
                <w:rFonts w:ascii="仿宋" w:eastAsia="仿宋" w:hAnsi="仿宋"/>
                <w:szCs w:val="21"/>
              </w:rPr>
            </w:pPr>
          </w:p>
        </w:tc>
      </w:tr>
      <w:tr w:rsidR="001F2FCF">
        <w:trPr>
          <w:trHeight w:val="432"/>
        </w:trPr>
        <w:tc>
          <w:tcPr>
            <w:tcW w:w="501" w:type="dxa"/>
            <w:shd w:val="clear" w:color="auto" w:fill="auto"/>
            <w:vAlign w:val="center"/>
          </w:tcPr>
          <w:p w:rsidR="001F2FCF" w:rsidRDefault="006861F5">
            <w:pPr>
              <w:jc w:val="center"/>
              <w:rPr>
                <w:rStyle w:val="NormalCharacter"/>
                <w:rFonts w:ascii="仿宋" w:eastAsia="仿宋" w:hAnsi="仿宋"/>
                <w:szCs w:val="21"/>
              </w:rPr>
            </w:pPr>
            <w:r>
              <w:rPr>
                <w:rStyle w:val="NormalCharacter"/>
                <w:rFonts w:ascii="仿宋" w:eastAsia="仿宋" w:hAnsi="仿宋"/>
                <w:szCs w:val="21"/>
              </w:rPr>
              <w:t>3</w:t>
            </w:r>
          </w:p>
        </w:tc>
        <w:tc>
          <w:tcPr>
            <w:tcW w:w="1205" w:type="dxa"/>
            <w:shd w:val="clear" w:color="auto" w:fill="auto"/>
            <w:vAlign w:val="center"/>
          </w:tcPr>
          <w:p w:rsidR="001F2FCF" w:rsidRDefault="006861F5">
            <w:pPr>
              <w:jc w:val="center"/>
              <w:rPr>
                <w:rFonts w:ascii="仿宋" w:eastAsia="仿宋" w:hAnsi="仿宋"/>
                <w:szCs w:val="21"/>
              </w:rPr>
            </w:pPr>
            <w:r>
              <w:rPr>
                <w:rStyle w:val="NormalCharacter"/>
                <w:rFonts w:ascii="仿宋" w:eastAsia="仿宋" w:hAnsi="仿宋" w:hint="eastAsia"/>
                <w:szCs w:val="21"/>
              </w:rPr>
              <w:t>吴嘉楠</w:t>
            </w:r>
          </w:p>
        </w:tc>
        <w:tc>
          <w:tcPr>
            <w:tcW w:w="3525" w:type="dxa"/>
            <w:shd w:val="clear" w:color="auto" w:fill="auto"/>
            <w:vAlign w:val="center"/>
          </w:tcPr>
          <w:p w:rsidR="001F2FCF" w:rsidRDefault="006861F5">
            <w:pPr>
              <w:jc w:val="center"/>
              <w:rPr>
                <w:rFonts w:ascii="仿宋" w:eastAsia="仿宋" w:hAnsi="仿宋"/>
                <w:szCs w:val="21"/>
              </w:rPr>
            </w:pPr>
            <w:r>
              <w:rPr>
                <w:rStyle w:val="NormalCharacter"/>
                <w:rFonts w:ascii="仿宋" w:eastAsia="仿宋" w:hAnsi="仿宋" w:hint="eastAsia"/>
                <w:szCs w:val="21"/>
              </w:rPr>
              <w:t>洛阳职业技术学院学院城建学院</w:t>
            </w:r>
          </w:p>
        </w:tc>
        <w:tc>
          <w:tcPr>
            <w:tcW w:w="2265" w:type="dxa"/>
            <w:shd w:val="clear" w:color="auto" w:fill="auto"/>
            <w:vAlign w:val="center"/>
          </w:tcPr>
          <w:p w:rsidR="001F2FCF" w:rsidRDefault="006861F5">
            <w:pPr>
              <w:jc w:val="center"/>
              <w:rPr>
                <w:rFonts w:ascii="仿宋" w:eastAsia="仿宋" w:hAnsi="仿宋"/>
                <w:szCs w:val="21"/>
              </w:rPr>
            </w:pPr>
            <w:r>
              <w:rPr>
                <w:rStyle w:val="NormalCharacter"/>
                <w:rFonts w:ascii="仿宋" w:eastAsia="仿宋" w:hAnsi="仿宋" w:hint="eastAsia"/>
                <w:szCs w:val="21"/>
              </w:rPr>
              <w:t>助教</w:t>
            </w:r>
            <w:r>
              <w:rPr>
                <w:rStyle w:val="NormalCharacter"/>
                <w:rFonts w:ascii="仿宋" w:eastAsia="仿宋" w:hAnsi="仿宋" w:hint="eastAsia"/>
                <w:szCs w:val="21"/>
              </w:rPr>
              <w:t>/</w:t>
            </w:r>
            <w:r>
              <w:rPr>
                <w:rStyle w:val="NormalCharacter"/>
                <w:rFonts w:ascii="仿宋" w:eastAsia="仿宋" w:hAnsi="仿宋" w:hint="eastAsia"/>
                <w:szCs w:val="21"/>
              </w:rPr>
              <w:t>建筑与规划教研室副主任</w:t>
            </w:r>
          </w:p>
        </w:tc>
        <w:tc>
          <w:tcPr>
            <w:tcW w:w="997" w:type="dxa"/>
            <w:shd w:val="clear" w:color="auto" w:fill="auto"/>
            <w:vAlign w:val="center"/>
          </w:tcPr>
          <w:p w:rsidR="001F2FCF" w:rsidRDefault="001F2FCF">
            <w:pPr>
              <w:rPr>
                <w:rStyle w:val="NormalCharacter"/>
                <w:rFonts w:ascii="仿宋" w:eastAsia="仿宋" w:hAnsi="仿宋"/>
                <w:szCs w:val="21"/>
              </w:rPr>
            </w:pPr>
          </w:p>
        </w:tc>
      </w:tr>
      <w:tr w:rsidR="001F2FCF">
        <w:trPr>
          <w:trHeight w:val="432"/>
        </w:trPr>
        <w:tc>
          <w:tcPr>
            <w:tcW w:w="501" w:type="dxa"/>
            <w:shd w:val="clear" w:color="auto" w:fill="auto"/>
            <w:vAlign w:val="center"/>
          </w:tcPr>
          <w:p w:rsidR="001F2FCF" w:rsidRDefault="006861F5">
            <w:pPr>
              <w:jc w:val="center"/>
              <w:rPr>
                <w:rStyle w:val="NormalCharacter"/>
                <w:rFonts w:ascii="仿宋" w:eastAsia="仿宋" w:hAnsi="仿宋"/>
                <w:szCs w:val="21"/>
              </w:rPr>
            </w:pPr>
            <w:r>
              <w:rPr>
                <w:rStyle w:val="NormalCharacter"/>
                <w:rFonts w:ascii="仿宋" w:eastAsia="仿宋" w:hAnsi="仿宋"/>
                <w:szCs w:val="21"/>
              </w:rPr>
              <w:t>4</w:t>
            </w:r>
          </w:p>
        </w:tc>
        <w:tc>
          <w:tcPr>
            <w:tcW w:w="1205" w:type="dxa"/>
            <w:shd w:val="clear" w:color="auto" w:fill="auto"/>
            <w:vAlign w:val="center"/>
          </w:tcPr>
          <w:p w:rsidR="001F2FCF" w:rsidRDefault="006861F5">
            <w:pPr>
              <w:jc w:val="center"/>
              <w:rPr>
                <w:rFonts w:ascii="仿宋" w:eastAsia="仿宋" w:hAnsi="仿宋"/>
                <w:szCs w:val="21"/>
              </w:rPr>
            </w:pPr>
            <w:r>
              <w:rPr>
                <w:rStyle w:val="NormalCharacter"/>
                <w:rFonts w:ascii="仿宋" w:eastAsia="仿宋" w:hAnsi="仿宋" w:hint="eastAsia"/>
                <w:szCs w:val="21"/>
              </w:rPr>
              <w:t>成宝平</w:t>
            </w:r>
          </w:p>
        </w:tc>
        <w:tc>
          <w:tcPr>
            <w:tcW w:w="3525" w:type="dxa"/>
            <w:shd w:val="clear" w:color="auto" w:fill="auto"/>
            <w:vAlign w:val="center"/>
          </w:tcPr>
          <w:p w:rsidR="001F2FCF" w:rsidRDefault="006861F5">
            <w:pPr>
              <w:jc w:val="center"/>
              <w:rPr>
                <w:rFonts w:ascii="仿宋" w:eastAsia="仿宋" w:hAnsi="仿宋"/>
                <w:szCs w:val="21"/>
              </w:rPr>
            </w:pPr>
            <w:r>
              <w:rPr>
                <w:rStyle w:val="NormalCharacter"/>
                <w:rFonts w:ascii="仿宋" w:eastAsia="仿宋" w:hAnsi="仿宋" w:hint="eastAsia"/>
                <w:szCs w:val="21"/>
              </w:rPr>
              <w:t>洛阳职业技术学院学院城建学院</w:t>
            </w:r>
          </w:p>
        </w:tc>
        <w:tc>
          <w:tcPr>
            <w:tcW w:w="2265" w:type="dxa"/>
            <w:shd w:val="clear" w:color="auto" w:fill="auto"/>
            <w:vAlign w:val="center"/>
          </w:tcPr>
          <w:p w:rsidR="001F2FCF" w:rsidRDefault="006861F5">
            <w:pPr>
              <w:jc w:val="center"/>
              <w:rPr>
                <w:rFonts w:ascii="仿宋" w:eastAsia="仿宋" w:hAnsi="仿宋"/>
                <w:szCs w:val="21"/>
              </w:rPr>
            </w:pPr>
            <w:r>
              <w:rPr>
                <w:rStyle w:val="NormalCharacter"/>
                <w:rFonts w:ascii="仿宋" w:eastAsia="仿宋" w:hAnsi="仿宋" w:hint="eastAsia"/>
                <w:szCs w:val="21"/>
              </w:rPr>
              <w:t>讲</w:t>
            </w:r>
            <w:r>
              <w:rPr>
                <w:rStyle w:val="NormalCharacter"/>
                <w:rFonts w:ascii="仿宋" w:eastAsia="仿宋" w:hAnsi="仿宋" w:hint="eastAsia"/>
                <w:szCs w:val="21"/>
              </w:rPr>
              <w:t xml:space="preserve">  </w:t>
            </w:r>
            <w:r>
              <w:rPr>
                <w:rStyle w:val="NormalCharacter"/>
                <w:rFonts w:ascii="仿宋" w:eastAsia="仿宋" w:hAnsi="仿宋" w:hint="eastAsia"/>
                <w:szCs w:val="21"/>
              </w:rPr>
              <w:t>师</w:t>
            </w:r>
          </w:p>
        </w:tc>
        <w:tc>
          <w:tcPr>
            <w:tcW w:w="997" w:type="dxa"/>
            <w:shd w:val="clear" w:color="auto" w:fill="auto"/>
            <w:vAlign w:val="center"/>
          </w:tcPr>
          <w:p w:rsidR="001F2FCF" w:rsidRDefault="001F2FCF">
            <w:pPr>
              <w:rPr>
                <w:rStyle w:val="NormalCharacter"/>
                <w:rFonts w:ascii="仿宋" w:eastAsia="仿宋" w:hAnsi="仿宋"/>
                <w:szCs w:val="21"/>
              </w:rPr>
            </w:pPr>
          </w:p>
        </w:tc>
      </w:tr>
      <w:tr w:rsidR="001F2FCF">
        <w:trPr>
          <w:trHeight w:val="432"/>
        </w:trPr>
        <w:tc>
          <w:tcPr>
            <w:tcW w:w="501" w:type="dxa"/>
            <w:shd w:val="clear" w:color="auto" w:fill="auto"/>
            <w:vAlign w:val="center"/>
          </w:tcPr>
          <w:p w:rsidR="001F2FCF" w:rsidRDefault="006861F5">
            <w:pPr>
              <w:jc w:val="center"/>
              <w:rPr>
                <w:rStyle w:val="NormalCharacter"/>
                <w:rFonts w:ascii="仿宋" w:eastAsia="仿宋" w:hAnsi="仿宋"/>
                <w:szCs w:val="21"/>
              </w:rPr>
            </w:pPr>
            <w:r>
              <w:rPr>
                <w:rStyle w:val="NormalCharacter"/>
                <w:rFonts w:ascii="仿宋" w:eastAsia="仿宋" w:hAnsi="仿宋" w:hint="eastAsia"/>
                <w:szCs w:val="21"/>
              </w:rPr>
              <w:t>5</w:t>
            </w:r>
          </w:p>
        </w:tc>
        <w:tc>
          <w:tcPr>
            <w:tcW w:w="1205" w:type="dxa"/>
            <w:shd w:val="clear" w:color="auto" w:fill="auto"/>
            <w:vAlign w:val="center"/>
          </w:tcPr>
          <w:p w:rsidR="001F2FCF" w:rsidRDefault="006861F5">
            <w:pPr>
              <w:jc w:val="center"/>
              <w:rPr>
                <w:rFonts w:ascii="仿宋" w:eastAsia="仿宋" w:hAnsi="仿宋"/>
                <w:szCs w:val="21"/>
              </w:rPr>
            </w:pPr>
            <w:r>
              <w:rPr>
                <w:rStyle w:val="NormalCharacter"/>
                <w:rFonts w:ascii="仿宋" w:eastAsia="仿宋" w:hAnsi="仿宋" w:hint="eastAsia"/>
                <w:szCs w:val="21"/>
              </w:rPr>
              <w:t>黄</w:t>
            </w:r>
            <w:r>
              <w:rPr>
                <w:rStyle w:val="NormalCharacter"/>
                <w:rFonts w:ascii="仿宋" w:eastAsia="仿宋" w:hAnsi="仿宋" w:hint="eastAsia"/>
                <w:szCs w:val="21"/>
              </w:rPr>
              <w:t xml:space="preserve">  </w:t>
            </w:r>
            <w:r>
              <w:rPr>
                <w:rStyle w:val="NormalCharacter"/>
                <w:rFonts w:ascii="仿宋" w:eastAsia="仿宋" w:hAnsi="仿宋" w:hint="eastAsia"/>
                <w:szCs w:val="21"/>
              </w:rPr>
              <w:t>锐</w:t>
            </w:r>
          </w:p>
        </w:tc>
        <w:tc>
          <w:tcPr>
            <w:tcW w:w="3525" w:type="dxa"/>
            <w:shd w:val="clear" w:color="auto" w:fill="auto"/>
            <w:vAlign w:val="center"/>
          </w:tcPr>
          <w:p w:rsidR="001F2FCF" w:rsidRDefault="006861F5">
            <w:pPr>
              <w:jc w:val="center"/>
              <w:rPr>
                <w:rFonts w:ascii="仿宋" w:eastAsia="仿宋" w:hAnsi="仿宋"/>
                <w:szCs w:val="21"/>
              </w:rPr>
            </w:pPr>
            <w:r>
              <w:rPr>
                <w:rStyle w:val="NormalCharacter"/>
                <w:rFonts w:ascii="仿宋" w:eastAsia="仿宋" w:hAnsi="仿宋" w:hint="eastAsia"/>
                <w:szCs w:val="21"/>
              </w:rPr>
              <w:t>洛阳职业技术学院学院城建学院</w:t>
            </w:r>
          </w:p>
        </w:tc>
        <w:tc>
          <w:tcPr>
            <w:tcW w:w="2265" w:type="dxa"/>
            <w:shd w:val="clear" w:color="auto" w:fill="auto"/>
            <w:vAlign w:val="center"/>
          </w:tcPr>
          <w:p w:rsidR="001F2FCF" w:rsidRDefault="006861F5">
            <w:pPr>
              <w:jc w:val="center"/>
              <w:rPr>
                <w:rFonts w:ascii="仿宋" w:eastAsia="仿宋" w:hAnsi="仿宋"/>
                <w:szCs w:val="21"/>
              </w:rPr>
            </w:pPr>
            <w:r>
              <w:rPr>
                <w:rStyle w:val="NormalCharacter"/>
                <w:rFonts w:ascii="仿宋" w:eastAsia="仿宋" w:hAnsi="仿宋" w:hint="eastAsia"/>
                <w:szCs w:val="21"/>
              </w:rPr>
              <w:t>讲</w:t>
            </w:r>
            <w:r>
              <w:rPr>
                <w:rStyle w:val="NormalCharacter"/>
                <w:rFonts w:ascii="仿宋" w:eastAsia="仿宋" w:hAnsi="仿宋" w:hint="eastAsia"/>
                <w:szCs w:val="21"/>
              </w:rPr>
              <w:t xml:space="preserve">  </w:t>
            </w:r>
            <w:r>
              <w:rPr>
                <w:rStyle w:val="NormalCharacter"/>
                <w:rFonts w:ascii="仿宋" w:eastAsia="仿宋" w:hAnsi="仿宋" w:hint="eastAsia"/>
                <w:szCs w:val="21"/>
              </w:rPr>
              <w:t>师</w:t>
            </w:r>
          </w:p>
        </w:tc>
        <w:tc>
          <w:tcPr>
            <w:tcW w:w="997" w:type="dxa"/>
            <w:shd w:val="clear" w:color="auto" w:fill="auto"/>
            <w:vAlign w:val="center"/>
          </w:tcPr>
          <w:p w:rsidR="001F2FCF" w:rsidRDefault="001F2FCF">
            <w:pPr>
              <w:rPr>
                <w:rStyle w:val="NormalCharacter"/>
                <w:rFonts w:ascii="仿宋" w:eastAsia="仿宋" w:hAnsi="仿宋"/>
                <w:szCs w:val="21"/>
              </w:rPr>
            </w:pPr>
          </w:p>
        </w:tc>
      </w:tr>
      <w:tr w:rsidR="001F2FCF">
        <w:trPr>
          <w:trHeight w:val="432"/>
        </w:trPr>
        <w:tc>
          <w:tcPr>
            <w:tcW w:w="501" w:type="dxa"/>
            <w:shd w:val="clear" w:color="auto" w:fill="auto"/>
            <w:vAlign w:val="center"/>
          </w:tcPr>
          <w:p w:rsidR="001F2FCF" w:rsidRDefault="006861F5">
            <w:pPr>
              <w:jc w:val="center"/>
              <w:rPr>
                <w:rStyle w:val="NormalCharacter"/>
                <w:rFonts w:ascii="仿宋" w:eastAsia="仿宋" w:hAnsi="仿宋"/>
                <w:szCs w:val="21"/>
              </w:rPr>
            </w:pPr>
            <w:r>
              <w:rPr>
                <w:rStyle w:val="NormalCharacter"/>
                <w:rFonts w:ascii="仿宋" w:eastAsia="仿宋" w:hAnsi="仿宋"/>
                <w:szCs w:val="21"/>
              </w:rPr>
              <w:t>6</w:t>
            </w:r>
          </w:p>
        </w:tc>
        <w:tc>
          <w:tcPr>
            <w:tcW w:w="1205" w:type="dxa"/>
            <w:shd w:val="clear" w:color="auto" w:fill="auto"/>
            <w:vAlign w:val="center"/>
          </w:tcPr>
          <w:p w:rsidR="001F2FCF" w:rsidRDefault="006861F5">
            <w:pPr>
              <w:jc w:val="center"/>
              <w:rPr>
                <w:rStyle w:val="NormalCharacter"/>
                <w:rFonts w:ascii="仿宋" w:eastAsia="仿宋" w:hAnsi="仿宋"/>
              </w:rPr>
            </w:pPr>
            <w:r>
              <w:rPr>
                <w:rStyle w:val="NormalCharacter"/>
                <w:rFonts w:ascii="仿宋" w:eastAsia="仿宋" w:hAnsi="仿宋" w:hint="eastAsia"/>
              </w:rPr>
              <w:t>郭学儒</w:t>
            </w:r>
          </w:p>
        </w:tc>
        <w:tc>
          <w:tcPr>
            <w:tcW w:w="3525" w:type="dxa"/>
            <w:shd w:val="clear" w:color="auto" w:fill="auto"/>
            <w:vAlign w:val="center"/>
          </w:tcPr>
          <w:p w:rsidR="001F2FCF" w:rsidRDefault="006861F5">
            <w:pPr>
              <w:jc w:val="center"/>
              <w:rPr>
                <w:rStyle w:val="NormalCharacter"/>
                <w:rFonts w:ascii="仿宋" w:eastAsia="仿宋" w:hAnsi="仿宋"/>
              </w:rPr>
            </w:pPr>
            <w:r>
              <w:rPr>
                <w:rStyle w:val="NormalCharacter"/>
                <w:rFonts w:ascii="仿宋" w:eastAsia="仿宋" w:hAnsi="仿宋" w:hint="eastAsia"/>
                <w:szCs w:val="21"/>
              </w:rPr>
              <w:t>洛阳职业技术学院学院城建学院</w:t>
            </w:r>
          </w:p>
        </w:tc>
        <w:tc>
          <w:tcPr>
            <w:tcW w:w="2265" w:type="dxa"/>
            <w:shd w:val="clear" w:color="auto" w:fill="auto"/>
            <w:vAlign w:val="center"/>
          </w:tcPr>
          <w:p w:rsidR="001F2FCF" w:rsidRDefault="006861F5">
            <w:pPr>
              <w:jc w:val="center"/>
              <w:rPr>
                <w:rStyle w:val="NormalCharacter"/>
                <w:rFonts w:ascii="仿宋" w:eastAsia="仿宋" w:hAnsi="仿宋"/>
              </w:rPr>
            </w:pPr>
            <w:r>
              <w:rPr>
                <w:rStyle w:val="NormalCharacter"/>
                <w:rFonts w:ascii="仿宋" w:eastAsia="仿宋" w:hAnsi="仿宋" w:hint="eastAsia"/>
                <w:szCs w:val="21"/>
              </w:rPr>
              <w:t>助</w:t>
            </w:r>
            <w:r>
              <w:rPr>
                <w:rStyle w:val="NormalCharacter"/>
                <w:rFonts w:ascii="仿宋" w:eastAsia="仿宋" w:hAnsi="仿宋" w:hint="eastAsia"/>
                <w:szCs w:val="21"/>
              </w:rPr>
              <w:t xml:space="preserve"> </w:t>
            </w:r>
            <w:r>
              <w:rPr>
                <w:rStyle w:val="NormalCharacter"/>
                <w:rFonts w:ascii="仿宋" w:eastAsia="仿宋" w:hAnsi="仿宋"/>
                <w:szCs w:val="21"/>
              </w:rPr>
              <w:t xml:space="preserve"> </w:t>
            </w:r>
            <w:r>
              <w:rPr>
                <w:rStyle w:val="NormalCharacter"/>
                <w:rFonts w:ascii="仿宋" w:eastAsia="仿宋" w:hAnsi="仿宋" w:hint="eastAsia"/>
                <w:szCs w:val="21"/>
              </w:rPr>
              <w:t>教</w:t>
            </w:r>
          </w:p>
        </w:tc>
        <w:tc>
          <w:tcPr>
            <w:tcW w:w="997" w:type="dxa"/>
            <w:shd w:val="clear" w:color="auto" w:fill="auto"/>
            <w:vAlign w:val="center"/>
          </w:tcPr>
          <w:p w:rsidR="001F2FCF" w:rsidRDefault="001F2FCF">
            <w:pPr>
              <w:rPr>
                <w:rStyle w:val="NormalCharacter"/>
                <w:rFonts w:ascii="仿宋" w:eastAsia="仿宋" w:hAnsi="仿宋"/>
                <w:szCs w:val="21"/>
              </w:rPr>
            </w:pPr>
          </w:p>
        </w:tc>
      </w:tr>
      <w:tr w:rsidR="001F2FCF">
        <w:trPr>
          <w:trHeight w:val="432"/>
        </w:trPr>
        <w:tc>
          <w:tcPr>
            <w:tcW w:w="501" w:type="dxa"/>
            <w:shd w:val="clear" w:color="auto" w:fill="auto"/>
            <w:vAlign w:val="center"/>
          </w:tcPr>
          <w:p w:rsidR="001F2FCF" w:rsidRDefault="006861F5">
            <w:pPr>
              <w:jc w:val="center"/>
              <w:rPr>
                <w:rStyle w:val="NormalCharacter"/>
                <w:rFonts w:ascii="仿宋" w:eastAsia="仿宋" w:hAnsi="仿宋"/>
                <w:szCs w:val="21"/>
              </w:rPr>
            </w:pPr>
            <w:r>
              <w:rPr>
                <w:rStyle w:val="NormalCharacter"/>
                <w:rFonts w:ascii="仿宋" w:eastAsia="仿宋" w:hAnsi="仿宋" w:hint="eastAsia"/>
                <w:szCs w:val="21"/>
              </w:rPr>
              <w:t>7</w:t>
            </w:r>
          </w:p>
        </w:tc>
        <w:tc>
          <w:tcPr>
            <w:tcW w:w="1205" w:type="dxa"/>
            <w:shd w:val="clear" w:color="auto" w:fill="auto"/>
            <w:vAlign w:val="center"/>
          </w:tcPr>
          <w:p w:rsidR="001F2FCF" w:rsidRDefault="006861F5">
            <w:pPr>
              <w:jc w:val="center"/>
              <w:rPr>
                <w:rStyle w:val="NormalCharacter"/>
                <w:rFonts w:ascii="仿宋" w:eastAsia="仿宋" w:hAnsi="仿宋"/>
                <w:szCs w:val="21"/>
              </w:rPr>
            </w:pPr>
            <w:r>
              <w:rPr>
                <w:rStyle w:val="NormalCharacter"/>
                <w:rFonts w:ascii="仿宋" w:eastAsia="仿宋" w:hAnsi="仿宋" w:hint="eastAsia"/>
                <w:szCs w:val="21"/>
              </w:rPr>
              <w:t>陈昱炜</w:t>
            </w:r>
          </w:p>
        </w:tc>
        <w:tc>
          <w:tcPr>
            <w:tcW w:w="3525" w:type="dxa"/>
            <w:shd w:val="clear" w:color="auto" w:fill="auto"/>
            <w:vAlign w:val="center"/>
          </w:tcPr>
          <w:p w:rsidR="001F2FCF" w:rsidRDefault="006861F5">
            <w:pPr>
              <w:jc w:val="center"/>
              <w:rPr>
                <w:rFonts w:ascii="仿宋" w:eastAsia="仿宋" w:hAnsi="仿宋"/>
                <w:szCs w:val="21"/>
              </w:rPr>
            </w:pPr>
            <w:r>
              <w:rPr>
                <w:rFonts w:ascii="仿宋" w:eastAsia="仿宋" w:hAnsi="仿宋" w:hint="eastAsia"/>
                <w:szCs w:val="21"/>
              </w:rPr>
              <w:t>国信腾远（北京）工程设计有限公司</w:t>
            </w:r>
          </w:p>
        </w:tc>
        <w:tc>
          <w:tcPr>
            <w:tcW w:w="2265" w:type="dxa"/>
            <w:shd w:val="clear" w:color="auto" w:fill="auto"/>
            <w:vAlign w:val="center"/>
          </w:tcPr>
          <w:p w:rsidR="001F2FCF" w:rsidRDefault="006861F5">
            <w:pPr>
              <w:jc w:val="center"/>
              <w:rPr>
                <w:rStyle w:val="NormalCharacter"/>
                <w:rFonts w:ascii="仿宋" w:eastAsia="仿宋" w:hAnsi="仿宋"/>
                <w:szCs w:val="21"/>
              </w:rPr>
            </w:pPr>
            <w:r>
              <w:rPr>
                <w:rStyle w:val="NormalCharacter"/>
                <w:rFonts w:ascii="仿宋" w:eastAsia="仿宋" w:hAnsi="仿宋" w:hint="eastAsia"/>
                <w:szCs w:val="21"/>
              </w:rPr>
              <w:t>高级工程师</w:t>
            </w:r>
            <w:r>
              <w:rPr>
                <w:rStyle w:val="NormalCharacter"/>
                <w:rFonts w:ascii="仿宋" w:eastAsia="仿宋" w:hAnsi="仿宋" w:hint="eastAsia"/>
                <w:szCs w:val="21"/>
              </w:rPr>
              <w:t>/</w:t>
            </w:r>
            <w:r>
              <w:rPr>
                <w:rStyle w:val="NormalCharacter"/>
                <w:rFonts w:ascii="仿宋" w:eastAsia="仿宋" w:hAnsi="仿宋" w:hint="eastAsia"/>
                <w:szCs w:val="21"/>
              </w:rPr>
              <w:t>副总经理</w:t>
            </w:r>
          </w:p>
        </w:tc>
        <w:tc>
          <w:tcPr>
            <w:tcW w:w="997" w:type="dxa"/>
            <w:shd w:val="clear" w:color="auto" w:fill="auto"/>
            <w:vAlign w:val="center"/>
          </w:tcPr>
          <w:p w:rsidR="001F2FCF" w:rsidRDefault="001F2FCF">
            <w:pPr>
              <w:rPr>
                <w:rStyle w:val="NormalCharacter"/>
                <w:rFonts w:ascii="仿宋" w:eastAsia="仿宋" w:hAnsi="仿宋"/>
                <w:szCs w:val="21"/>
              </w:rPr>
            </w:pPr>
          </w:p>
        </w:tc>
      </w:tr>
      <w:tr w:rsidR="001F2FCF">
        <w:trPr>
          <w:trHeight w:val="432"/>
        </w:trPr>
        <w:tc>
          <w:tcPr>
            <w:tcW w:w="501" w:type="dxa"/>
            <w:shd w:val="clear" w:color="auto" w:fill="auto"/>
            <w:vAlign w:val="center"/>
          </w:tcPr>
          <w:p w:rsidR="001F2FCF" w:rsidRDefault="006861F5">
            <w:pPr>
              <w:jc w:val="center"/>
              <w:rPr>
                <w:rStyle w:val="NormalCharacter"/>
                <w:rFonts w:ascii="仿宋" w:eastAsia="仿宋" w:hAnsi="仿宋"/>
                <w:szCs w:val="21"/>
              </w:rPr>
            </w:pPr>
            <w:r>
              <w:rPr>
                <w:rStyle w:val="NormalCharacter"/>
                <w:rFonts w:ascii="仿宋" w:eastAsia="仿宋" w:hAnsi="仿宋" w:hint="eastAsia"/>
                <w:szCs w:val="21"/>
              </w:rPr>
              <w:t>8</w:t>
            </w:r>
          </w:p>
        </w:tc>
        <w:tc>
          <w:tcPr>
            <w:tcW w:w="1205" w:type="dxa"/>
            <w:shd w:val="clear" w:color="auto" w:fill="auto"/>
            <w:vAlign w:val="center"/>
          </w:tcPr>
          <w:p w:rsidR="001F2FCF" w:rsidRDefault="006861F5">
            <w:pPr>
              <w:jc w:val="center"/>
              <w:rPr>
                <w:rStyle w:val="NormalCharacter"/>
                <w:rFonts w:ascii="仿宋" w:eastAsia="仿宋" w:hAnsi="仿宋"/>
                <w:szCs w:val="21"/>
              </w:rPr>
            </w:pPr>
            <w:r>
              <w:rPr>
                <w:rStyle w:val="NormalCharacter"/>
                <w:rFonts w:ascii="仿宋" w:eastAsia="仿宋" w:hAnsi="仿宋" w:hint="eastAsia"/>
                <w:szCs w:val="21"/>
              </w:rPr>
              <w:t>马宝钦</w:t>
            </w:r>
          </w:p>
        </w:tc>
        <w:tc>
          <w:tcPr>
            <w:tcW w:w="3525" w:type="dxa"/>
            <w:shd w:val="clear" w:color="auto" w:fill="auto"/>
            <w:vAlign w:val="center"/>
          </w:tcPr>
          <w:p w:rsidR="001F2FCF" w:rsidRDefault="006861F5">
            <w:pPr>
              <w:jc w:val="center"/>
              <w:rPr>
                <w:rStyle w:val="NormalCharacter"/>
                <w:rFonts w:ascii="仿宋" w:eastAsia="仿宋" w:hAnsi="仿宋"/>
                <w:szCs w:val="21"/>
              </w:rPr>
            </w:pPr>
            <w:r>
              <w:rPr>
                <w:rFonts w:ascii="仿宋" w:eastAsia="仿宋" w:hAnsi="仿宋" w:hint="eastAsia"/>
                <w:szCs w:val="21"/>
              </w:rPr>
              <w:t>洛阳佛阳装饰工程有限公司</w:t>
            </w:r>
          </w:p>
        </w:tc>
        <w:tc>
          <w:tcPr>
            <w:tcW w:w="2265" w:type="dxa"/>
            <w:shd w:val="clear" w:color="auto" w:fill="auto"/>
            <w:vAlign w:val="center"/>
          </w:tcPr>
          <w:p w:rsidR="001F2FCF" w:rsidRDefault="006861F5">
            <w:pPr>
              <w:jc w:val="center"/>
              <w:rPr>
                <w:rStyle w:val="NormalCharacter"/>
                <w:rFonts w:ascii="仿宋" w:eastAsia="仿宋" w:hAnsi="仿宋"/>
                <w:szCs w:val="21"/>
              </w:rPr>
            </w:pPr>
            <w:r>
              <w:rPr>
                <w:rStyle w:val="NormalCharacter"/>
                <w:rFonts w:ascii="仿宋" w:eastAsia="仿宋" w:hAnsi="仿宋" w:hint="eastAsia"/>
                <w:szCs w:val="21"/>
              </w:rPr>
              <w:t>教授级高工</w:t>
            </w:r>
            <w:r>
              <w:rPr>
                <w:rStyle w:val="NormalCharacter"/>
                <w:rFonts w:ascii="仿宋" w:eastAsia="仿宋" w:hAnsi="仿宋" w:hint="eastAsia"/>
                <w:szCs w:val="21"/>
              </w:rPr>
              <w:t>/</w:t>
            </w:r>
            <w:r>
              <w:rPr>
                <w:rStyle w:val="NormalCharacter"/>
                <w:rFonts w:ascii="仿宋" w:eastAsia="仿宋" w:hAnsi="仿宋" w:hint="eastAsia"/>
                <w:szCs w:val="21"/>
              </w:rPr>
              <w:t>总经理</w:t>
            </w:r>
          </w:p>
        </w:tc>
        <w:tc>
          <w:tcPr>
            <w:tcW w:w="997" w:type="dxa"/>
            <w:shd w:val="clear" w:color="auto" w:fill="auto"/>
            <w:vAlign w:val="center"/>
          </w:tcPr>
          <w:p w:rsidR="001F2FCF" w:rsidRDefault="001F2FCF">
            <w:pPr>
              <w:rPr>
                <w:rStyle w:val="NormalCharacter"/>
                <w:rFonts w:ascii="仿宋" w:eastAsia="仿宋" w:hAnsi="仿宋"/>
                <w:szCs w:val="21"/>
              </w:rPr>
            </w:pPr>
          </w:p>
        </w:tc>
      </w:tr>
      <w:tr w:rsidR="001F2FCF">
        <w:trPr>
          <w:trHeight w:val="432"/>
        </w:trPr>
        <w:tc>
          <w:tcPr>
            <w:tcW w:w="501" w:type="dxa"/>
            <w:shd w:val="clear" w:color="auto" w:fill="auto"/>
            <w:vAlign w:val="center"/>
          </w:tcPr>
          <w:p w:rsidR="001F2FCF" w:rsidRDefault="006861F5">
            <w:pPr>
              <w:jc w:val="center"/>
              <w:rPr>
                <w:rStyle w:val="NormalCharacter"/>
                <w:rFonts w:ascii="仿宋" w:eastAsia="仿宋" w:hAnsi="仿宋"/>
                <w:szCs w:val="21"/>
              </w:rPr>
            </w:pPr>
            <w:r>
              <w:rPr>
                <w:rStyle w:val="NormalCharacter"/>
                <w:rFonts w:ascii="仿宋" w:eastAsia="仿宋" w:hAnsi="仿宋"/>
                <w:szCs w:val="21"/>
              </w:rPr>
              <w:t>9</w:t>
            </w:r>
          </w:p>
        </w:tc>
        <w:tc>
          <w:tcPr>
            <w:tcW w:w="1205" w:type="dxa"/>
            <w:shd w:val="clear" w:color="auto" w:fill="auto"/>
            <w:vAlign w:val="center"/>
          </w:tcPr>
          <w:p w:rsidR="001F2FCF" w:rsidRDefault="006861F5">
            <w:pPr>
              <w:jc w:val="center"/>
              <w:rPr>
                <w:rStyle w:val="NormalCharacter"/>
                <w:rFonts w:ascii="仿宋" w:eastAsia="仿宋" w:hAnsi="仿宋"/>
                <w:szCs w:val="21"/>
              </w:rPr>
            </w:pPr>
            <w:r>
              <w:rPr>
                <w:rStyle w:val="NormalCharacter"/>
                <w:rFonts w:ascii="仿宋" w:eastAsia="仿宋" w:hAnsi="仿宋" w:hint="eastAsia"/>
                <w:szCs w:val="21"/>
              </w:rPr>
              <w:t>郑</w:t>
            </w:r>
            <w:r>
              <w:rPr>
                <w:rStyle w:val="NormalCharacter"/>
                <w:rFonts w:ascii="仿宋" w:eastAsia="仿宋" w:hAnsi="仿宋" w:hint="eastAsia"/>
                <w:szCs w:val="21"/>
              </w:rPr>
              <w:t xml:space="preserve"> </w:t>
            </w:r>
            <w:r>
              <w:rPr>
                <w:rStyle w:val="NormalCharacter"/>
                <w:rFonts w:ascii="仿宋" w:eastAsia="仿宋" w:hAnsi="仿宋"/>
                <w:szCs w:val="21"/>
              </w:rPr>
              <w:t xml:space="preserve"> </w:t>
            </w:r>
            <w:r>
              <w:rPr>
                <w:rStyle w:val="NormalCharacter"/>
                <w:rFonts w:ascii="仿宋" w:eastAsia="仿宋" w:hAnsi="仿宋" w:hint="eastAsia"/>
                <w:szCs w:val="21"/>
              </w:rPr>
              <w:t>雪</w:t>
            </w:r>
          </w:p>
        </w:tc>
        <w:tc>
          <w:tcPr>
            <w:tcW w:w="3525" w:type="dxa"/>
            <w:shd w:val="clear" w:color="auto" w:fill="auto"/>
            <w:vAlign w:val="center"/>
          </w:tcPr>
          <w:p w:rsidR="001F2FCF" w:rsidRDefault="006861F5">
            <w:pPr>
              <w:jc w:val="center"/>
              <w:rPr>
                <w:rFonts w:ascii="仿宋" w:eastAsia="仿宋" w:hAnsi="仿宋"/>
                <w:szCs w:val="21"/>
              </w:rPr>
            </w:pPr>
            <w:r>
              <w:rPr>
                <w:rFonts w:ascii="仿宋" w:eastAsia="仿宋" w:hAnsi="仿宋" w:hint="eastAsia"/>
                <w:szCs w:val="21"/>
              </w:rPr>
              <w:t>洛阳古建园林规划设计院</w:t>
            </w:r>
          </w:p>
        </w:tc>
        <w:tc>
          <w:tcPr>
            <w:tcW w:w="2265" w:type="dxa"/>
            <w:shd w:val="clear" w:color="auto" w:fill="auto"/>
            <w:vAlign w:val="center"/>
          </w:tcPr>
          <w:p w:rsidR="001F2FCF" w:rsidRDefault="006861F5">
            <w:pPr>
              <w:jc w:val="center"/>
              <w:rPr>
                <w:rStyle w:val="NormalCharacter"/>
                <w:rFonts w:ascii="仿宋" w:eastAsia="仿宋" w:hAnsi="仿宋"/>
                <w:szCs w:val="21"/>
              </w:rPr>
            </w:pPr>
            <w:r>
              <w:rPr>
                <w:rStyle w:val="NormalCharacter"/>
                <w:rFonts w:ascii="仿宋" w:eastAsia="仿宋" w:hAnsi="仿宋" w:hint="eastAsia"/>
                <w:szCs w:val="21"/>
              </w:rPr>
              <w:t>高级工程师</w:t>
            </w:r>
            <w:r>
              <w:rPr>
                <w:rStyle w:val="NormalCharacter"/>
                <w:rFonts w:ascii="仿宋" w:eastAsia="仿宋" w:hAnsi="仿宋" w:hint="eastAsia"/>
                <w:szCs w:val="21"/>
              </w:rPr>
              <w:t>/</w:t>
            </w:r>
            <w:r>
              <w:rPr>
                <w:rStyle w:val="NormalCharacter"/>
                <w:rFonts w:ascii="仿宋" w:eastAsia="仿宋" w:hAnsi="仿宋" w:hint="eastAsia"/>
                <w:szCs w:val="21"/>
              </w:rPr>
              <w:t>院长</w:t>
            </w:r>
          </w:p>
        </w:tc>
        <w:tc>
          <w:tcPr>
            <w:tcW w:w="997" w:type="dxa"/>
            <w:shd w:val="clear" w:color="auto" w:fill="auto"/>
            <w:vAlign w:val="center"/>
          </w:tcPr>
          <w:p w:rsidR="001F2FCF" w:rsidRDefault="001F2FCF">
            <w:pPr>
              <w:rPr>
                <w:rStyle w:val="NormalCharacter"/>
                <w:rFonts w:ascii="仿宋" w:eastAsia="仿宋" w:hAnsi="仿宋"/>
                <w:szCs w:val="21"/>
              </w:rPr>
            </w:pPr>
          </w:p>
        </w:tc>
      </w:tr>
    </w:tbl>
    <w:p w:rsidR="001F2FCF" w:rsidRDefault="001F2FCF">
      <w:pPr>
        <w:pStyle w:val="UserStyle5"/>
        <w:spacing w:before="0" w:beforeAutospacing="0" w:after="0" w:afterAutospacing="0" w:line="240" w:lineRule="auto"/>
        <w:ind w:firstLine="640"/>
        <w:rPr>
          <w:rStyle w:val="NormalCharacter"/>
          <w:rFonts w:ascii="仿宋" w:eastAsia="仿宋" w:hAnsi="仿宋"/>
          <w:sz w:val="32"/>
          <w:szCs w:val="32"/>
        </w:rPr>
      </w:pPr>
    </w:p>
    <w:p w:rsidR="001F2FCF" w:rsidRDefault="006861F5">
      <w:pPr>
        <w:pStyle w:val="UserStyle5"/>
        <w:spacing w:before="0" w:beforeAutospacing="0" w:after="0" w:afterAutospacing="0" w:line="240" w:lineRule="auto"/>
        <w:ind w:firstLine="640"/>
        <w:rPr>
          <w:rStyle w:val="NormalCharacter"/>
          <w:rFonts w:ascii="仿宋" w:eastAsia="仿宋" w:hAnsi="仿宋"/>
          <w:sz w:val="32"/>
          <w:szCs w:val="32"/>
        </w:rPr>
      </w:pPr>
      <w:r>
        <w:rPr>
          <w:rStyle w:val="NormalCharacter"/>
          <w:rFonts w:ascii="仿宋" w:eastAsia="仿宋" w:hAnsi="仿宋"/>
          <w:sz w:val="32"/>
          <w:szCs w:val="32"/>
        </w:rPr>
        <w:t>复核人：</w:t>
      </w:r>
    </w:p>
    <w:p w:rsidR="001F2FCF" w:rsidRDefault="001F2FCF">
      <w:pPr>
        <w:pStyle w:val="UserStyle5"/>
        <w:spacing w:before="0" w:beforeAutospacing="0" w:after="0" w:afterAutospacing="0" w:line="240" w:lineRule="auto"/>
        <w:ind w:firstLine="640"/>
        <w:rPr>
          <w:rStyle w:val="NormalCharacter"/>
          <w:rFonts w:ascii="仿宋" w:eastAsia="仿宋" w:hAnsi="仿宋"/>
          <w:sz w:val="32"/>
          <w:szCs w:val="32"/>
        </w:rPr>
      </w:pPr>
    </w:p>
    <w:p w:rsidR="001F2FCF" w:rsidRDefault="001F2FCF">
      <w:pPr>
        <w:pStyle w:val="UserStyle5"/>
        <w:spacing w:before="0" w:beforeAutospacing="0" w:after="0" w:afterAutospacing="0" w:line="240" w:lineRule="auto"/>
        <w:ind w:firstLineChars="0" w:firstLine="0"/>
        <w:rPr>
          <w:rStyle w:val="NormalCharacter"/>
          <w:rFonts w:ascii="仿宋" w:eastAsia="仿宋" w:hAnsi="仿宋"/>
          <w:sz w:val="32"/>
          <w:szCs w:val="32"/>
        </w:rPr>
      </w:pPr>
    </w:p>
    <w:p w:rsidR="001F2FCF" w:rsidRDefault="001F2FCF">
      <w:pPr>
        <w:pStyle w:val="UserStyle5"/>
        <w:spacing w:before="0" w:beforeAutospacing="0" w:after="0" w:afterAutospacing="0" w:line="240" w:lineRule="auto"/>
        <w:ind w:firstLineChars="0" w:firstLine="0"/>
        <w:rPr>
          <w:rStyle w:val="NormalCharacter"/>
          <w:rFonts w:ascii="仿宋" w:eastAsia="仿宋" w:hAnsi="仿宋"/>
          <w:sz w:val="32"/>
          <w:szCs w:val="32"/>
        </w:rPr>
      </w:pPr>
    </w:p>
    <w:p w:rsidR="001F2FCF" w:rsidRDefault="006861F5">
      <w:pPr>
        <w:jc w:val="left"/>
        <w:rPr>
          <w:rFonts w:ascii="华文仿宋" w:eastAsia="华文仿宋" w:hAnsi="华文仿宋"/>
          <w:b/>
          <w:sz w:val="32"/>
          <w:szCs w:val="32"/>
        </w:rPr>
      </w:pPr>
      <w:r>
        <w:rPr>
          <w:rStyle w:val="NormalCharacter"/>
          <w:rFonts w:ascii="仿宋" w:eastAsia="仿宋" w:hAnsi="仿宋" w:hint="eastAsia"/>
          <w:sz w:val="32"/>
          <w:szCs w:val="32"/>
        </w:rPr>
        <w:t xml:space="preserve">                         </w:t>
      </w:r>
      <w:r>
        <w:rPr>
          <w:rStyle w:val="NormalCharacter"/>
          <w:rFonts w:ascii="仿宋" w:eastAsia="仿宋" w:hAnsi="仿宋" w:hint="eastAsia"/>
          <w:sz w:val="32"/>
          <w:szCs w:val="32"/>
        </w:rPr>
        <w:t>专业负责人（签字）：</w:t>
      </w:r>
      <w:r>
        <w:rPr>
          <w:rStyle w:val="NormalCharacter"/>
          <w:rFonts w:ascii="仿宋" w:eastAsia="仿宋" w:hAnsi="仿宋"/>
          <w:sz w:val="32"/>
          <w:szCs w:val="32"/>
        </w:rPr>
        <w:br w:type="page"/>
      </w:r>
      <w:bookmarkStart w:id="0" w:name="_Toc312243478"/>
    </w:p>
    <w:p w:rsidR="001F2FCF" w:rsidRDefault="006861F5">
      <w:pPr>
        <w:spacing w:line="440" w:lineRule="exact"/>
        <w:jc w:val="center"/>
        <w:rPr>
          <w:rFonts w:ascii="华文仿宋" w:eastAsia="华文仿宋" w:hAnsi="华文仿宋"/>
          <w:b/>
          <w:sz w:val="32"/>
          <w:szCs w:val="32"/>
        </w:rPr>
      </w:pPr>
      <w:r>
        <w:rPr>
          <w:rFonts w:ascii="华文仿宋" w:eastAsia="华文仿宋" w:hAnsi="华文仿宋" w:hint="eastAsia"/>
          <w:b/>
          <w:sz w:val="32"/>
          <w:szCs w:val="32"/>
        </w:rPr>
        <w:lastRenderedPageBreak/>
        <w:t>2023</w:t>
      </w:r>
      <w:r>
        <w:rPr>
          <w:rFonts w:ascii="华文仿宋" w:eastAsia="华文仿宋" w:hAnsi="华文仿宋" w:hint="eastAsia"/>
          <w:b/>
          <w:sz w:val="32"/>
          <w:szCs w:val="32"/>
        </w:rPr>
        <w:t>级建筑室内设计专业人才培养方案</w:t>
      </w:r>
      <w:bookmarkEnd w:id="0"/>
    </w:p>
    <w:p w:rsidR="001F2FCF" w:rsidRDefault="006861F5">
      <w:pPr>
        <w:spacing w:beforeLines="50" w:before="156" w:line="440" w:lineRule="exact"/>
        <w:rPr>
          <w:rFonts w:ascii="宋体" w:hAnsi="宋体"/>
          <w:b/>
          <w:sz w:val="24"/>
        </w:rPr>
      </w:pPr>
      <w:r>
        <w:rPr>
          <w:rFonts w:ascii="宋体" w:hAnsi="宋体" w:hint="eastAsia"/>
          <w:b/>
          <w:sz w:val="24"/>
        </w:rPr>
        <w:t>一、专业名称</w:t>
      </w:r>
      <w:r w:rsidR="00B41AED">
        <w:rPr>
          <w:rFonts w:ascii="宋体" w:hAnsi="宋体" w:hint="eastAsia"/>
          <w:b/>
          <w:sz w:val="24"/>
        </w:rPr>
        <w:t>及</w:t>
      </w:r>
      <w:bookmarkStart w:id="1" w:name="_GoBack"/>
      <w:bookmarkEnd w:id="1"/>
      <w:r>
        <w:rPr>
          <w:rFonts w:ascii="宋体" w:hAnsi="宋体" w:hint="eastAsia"/>
          <w:b/>
          <w:sz w:val="24"/>
        </w:rPr>
        <w:t>代码</w:t>
      </w:r>
      <w:r>
        <w:rPr>
          <w:rFonts w:ascii="宋体" w:hAnsi="宋体" w:hint="eastAsia"/>
          <w:b/>
          <w:sz w:val="24"/>
        </w:rPr>
        <w:t xml:space="preserve">                  </w:t>
      </w:r>
    </w:p>
    <w:p w:rsidR="001F2FCF" w:rsidRDefault="006861F5">
      <w:pPr>
        <w:spacing w:beforeLines="50" w:before="156" w:line="440" w:lineRule="exact"/>
        <w:rPr>
          <w:rFonts w:ascii="宋体" w:hAnsi="宋体"/>
          <w:b/>
          <w:sz w:val="24"/>
        </w:rPr>
      </w:pPr>
      <w:r>
        <w:rPr>
          <w:rFonts w:ascii="宋体" w:hAnsi="宋体" w:hint="eastAsia"/>
          <w:sz w:val="24"/>
        </w:rPr>
        <w:t>专业名称：建筑室内设计</w:t>
      </w:r>
      <w:r>
        <w:rPr>
          <w:rFonts w:ascii="宋体" w:hAnsi="宋体" w:hint="eastAsia"/>
          <w:sz w:val="24"/>
        </w:rPr>
        <w:t xml:space="preserve">                                            </w:t>
      </w:r>
    </w:p>
    <w:p w:rsidR="001F2FCF" w:rsidRDefault="006861F5">
      <w:pPr>
        <w:spacing w:line="440" w:lineRule="exact"/>
        <w:rPr>
          <w:rFonts w:ascii="宋体" w:hAnsi="宋体"/>
          <w:sz w:val="24"/>
        </w:rPr>
      </w:pPr>
      <w:r>
        <w:rPr>
          <w:rFonts w:ascii="宋体" w:hAnsi="宋体" w:hint="eastAsia"/>
          <w:sz w:val="24"/>
        </w:rPr>
        <w:t>专业代码：</w:t>
      </w:r>
      <w:r>
        <w:rPr>
          <w:rFonts w:ascii="宋体" w:hAnsi="宋体" w:hint="eastAsia"/>
          <w:sz w:val="24"/>
        </w:rPr>
        <w:t>440106</w:t>
      </w:r>
    </w:p>
    <w:p w:rsidR="001F2FCF" w:rsidRDefault="006861F5">
      <w:pPr>
        <w:spacing w:beforeLines="50" w:before="156" w:line="440" w:lineRule="exact"/>
        <w:rPr>
          <w:rFonts w:ascii="宋体" w:hAnsi="宋体"/>
          <w:b/>
          <w:sz w:val="24"/>
        </w:rPr>
      </w:pPr>
      <w:r>
        <w:rPr>
          <w:rFonts w:ascii="宋体" w:hAnsi="宋体" w:hint="eastAsia"/>
          <w:b/>
          <w:sz w:val="24"/>
        </w:rPr>
        <w:t>二、入学要求</w:t>
      </w:r>
      <w:r>
        <w:rPr>
          <w:rFonts w:ascii="宋体" w:hAnsi="宋体" w:hint="eastAsia"/>
          <w:b/>
          <w:sz w:val="24"/>
        </w:rPr>
        <w:t xml:space="preserve"> </w:t>
      </w:r>
    </w:p>
    <w:p w:rsidR="001F2FCF" w:rsidRDefault="006861F5">
      <w:pPr>
        <w:spacing w:line="440" w:lineRule="exact"/>
        <w:rPr>
          <w:rFonts w:ascii="宋体" w:hAnsi="宋体"/>
          <w:sz w:val="24"/>
        </w:rPr>
      </w:pPr>
      <w:r>
        <w:rPr>
          <w:rFonts w:ascii="宋体" w:hAnsi="宋体" w:cs="宋体"/>
          <w:sz w:val="24"/>
        </w:rPr>
        <w:t>普通高级中学毕业或具备同等学力</w:t>
      </w:r>
      <w:r>
        <w:rPr>
          <w:rFonts w:ascii="宋体" w:hAnsi="宋体" w:cs="宋体" w:hint="eastAsia"/>
          <w:sz w:val="24"/>
        </w:rPr>
        <w:t>者</w:t>
      </w:r>
    </w:p>
    <w:p w:rsidR="001F2FCF" w:rsidRDefault="006861F5">
      <w:pPr>
        <w:spacing w:beforeLines="50" w:before="156" w:line="440" w:lineRule="exact"/>
        <w:rPr>
          <w:rFonts w:ascii="宋体" w:hAnsi="宋体"/>
          <w:b/>
          <w:sz w:val="24"/>
        </w:rPr>
      </w:pPr>
      <w:r>
        <w:rPr>
          <w:rFonts w:ascii="宋体" w:hAnsi="宋体" w:hint="eastAsia"/>
          <w:b/>
          <w:sz w:val="24"/>
        </w:rPr>
        <w:t>三、修业年限</w:t>
      </w:r>
    </w:p>
    <w:p w:rsidR="001F2FCF" w:rsidRDefault="006861F5">
      <w:pPr>
        <w:spacing w:line="440" w:lineRule="exact"/>
        <w:rPr>
          <w:rFonts w:ascii="宋体" w:hAnsi="宋体"/>
          <w:sz w:val="24"/>
        </w:rPr>
      </w:pPr>
      <w:r>
        <w:rPr>
          <w:rFonts w:ascii="宋体" w:hAnsi="宋体" w:hint="eastAsia"/>
          <w:sz w:val="24"/>
        </w:rPr>
        <w:t>学制：三年</w:t>
      </w:r>
    </w:p>
    <w:p w:rsidR="001F2FCF" w:rsidRDefault="006861F5">
      <w:pPr>
        <w:spacing w:line="440" w:lineRule="exact"/>
        <w:rPr>
          <w:rFonts w:ascii="宋体" w:hAnsi="宋体"/>
          <w:sz w:val="24"/>
        </w:rPr>
      </w:pPr>
      <w:r>
        <w:rPr>
          <w:rFonts w:ascii="宋体" w:hAnsi="宋体" w:hint="eastAsia"/>
          <w:sz w:val="24"/>
        </w:rPr>
        <w:t>学历：大专</w:t>
      </w:r>
    </w:p>
    <w:p w:rsidR="001F2FCF" w:rsidRDefault="006861F5">
      <w:pPr>
        <w:numPr>
          <w:ilvl w:val="0"/>
          <w:numId w:val="1"/>
        </w:numPr>
        <w:spacing w:beforeLines="50" w:before="156" w:line="440" w:lineRule="exact"/>
      </w:pPr>
      <w:r>
        <w:rPr>
          <w:rFonts w:ascii="宋体" w:hAnsi="宋体" w:hint="eastAsia"/>
          <w:b/>
          <w:sz w:val="24"/>
        </w:rPr>
        <w:t>职业面向与就业岗位</w:t>
      </w:r>
    </w:p>
    <w:p w:rsidR="001F2FCF" w:rsidRDefault="006861F5">
      <w:pPr>
        <w:spacing w:beforeLines="50" w:before="156" w:line="440" w:lineRule="exact"/>
        <w:rPr>
          <w:rFonts w:ascii="Times New Roman" w:hAnsi="Times New Roman" w:cs="Times New Roman"/>
          <w:sz w:val="24"/>
        </w:rPr>
      </w:pPr>
      <w:r>
        <w:rPr>
          <w:rFonts w:ascii="Times New Roman" w:hAnsi="Times New Roman" w:cs="Times New Roman" w:hint="eastAsia"/>
          <w:b/>
          <w:sz w:val="24"/>
        </w:rPr>
        <w:t>（</w:t>
      </w:r>
      <w:r>
        <w:rPr>
          <w:rFonts w:ascii="Times New Roman" w:hAnsi="Times New Roman" w:cs="Times New Roman" w:hint="eastAsia"/>
          <w:sz w:val="24"/>
        </w:rPr>
        <w:t>一）职业面向</w:t>
      </w:r>
    </w:p>
    <w:p w:rsidR="001F2FCF" w:rsidRDefault="006861F5">
      <w:pPr>
        <w:overflowPunct w:val="0"/>
        <w:snapToGrid w:val="0"/>
        <w:jc w:val="center"/>
      </w:pPr>
      <w:r>
        <w:rPr>
          <w:rFonts w:ascii="Times New Roman" w:hAnsi="Times New Roman" w:cs="Times New Roman"/>
          <w:sz w:val="24"/>
        </w:rPr>
        <w:t>表</w:t>
      </w:r>
      <w:r>
        <w:rPr>
          <w:rFonts w:ascii="Times New Roman" w:hAnsi="Times New Roman" w:cs="Times New Roman"/>
          <w:sz w:val="24"/>
        </w:rPr>
        <w:t xml:space="preserve">1  </w:t>
      </w:r>
      <w:r>
        <w:rPr>
          <w:rFonts w:ascii="Times New Roman" w:hAnsi="Times New Roman" w:cs="Times New Roman"/>
          <w:sz w:val="24"/>
        </w:rPr>
        <w:t>职业面向一览表</w:t>
      </w:r>
    </w:p>
    <w:tbl>
      <w:tblPr>
        <w:tblpPr w:leftFromText="180" w:rightFromText="180" w:vertAnchor="text" w:horzAnchor="margin" w:tblpXSpec="center" w:tblpY="67"/>
        <w:tblW w:w="90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65"/>
        <w:gridCol w:w="1231"/>
        <w:gridCol w:w="1434"/>
        <w:gridCol w:w="1535"/>
        <w:gridCol w:w="1747"/>
        <w:gridCol w:w="1608"/>
      </w:tblGrid>
      <w:tr w:rsidR="001F2FCF">
        <w:trPr>
          <w:trHeight w:hRule="exact" w:val="1361"/>
        </w:trPr>
        <w:tc>
          <w:tcPr>
            <w:tcW w:w="1465" w:type="dxa"/>
            <w:vAlign w:val="center"/>
          </w:tcPr>
          <w:p w:rsidR="001F2FCF" w:rsidRDefault="006861F5">
            <w:pPr>
              <w:spacing w:line="440" w:lineRule="exact"/>
              <w:rPr>
                <w:rFonts w:ascii="宋体" w:hAnsi="宋体"/>
                <w:sz w:val="18"/>
                <w:szCs w:val="18"/>
              </w:rPr>
            </w:pPr>
            <w:r>
              <w:rPr>
                <w:rFonts w:ascii="宋体" w:hAnsi="宋体" w:hint="eastAsia"/>
                <w:sz w:val="18"/>
                <w:szCs w:val="18"/>
              </w:rPr>
              <w:t>所属专业大类（代码）</w:t>
            </w:r>
          </w:p>
        </w:tc>
        <w:tc>
          <w:tcPr>
            <w:tcW w:w="1231" w:type="dxa"/>
            <w:vAlign w:val="center"/>
          </w:tcPr>
          <w:p w:rsidR="001F2FCF" w:rsidRDefault="006861F5">
            <w:pPr>
              <w:spacing w:line="440" w:lineRule="exact"/>
              <w:jc w:val="center"/>
              <w:rPr>
                <w:rFonts w:ascii="宋体" w:hAnsi="宋体" w:cs="Tahoma"/>
                <w:bCs/>
                <w:kern w:val="0"/>
                <w:sz w:val="18"/>
                <w:szCs w:val="18"/>
              </w:rPr>
            </w:pPr>
            <w:r>
              <w:rPr>
                <w:rFonts w:ascii="宋体" w:hAnsi="宋体" w:cs="Tahoma" w:hint="eastAsia"/>
                <w:bCs/>
                <w:kern w:val="0"/>
                <w:sz w:val="18"/>
                <w:szCs w:val="18"/>
              </w:rPr>
              <w:t>所属专业类</w:t>
            </w:r>
          </w:p>
          <w:p w:rsidR="001F2FCF" w:rsidRDefault="006861F5">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434" w:type="dxa"/>
            <w:vAlign w:val="center"/>
          </w:tcPr>
          <w:p w:rsidR="001F2FCF" w:rsidRDefault="006861F5">
            <w:pPr>
              <w:spacing w:line="440" w:lineRule="exact"/>
              <w:jc w:val="center"/>
              <w:rPr>
                <w:rFonts w:ascii="宋体" w:hAnsi="宋体" w:cs="Tahoma"/>
                <w:bCs/>
                <w:kern w:val="0"/>
                <w:sz w:val="18"/>
                <w:szCs w:val="18"/>
              </w:rPr>
            </w:pPr>
            <w:r>
              <w:rPr>
                <w:rFonts w:ascii="宋体" w:hAnsi="宋体" w:cs="Tahoma" w:hint="eastAsia"/>
                <w:bCs/>
                <w:kern w:val="0"/>
                <w:sz w:val="18"/>
                <w:szCs w:val="18"/>
              </w:rPr>
              <w:t>对应行业</w:t>
            </w:r>
          </w:p>
          <w:p w:rsidR="001F2FCF" w:rsidRDefault="006861F5">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535" w:type="dxa"/>
            <w:vAlign w:val="center"/>
          </w:tcPr>
          <w:p w:rsidR="001F2FCF" w:rsidRDefault="006861F5">
            <w:pPr>
              <w:spacing w:line="440" w:lineRule="exact"/>
              <w:jc w:val="center"/>
              <w:rPr>
                <w:rFonts w:ascii="宋体" w:hAnsi="宋体" w:cs="Tahoma"/>
                <w:bCs/>
                <w:kern w:val="0"/>
                <w:sz w:val="18"/>
                <w:szCs w:val="18"/>
              </w:rPr>
            </w:pPr>
            <w:r>
              <w:rPr>
                <w:rFonts w:ascii="宋体" w:hAnsi="宋体" w:cs="Tahoma" w:hint="eastAsia"/>
                <w:bCs/>
                <w:kern w:val="0"/>
                <w:sz w:val="18"/>
                <w:szCs w:val="18"/>
              </w:rPr>
              <w:t>主要职业类别</w:t>
            </w:r>
          </w:p>
          <w:p w:rsidR="001F2FCF" w:rsidRDefault="006861F5">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747" w:type="dxa"/>
            <w:vAlign w:val="center"/>
          </w:tcPr>
          <w:p w:rsidR="001F2FCF" w:rsidRDefault="006861F5">
            <w:pPr>
              <w:spacing w:line="440" w:lineRule="exact"/>
              <w:jc w:val="center"/>
              <w:rPr>
                <w:rFonts w:ascii="宋体" w:hAnsi="宋体" w:cs="Tahoma"/>
                <w:bCs/>
                <w:kern w:val="0"/>
                <w:sz w:val="18"/>
                <w:szCs w:val="18"/>
              </w:rPr>
            </w:pPr>
            <w:r>
              <w:rPr>
                <w:rFonts w:ascii="宋体" w:hAnsi="宋体" w:cs="Tahoma" w:hint="eastAsia"/>
                <w:bCs/>
                <w:kern w:val="0"/>
                <w:sz w:val="18"/>
                <w:szCs w:val="18"/>
              </w:rPr>
              <w:t>主要岗位类别（或技术领域）</w:t>
            </w:r>
          </w:p>
        </w:tc>
        <w:tc>
          <w:tcPr>
            <w:tcW w:w="1608" w:type="dxa"/>
            <w:vAlign w:val="center"/>
          </w:tcPr>
          <w:p w:rsidR="001F2FCF" w:rsidRDefault="006861F5">
            <w:pPr>
              <w:spacing w:line="440" w:lineRule="exact"/>
              <w:jc w:val="center"/>
              <w:rPr>
                <w:rFonts w:ascii="宋体" w:hAnsi="宋体" w:cs="Tahoma"/>
                <w:bCs/>
                <w:kern w:val="0"/>
                <w:sz w:val="18"/>
                <w:szCs w:val="18"/>
              </w:rPr>
            </w:pPr>
            <w:r>
              <w:rPr>
                <w:rFonts w:ascii="宋体" w:hAnsi="宋体" w:cs="Tahoma" w:hint="eastAsia"/>
                <w:bCs/>
                <w:kern w:val="0"/>
                <w:sz w:val="18"/>
                <w:szCs w:val="18"/>
              </w:rPr>
              <w:t>职业资格证书或技能等级证书举例</w:t>
            </w:r>
          </w:p>
        </w:tc>
      </w:tr>
      <w:tr w:rsidR="001F2FCF">
        <w:trPr>
          <w:trHeight w:hRule="exact" w:val="5173"/>
        </w:trPr>
        <w:tc>
          <w:tcPr>
            <w:tcW w:w="1465" w:type="dxa"/>
            <w:vAlign w:val="center"/>
          </w:tcPr>
          <w:p w:rsidR="001F2FCF" w:rsidRDefault="006861F5">
            <w:pPr>
              <w:spacing w:line="440" w:lineRule="exact"/>
              <w:jc w:val="left"/>
              <w:rPr>
                <w:rFonts w:ascii="宋体" w:hAnsi="宋体" w:cs="Tahoma"/>
                <w:bCs/>
                <w:kern w:val="0"/>
                <w:sz w:val="18"/>
                <w:szCs w:val="18"/>
              </w:rPr>
            </w:pPr>
            <w:r>
              <w:rPr>
                <w:rFonts w:ascii="宋体" w:hAnsi="宋体" w:cs="Tahoma" w:hint="eastAsia"/>
                <w:bCs/>
                <w:kern w:val="0"/>
                <w:sz w:val="18"/>
                <w:szCs w:val="18"/>
              </w:rPr>
              <w:t>土木建筑大类</w:t>
            </w:r>
          </w:p>
          <w:p w:rsidR="001F2FCF" w:rsidRDefault="006861F5">
            <w:pPr>
              <w:spacing w:line="440" w:lineRule="exact"/>
              <w:jc w:val="left"/>
              <w:rPr>
                <w:rFonts w:ascii="宋体" w:hAnsi="宋体" w:cs="Tahoma"/>
                <w:bCs/>
                <w:kern w:val="0"/>
                <w:sz w:val="18"/>
                <w:szCs w:val="18"/>
              </w:rPr>
            </w:pPr>
            <w:r>
              <w:rPr>
                <w:rFonts w:ascii="宋体" w:hAnsi="宋体" w:cs="Tahoma" w:hint="eastAsia"/>
                <w:bCs/>
                <w:kern w:val="0"/>
                <w:sz w:val="18"/>
                <w:szCs w:val="18"/>
              </w:rPr>
              <w:t>（</w:t>
            </w:r>
            <w:r>
              <w:rPr>
                <w:rFonts w:ascii="宋体" w:hAnsi="宋体" w:cs="Tahoma" w:hint="eastAsia"/>
                <w:bCs/>
                <w:kern w:val="0"/>
                <w:sz w:val="18"/>
                <w:szCs w:val="18"/>
              </w:rPr>
              <w:t>44</w:t>
            </w:r>
            <w:r>
              <w:rPr>
                <w:rFonts w:ascii="宋体" w:hAnsi="宋体" w:cs="Tahoma" w:hint="eastAsia"/>
                <w:bCs/>
                <w:kern w:val="0"/>
                <w:sz w:val="18"/>
                <w:szCs w:val="18"/>
              </w:rPr>
              <w:t>）</w:t>
            </w:r>
          </w:p>
        </w:tc>
        <w:tc>
          <w:tcPr>
            <w:tcW w:w="1231" w:type="dxa"/>
            <w:vAlign w:val="center"/>
          </w:tcPr>
          <w:p w:rsidR="001F2FCF" w:rsidRDefault="006861F5">
            <w:pPr>
              <w:spacing w:line="440" w:lineRule="exact"/>
              <w:jc w:val="left"/>
              <w:rPr>
                <w:rFonts w:ascii="宋体" w:hAnsi="宋体" w:cs="Tahoma"/>
                <w:bCs/>
                <w:kern w:val="0"/>
                <w:sz w:val="18"/>
                <w:szCs w:val="18"/>
              </w:rPr>
            </w:pPr>
            <w:r>
              <w:rPr>
                <w:rFonts w:ascii="宋体" w:hAnsi="宋体" w:cs="Tahoma" w:hint="eastAsia"/>
                <w:bCs/>
                <w:kern w:val="0"/>
                <w:sz w:val="18"/>
                <w:szCs w:val="18"/>
              </w:rPr>
              <w:t>建筑设计类</w:t>
            </w:r>
          </w:p>
          <w:p w:rsidR="001F2FCF" w:rsidRDefault="006861F5">
            <w:pPr>
              <w:spacing w:line="440" w:lineRule="exact"/>
              <w:jc w:val="left"/>
              <w:rPr>
                <w:rFonts w:ascii="宋体" w:hAnsi="宋体" w:cs="Tahoma"/>
                <w:bCs/>
                <w:kern w:val="0"/>
                <w:sz w:val="18"/>
                <w:szCs w:val="18"/>
              </w:rPr>
            </w:pPr>
            <w:r>
              <w:rPr>
                <w:rFonts w:ascii="宋体" w:hAnsi="宋体" w:cs="Tahoma" w:hint="eastAsia"/>
                <w:bCs/>
                <w:kern w:val="0"/>
                <w:sz w:val="18"/>
                <w:szCs w:val="18"/>
              </w:rPr>
              <w:t>（</w:t>
            </w:r>
            <w:r>
              <w:rPr>
                <w:rFonts w:ascii="宋体" w:hAnsi="宋体" w:cs="Tahoma" w:hint="eastAsia"/>
                <w:bCs/>
                <w:kern w:val="0"/>
                <w:sz w:val="18"/>
                <w:szCs w:val="18"/>
              </w:rPr>
              <w:t>4401</w:t>
            </w:r>
            <w:r>
              <w:rPr>
                <w:rFonts w:ascii="宋体" w:hAnsi="宋体" w:cs="Tahoma" w:hint="eastAsia"/>
                <w:bCs/>
                <w:kern w:val="0"/>
                <w:sz w:val="18"/>
                <w:szCs w:val="18"/>
              </w:rPr>
              <w:t>）</w:t>
            </w:r>
          </w:p>
        </w:tc>
        <w:tc>
          <w:tcPr>
            <w:tcW w:w="1434" w:type="dxa"/>
            <w:vAlign w:val="center"/>
          </w:tcPr>
          <w:p w:rsidR="001F2FCF" w:rsidRDefault="001F2FCF">
            <w:pPr>
              <w:spacing w:line="440" w:lineRule="exact"/>
              <w:jc w:val="left"/>
              <w:rPr>
                <w:rFonts w:ascii="宋体" w:hAnsi="宋体" w:cs="Tahoma"/>
                <w:bCs/>
                <w:kern w:val="0"/>
                <w:sz w:val="18"/>
                <w:szCs w:val="18"/>
              </w:rPr>
            </w:pPr>
          </w:p>
          <w:p w:rsidR="001F2FCF" w:rsidRDefault="006861F5">
            <w:pPr>
              <w:spacing w:line="440" w:lineRule="exact"/>
              <w:jc w:val="left"/>
              <w:rPr>
                <w:rFonts w:ascii="宋体" w:hAnsi="宋体" w:cs="Tahoma"/>
                <w:bCs/>
                <w:kern w:val="0"/>
                <w:sz w:val="18"/>
                <w:szCs w:val="18"/>
              </w:rPr>
            </w:pPr>
            <w:r>
              <w:rPr>
                <w:rFonts w:ascii="宋体" w:hAnsi="宋体" w:cs="Tahoma" w:hint="eastAsia"/>
                <w:bCs/>
                <w:kern w:val="0"/>
                <w:sz w:val="18"/>
                <w:szCs w:val="18"/>
              </w:rPr>
              <w:t>土木建筑</w:t>
            </w:r>
            <w:r>
              <w:rPr>
                <w:rFonts w:ascii="宋体" w:hAnsi="宋体" w:cs="Tahoma" w:hint="eastAsia"/>
                <w:bCs/>
                <w:kern w:val="0"/>
                <w:sz w:val="18"/>
                <w:szCs w:val="18"/>
              </w:rPr>
              <w:t>业</w:t>
            </w:r>
            <w:r>
              <w:rPr>
                <w:rFonts w:ascii="宋体" w:hAnsi="宋体" w:cs="Tahoma" w:hint="eastAsia"/>
                <w:bCs/>
                <w:kern w:val="0"/>
                <w:sz w:val="18"/>
                <w:szCs w:val="18"/>
              </w:rPr>
              <w:t>（</w:t>
            </w:r>
            <w:r>
              <w:rPr>
                <w:rFonts w:ascii="宋体" w:hAnsi="宋体" w:cs="Tahoma" w:hint="eastAsia"/>
                <w:bCs/>
                <w:kern w:val="0"/>
                <w:sz w:val="18"/>
                <w:szCs w:val="18"/>
              </w:rPr>
              <w:t>48</w:t>
            </w:r>
            <w:r>
              <w:rPr>
                <w:rFonts w:ascii="宋体" w:hAnsi="宋体" w:cs="Tahoma" w:hint="eastAsia"/>
                <w:bCs/>
                <w:kern w:val="0"/>
                <w:sz w:val="18"/>
                <w:szCs w:val="18"/>
              </w:rPr>
              <w:t>）</w:t>
            </w:r>
          </w:p>
          <w:p w:rsidR="001F2FCF" w:rsidRDefault="006861F5">
            <w:pPr>
              <w:spacing w:line="440" w:lineRule="exact"/>
              <w:jc w:val="left"/>
              <w:rPr>
                <w:rFonts w:ascii="宋体" w:hAnsi="宋体" w:cs="Tahoma"/>
                <w:bCs/>
                <w:kern w:val="0"/>
                <w:sz w:val="18"/>
                <w:szCs w:val="18"/>
              </w:rPr>
            </w:pPr>
            <w:r>
              <w:rPr>
                <w:rFonts w:ascii="宋体" w:hAnsi="宋体" w:cs="Tahoma" w:hint="eastAsia"/>
                <w:bCs/>
                <w:kern w:val="0"/>
                <w:sz w:val="18"/>
                <w:szCs w:val="18"/>
              </w:rPr>
              <w:t>建筑装饰</w:t>
            </w:r>
            <w:r>
              <w:rPr>
                <w:rFonts w:ascii="宋体" w:hAnsi="宋体" w:cs="Tahoma" w:hint="eastAsia"/>
                <w:bCs/>
                <w:kern w:val="0"/>
                <w:sz w:val="18"/>
                <w:szCs w:val="18"/>
              </w:rPr>
              <w:t>业</w:t>
            </w:r>
            <w:r>
              <w:rPr>
                <w:rFonts w:ascii="宋体" w:hAnsi="宋体" w:cs="Tahoma" w:hint="eastAsia"/>
                <w:bCs/>
                <w:kern w:val="0"/>
                <w:sz w:val="18"/>
                <w:szCs w:val="18"/>
              </w:rPr>
              <w:t>（</w:t>
            </w:r>
            <w:r>
              <w:rPr>
                <w:rFonts w:ascii="宋体" w:hAnsi="宋体" w:cs="Tahoma" w:hint="eastAsia"/>
                <w:bCs/>
                <w:kern w:val="0"/>
                <w:sz w:val="18"/>
                <w:szCs w:val="18"/>
              </w:rPr>
              <w:t>50</w:t>
            </w:r>
            <w:r>
              <w:rPr>
                <w:rFonts w:ascii="宋体" w:hAnsi="宋体" w:cs="Tahoma" w:hint="eastAsia"/>
                <w:bCs/>
                <w:kern w:val="0"/>
                <w:sz w:val="18"/>
                <w:szCs w:val="18"/>
              </w:rPr>
              <w:t>）</w:t>
            </w:r>
          </w:p>
        </w:tc>
        <w:tc>
          <w:tcPr>
            <w:tcW w:w="1535" w:type="dxa"/>
            <w:vAlign w:val="center"/>
          </w:tcPr>
          <w:p w:rsidR="001F2FCF" w:rsidRDefault="006861F5">
            <w:pPr>
              <w:spacing w:line="440" w:lineRule="exact"/>
              <w:jc w:val="left"/>
              <w:rPr>
                <w:rFonts w:ascii="宋体" w:hAnsi="宋体" w:cs="Tahoma"/>
                <w:bCs/>
                <w:kern w:val="0"/>
                <w:sz w:val="18"/>
                <w:szCs w:val="18"/>
              </w:rPr>
            </w:pPr>
            <w:r>
              <w:rPr>
                <w:rFonts w:ascii="宋体" w:hAnsi="宋体" w:cs="Tahoma" w:hint="eastAsia"/>
                <w:bCs/>
                <w:kern w:val="0"/>
                <w:sz w:val="18"/>
                <w:szCs w:val="18"/>
              </w:rPr>
              <w:t>室内装饰设计师（</w:t>
            </w:r>
            <w:r>
              <w:rPr>
                <w:rFonts w:ascii="宋体" w:hAnsi="宋体" w:cs="Tahoma" w:hint="eastAsia"/>
                <w:bCs/>
                <w:kern w:val="0"/>
                <w:sz w:val="18"/>
                <w:szCs w:val="18"/>
              </w:rPr>
              <w:t>4-08-08-07</w:t>
            </w:r>
            <w:r>
              <w:rPr>
                <w:rFonts w:ascii="宋体" w:hAnsi="宋体" w:cs="Tahoma" w:hint="eastAsia"/>
                <w:bCs/>
                <w:kern w:val="0"/>
                <w:sz w:val="18"/>
                <w:szCs w:val="18"/>
              </w:rPr>
              <w:t>）</w:t>
            </w:r>
          </w:p>
          <w:p w:rsidR="001F2FCF" w:rsidRDefault="006861F5">
            <w:pPr>
              <w:spacing w:line="440" w:lineRule="exact"/>
              <w:jc w:val="left"/>
              <w:rPr>
                <w:rFonts w:ascii="宋体" w:hAnsi="宋体" w:cs="Tahoma"/>
                <w:bCs/>
                <w:kern w:val="0"/>
                <w:sz w:val="18"/>
                <w:szCs w:val="18"/>
              </w:rPr>
            </w:pPr>
            <w:r>
              <w:rPr>
                <w:rFonts w:ascii="宋体" w:hAnsi="宋体" w:cs="Tahoma" w:hint="eastAsia"/>
                <w:bCs/>
                <w:kern w:val="0"/>
                <w:sz w:val="18"/>
                <w:szCs w:val="18"/>
              </w:rPr>
              <w:t>古建筑修建人员（</w:t>
            </w:r>
            <w:r>
              <w:rPr>
                <w:rFonts w:ascii="宋体" w:hAnsi="宋体" w:cs="Tahoma" w:hint="eastAsia"/>
                <w:bCs/>
                <w:kern w:val="0"/>
                <w:sz w:val="18"/>
                <w:szCs w:val="18"/>
              </w:rPr>
              <w:t>6-29-05</w:t>
            </w:r>
            <w:r>
              <w:rPr>
                <w:rFonts w:ascii="宋体" w:hAnsi="宋体" w:cs="Tahoma" w:hint="eastAsia"/>
                <w:bCs/>
                <w:kern w:val="0"/>
                <w:sz w:val="18"/>
                <w:szCs w:val="18"/>
              </w:rPr>
              <w:t>）</w:t>
            </w:r>
          </w:p>
        </w:tc>
        <w:tc>
          <w:tcPr>
            <w:tcW w:w="1747" w:type="dxa"/>
            <w:vAlign w:val="center"/>
          </w:tcPr>
          <w:p w:rsidR="001F2FCF" w:rsidRDefault="006861F5">
            <w:pPr>
              <w:spacing w:line="440" w:lineRule="exact"/>
              <w:jc w:val="left"/>
              <w:rPr>
                <w:rFonts w:ascii="宋体" w:hAnsi="宋体" w:cs="Tahoma"/>
                <w:bCs/>
                <w:kern w:val="0"/>
                <w:sz w:val="18"/>
                <w:szCs w:val="18"/>
              </w:rPr>
            </w:pPr>
            <w:r>
              <w:rPr>
                <w:rFonts w:ascii="宋体" w:hAnsi="宋体" w:cs="Tahoma" w:hint="eastAsia"/>
                <w:bCs/>
                <w:kern w:val="0"/>
                <w:sz w:val="18"/>
                <w:szCs w:val="18"/>
              </w:rPr>
              <w:t>建筑装饰工程领域</w:t>
            </w:r>
            <w:r>
              <w:rPr>
                <w:rFonts w:ascii="宋体" w:hAnsi="宋体" w:cs="Tahoma" w:hint="eastAsia"/>
                <w:bCs/>
                <w:kern w:val="0"/>
                <w:sz w:val="18"/>
                <w:szCs w:val="18"/>
              </w:rPr>
              <w:t>；</w:t>
            </w:r>
            <w:r>
              <w:rPr>
                <w:rFonts w:ascii="宋体" w:hAnsi="宋体" w:cs="Tahoma" w:hint="eastAsia"/>
                <w:bCs/>
                <w:kern w:val="0"/>
                <w:sz w:val="18"/>
                <w:szCs w:val="18"/>
              </w:rPr>
              <w:t>室内设计技术；</w:t>
            </w:r>
            <w:r>
              <w:rPr>
                <w:rFonts w:ascii="宋体" w:hAnsi="宋体" w:cs="Tahoma" w:hint="eastAsia"/>
                <w:bCs/>
                <w:kern w:val="0"/>
                <w:sz w:val="18"/>
                <w:szCs w:val="18"/>
              </w:rPr>
              <w:t>古建筑修缮施工与保护；古建筑深化设计</w:t>
            </w:r>
          </w:p>
        </w:tc>
        <w:tc>
          <w:tcPr>
            <w:tcW w:w="1608" w:type="dxa"/>
            <w:vAlign w:val="center"/>
          </w:tcPr>
          <w:p w:rsidR="001F2FCF" w:rsidRDefault="006861F5">
            <w:pPr>
              <w:spacing w:line="440" w:lineRule="exact"/>
              <w:jc w:val="left"/>
              <w:rPr>
                <w:rFonts w:ascii="宋体" w:hAnsi="宋体" w:cs="Tahoma"/>
                <w:bCs/>
                <w:kern w:val="0"/>
                <w:sz w:val="18"/>
                <w:szCs w:val="18"/>
              </w:rPr>
            </w:pPr>
            <w:r>
              <w:rPr>
                <w:rFonts w:ascii="Times New Roman" w:hAnsi="Times New Roman" w:cs="Times New Roman" w:hint="eastAsia"/>
                <w:bCs/>
                <w:sz w:val="18"/>
                <w:szCs w:val="18"/>
              </w:rPr>
              <w:t>初始岗位证书：</w:t>
            </w:r>
            <w:r>
              <w:rPr>
                <w:rFonts w:ascii="宋体" w:hAnsi="宋体" w:cs="Tahoma" w:hint="eastAsia"/>
                <w:bCs/>
                <w:kern w:val="0"/>
                <w:sz w:val="18"/>
                <w:szCs w:val="18"/>
              </w:rPr>
              <w:t>“</w:t>
            </w:r>
            <w:r>
              <w:rPr>
                <w:rFonts w:ascii="宋体" w:hAnsi="宋体" w:cs="Tahoma" w:hint="eastAsia"/>
                <w:bCs/>
                <w:kern w:val="0"/>
                <w:sz w:val="18"/>
                <w:szCs w:val="18"/>
              </w:rPr>
              <w:t>1+x</w:t>
            </w:r>
            <w:r>
              <w:rPr>
                <w:rFonts w:ascii="宋体" w:hAnsi="宋体" w:cs="Tahoma" w:hint="eastAsia"/>
                <w:bCs/>
                <w:kern w:val="0"/>
                <w:sz w:val="18"/>
                <w:szCs w:val="18"/>
              </w:rPr>
              <w:t>”室内设计证书</w:t>
            </w:r>
            <w:r>
              <w:rPr>
                <w:rFonts w:ascii="宋体" w:hAnsi="宋体" w:cs="Tahoma" w:hint="eastAsia"/>
                <w:bCs/>
                <w:kern w:val="0"/>
                <w:sz w:val="18"/>
                <w:szCs w:val="18"/>
              </w:rPr>
              <w:t>、</w:t>
            </w:r>
            <w:r>
              <w:rPr>
                <w:rFonts w:ascii="宋体" w:hAnsi="宋体" w:cs="Tahoma" w:hint="eastAsia"/>
                <w:bCs/>
                <w:kern w:val="0"/>
                <w:sz w:val="18"/>
                <w:szCs w:val="18"/>
              </w:rPr>
              <w:t xml:space="preserve"> </w:t>
            </w:r>
            <w:r>
              <w:rPr>
                <w:rFonts w:ascii="宋体" w:hAnsi="宋体" w:cs="Tahoma" w:hint="eastAsia"/>
                <w:bCs/>
                <w:kern w:val="0"/>
                <w:sz w:val="18"/>
                <w:szCs w:val="18"/>
              </w:rPr>
              <w:t>建</w:t>
            </w:r>
            <w:r>
              <w:rPr>
                <w:rFonts w:ascii="宋体" w:hAnsi="宋体" w:cs="Tahoma" w:hint="eastAsia"/>
                <w:bCs/>
                <w:kern w:val="0"/>
                <w:sz w:val="18"/>
                <w:szCs w:val="18"/>
              </w:rPr>
              <w:t xml:space="preserve"> </w:t>
            </w:r>
            <w:r>
              <w:rPr>
                <w:rFonts w:ascii="宋体" w:hAnsi="宋体" w:cs="Tahoma" w:hint="eastAsia"/>
                <w:bCs/>
                <w:kern w:val="0"/>
                <w:sz w:val="18"/>
                <w:szCs w:val="18"/>
              </w:rPr>
              <w:t>筑</w:t>
            </w:r>
            <w:r>
              <w:rPr>
                <w:rFonts w:ascii="宋体" w:hAnsi="宋体" w:cs="Tahoma" w:hint="eastAsia"/>
                <w:bCs/>
                <w:kern w:val="0"/>
                <w:sz w:val="18"/>
                <w:szCs w:val="18"/>
              </w:rPr>
              <w:t xml:space="preserve"> </w:t>
            </w:r>
            <w:r>
              <w:rPr>
                <w:rFonts w:ascii="宋体" w:hAnsi="宋体" w:cs="Tahoma" w:hint="eastAsia"/>
                <w:bCs/>
                <w:kern w:val="0"/>
                <w:sz w:val="18"/>
                <w:szCs w:val="18"/>
              </w:rPr>
              <w:t>信</w:t>
            </w:r>
            <w:r>
              <w:rPr>
                <w:rFonts w:ascii="宋体" w:hAnsi="宋体" w:cs="Tahoma" w:hint="eastAsia"/>
                <w:bCs/>
                <w:kern w:val="0"/>
                <w:sz w:val="18"/>
                <w:szCs w:val="18"/>
              </w:rPr>
              <w:t xml:space="preserve"> </w:t>
            </w:r>
            <w:r>
              <w:rPr>
                <w:rFonts w:ascii="宋体" w:hAnsi="宋体" w:cs="Tahoma" w:hint="eastAsia"/>
                <w:bCs/>
                <w:kern w:val="0"/>
                <w:sz w:val="18"/>
                <w:szCs w:val="18"/>
              </w:rPr>
              <w:t>息</w:t>
            </w:r>
            <w:r>
              <w:rPr>
                <w:rFonts w:ascii="宋体" w:hAnsi="宋体" w:cs="Tahoma" w:hint="eastAsia"/>
                <w:bCs/>
                <w:kern w:val="0"/>
                <w:sz w:val="18"/>
                <w:szCs w:val="18"/>
              </w:rPr>
              <w:t xml:space="preserve"> </w:t>
            </w:r>
            <w:r>
              <w:rPr>
                <w:rFonts w:ascii="宋体" w:hAnsi="宋体" w:cs="Tahoma" w:hint="eastAsia"/>
                <w:bCs/>
                <w:kern w:val="0"/>
                <w:sz w:val="18"/>
                <w:szCs w:val="18"/>
              </w:rPr>
              <w:t>模</w:t>
            </w:r>
            <w:r>
              <w:rPr>
                <w:rFonts w:ascii="宋体" w:hAnsi="宋体" w:cs="Tahoma" w:hint="eastAsia"/>
                <w:bCs/>
                <w:kern w:val="0"/>
                <w:sz w:val="18"/>
                <w:szCs w:val="18"/>
              </w:rPr>
              <w:t xml:space="preserve"> </w:t>
            </w:r>
            <w:r>
              <w:rPr>
                <w:rFonts w:ascii="宋体" w:hAnsi="宋体" w:cs="Tahoma" w:hint="eastAsia"/>
                <w:bCs/>
                <w:kern w:val="0"/>
                <w:sz w:val="18"/>
                <w:szCs w:val="18"/>
              </w:rPr>
              <w:t>型</w:t>
            </w:r>
            <w:r>
              <w:rPr>
                <w:rFonts w:ascii="宋体" w:hAnsi="宋体" w:cs="Tahoma" w:hint="eastAsia"/>
                <w:bCs/>
                <w:kern w:val="0"/>
                <w:sz w:val="18"/>
                <w:szCs w:val="18"/>
              </w:rPr>
              <w:t xml:space="preserve"> </w:t>
            </w:r>
            <w:r>
              <w:rPr>
                <w:rFonts w:ascii="宋体" w:hAnsi="宋体" w:cs="Tahoma" w:hint="eastAsia"/>
                <w:bCs/>
                <w:kern w:val="0"/>
                <w:sz w:val="18"/>
                <w:szCs w:val="18"/>
              </w:rPr>
              <w:t>（</w:t>
            </w:r>
            <w:r>
              <w:rPr>
                <w:rFonts w:ascii="宋体" w:hAnsi="宋体" w:cs="Tahoma" w:hint="eastAsia"/>
                <w:bCs/>
                <w:kern w:val="0"/>
                <w:sz w:val="18"/>
                <w:szCs w:val="18"/>
              </w:rPr>
              <w:t xml:space="preserve">BIM </w:t>
            </w:r>
            <w:r>
              <w:rPr>
                <w:rFonts w:ascii="宋体" w:hAnsi="宋体" w:cs="Tahoma" w:hint="eastAsia"/>
                <w:bCs/>
                <w:kern w:val="0"/>
                <w:sz w:val="18"/>
                <w:szCs w:val="18"/>
              </w:rPr>
              <w:t>建模</w:t>
            </w:r>
            <w:r>
              <w:rPr>
                <w:rFonts w:ascii="宋体" w:hAnsi="宋体" w:cs="Tahoma" w:hint="eastAsia"/>
                <w:bCs/>
                <w:kern w:val="0"/>
                <w:sz w:val="18"/>
                <w:szCs w:val="18"/>
              </w:rPr>
              <w:t xml:space="preserve"> </w:t>
            </w:r>
            <w:r>
              <w:rPr>
                <w:rFonts w:ascii="宋体" w:hAnsi="宋体" w:cs="Tahoma" w:hint="eastAsia"/>
                <w:bCs/>
                <w:kern w:val="0"/>
                <w:sz w:val="18"/>
                <w:szCs w:val="18"/>
              </w:rPr>
              <w:t>）职业等级</w:t>
            </w:r>
            <w:r>
              <w:rPr>
                <w:rFonts w:ascii="宋体" w:hAnsi="宋体" w:cs="宋体"/>
                <w:sz w:val="18"/>
                <w:szCs w:val="18"/>
              </w:rPr>
              <w:t>证书</w:t>
            </w:r>
          </w:p>
          <w:p w:rsidR="001F2FCF" w:rsidRDefault="006861F5">
            <w:pPr>
              <w:spacing w:line="440" w:lineRule="exact"/>
              <w:jc w:val="left"/>
              <w:rPr>
                <w:rFonts w:ascii="Times New Roman" w:hAnsi="Times New Roman" w:cs="Times New Roman"/>
                <w:bCs/>
                <w:sz w:val="18"/>
                <w:szCs w:val="18"/>
              </w:rPr>
            </w:pPr>
            <w:r>
              <w:rPr>
                <w:rFonts w:ascii="Times New Roman" w:hAnsi="Times New Roman" w:cs="Times New Roman" w:hint="eastAsia"/>
                <w:bCs/>
                <w:sz w:val="18"/>
                <w:szCs w:val="18"/>
              </w:rPr>
              <w:t>发展岗位证书：</w:t>
            </w:r>
          </w:p>
          <w:p w:rsidR="001F2FCF" w:rsidRDefault="006861F5">
            <w:pPr>
              <w:spacing w:line="440" w:lineRule="exact"/>
              <w:jc w:val="left"/>
              <w:rPr>
                <w:rFonts w:ascii="宋体" w:hAnsi="宋体" w:cs="Tahoma"/>
                <w:bCs/>
                <w:kern w:val="0"/>
                <w:sz w:val="18"/>
                <w:szCs w:val="18"/>
              </w:rPr>
            </w:pPr>
            <w:r>
              <w:rPr>
                <w:rFonts w:ascii="宋体" w:hAnsi="宋体" w:cs="Tahoma" w:hint="eastAsia"/>
                <w:bCs/>
                <w:kern w:val="0"/>
                <w:sz w:val="18"/>
                <w:szCs w:val="18"/>
              </w:rPr>
              <w:t>文物保护工程从业资格证书、建造师</w:t>
            </w:r>
            <w:r>
              <w:rPr>
                <w:rFonts w:ascii="宋体" w:hAnsi="宋体" w:cs="Tahoma" w:hint="eastAsia"/>
                <w:bCs/>
                <w:kern w:val="0"/>
                <w:sz w:val="18"/>
                <w:szCs w:val="18"/>
              </w:rPr>
              <w:t>、</w:t>
            </w:r>
            <w:r>
              <w:rPr>
                <w:rFonts w:ascii="宋体" w:hAnsi="宋体" w:cs="Tahoma" w:hint="eastAsia"/>
                <w:bCs/>
                <w:kern w:val="0"/>
                <w:sz w:val="18"/>
                <w:szCs w:val="18"/>
              </w:rPr>
              <w:t>监理工程师、资料员、施工员</w:t>
            </w:r>
          </w:p>
        </w:tc>
      </w:tr>
    </w:tbl>
    <w:p w:rsidR="001F2FCF" w:rsidRDefault="001F2FCF">
      <w:pPr>
        <w:overflowPunct w:val="0"/>
        <w:snapToGrid w:val="0"/>
        <w:jc w:val="center"/>
        <w:rPr>
          <w:rFonts w:ascii="Times New Roman" w:hAnsi="Times New Roman" w:cs="Times New Roman"/>
          <w:sz w:val="24"/>
        </w:rPr>
      </w:pPr>
    </w:p>
    <w:p w:rsidR="001F2FCF" w:rsidRDefault="001F2FCF">
      <w:pPr>
        <w:overflowPunct w:val="0"/>
        <w:snapToGrid w:val="0"/>
        <w:jc w:val="center"/>
        <w:rPr>
          <w:rFonts w:ascii="Times New Roman" w:hAnsi="Times New Roman" w:cs="Times New Roman"/>
          <w:sz w:val="24"/>
        </w:rPr>
      </w:pPr>
    </w:p>
    <w:p w:rsidR="001F2FCF" w:rsidRDefault="001F2FCF">
      <w:pPr>
        <w:spacing w:line="440" w:lineRule="exact"/>
        <w:ind w:firstLineChars="200" w:firstLine="480"/>
        <w:rPr>
          <w:rFonts w:ascii="Times New Roman" w:hAnsi="Times New Roman" w:cs="Times New Roman"/>
          <w:sz w:val="24"/>
        </w:rPr>
      </w:pPr>
    </w:p>
    <w:p w:rsidR="001F2FCF" w:rsidRDefault="006861F5">
      <w:pPr>
        <w:spacing w:line="440" w:lineRule="exact"/>
        <w:rPr>
          <w:rFonts w:ascii="Times New Roman" w:hAnsi="Times New Roman" w:cs="Times New Roman"/>
          <w:sz w:val="24"/>
        </w:rPr>
      </w:pPr>
      <w:r>
        <w:rPr>
          <w:rFonts w:ascii="Times New Roman" w:hAnsi="Times New Roman" w:cs="Times New Roman" w:hint="eastAsia"/>
          <w:sz w:val="24"/>
        </w:rPr>
        <w:lastRenderedPageBreak/>
        <w:t>（二）岗位分析</w:t>
      </w:r>
    </w:p>
    <w:p w:rsidR="001F2FCF" w:rsidRDefault="006861F5">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通过对行业、企业、学校、毕业生进行全方位职业岗位调研，并结合学校的资源配置情况，确定人才培养规格和专业定位。</w:t>
      </w:r>
    </w:p>
    <w:p w:rsidR="001F2FCF" w:rsidRDefault="006861F5">
      <w:pPr>
        <w:overflowPunct w:val="0"/>
        <w:snapToGrid w:val="0"/>
        <w:jc w:val="center"/>
        <w:rPr>
          <w:rFonts w:ascii="Times New Roman" w:hAnsi="Times New Roman" w:cs="Times New Roman"/>
          <w:sz w:val="24"/>
        </w:rPr>
      </w:pPr>
      <w:r>
        <w:rPr>
          <w:rFonts w:ascii="Times New Roman" w:hAnsi="Times New Roman" w:cs="Times New Roman"/>
          <w:sz w:val="24"/>
        </w:rPr>
        <w:t>表</w:t>
      </w:r>
      <w:r>
        <w:rPr>
          <w:rFonts w:ascii="Times New Roman" w:hAnsi="Times New Roman" w:cs="Times New Roman"/>
          <w:sz w:val="24"/>
        </w:rPr>
        <w:t xml:space="preserve">2 </w:t>
      </w:r>
      <w:r>
        <w:rPr>
          <w:rFonts w:ascii="Times New Roman" w:hAnsi="Times New Roman" w:cs="Times New Roman"/>
          <w:sz w:val="24"/>
        </w:rPr>
        <w:t>岗位能力分析表</w:t>
      </w:r>
    </w:p>
    <w:tbl>
      <w:tblPr>
        <w:tblStyle w:val="aa"/>
        <w:tblW w:w="8647" w:type="dxa"/>
        <w:tblInd w:w="-147" w:type="dxa"/>
        <w:tblLayout w:type="fixed"/>
        <w:tblLook w:val="04A0" w:firstRow="1" w:lastRow="0" w:firstColumn="1" w:lastColumn="0" w:noHBand="0" w:noVBand="1"/>
      </w:tblPr>
      <w:tblGrid>
        <w:gridCol w:w="1459"/>
        <w:gridCol w:w="1942"/>
        <w:gridCol w:w="2928"/>
        <w:gridCol w:w="2318"/>
      </w:tblGrid>
      <w:tr w:rsidR="001F2FCF">
        <w:trPr>
          <w:trHeight w:val="402"/>
        </w:trPr>
        <w:tc>
          <w:tcPr>
            <w:tcW w:w="1459" w:type="dxa"/>
            <w:vAlign w:val="center"/>
          </w:tcPr>
          <w:p w:rsidR="001F2FCF" w:rsidRDefault="006861F5">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岗位名称</w:t>
            </w:r>
          </w:p>
        </w:tc>
        <w:tc>
          <w:tcPr>
            <w:tcW w:w="1942" w:type="dxa"/>
            <w:vAlign w:val="center"/>
          </w:tcPr>
          <w:p w:rsidR="001F2FCF" w:rsidRDefault="006861F5">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典型工作任务</w:t>
            </w:r>
          </w:p>
        </w:tc>
        <w:tc>
          <w:tcPr>
            <w:tcW w:w="2928" w:type="dxa"/>
            <w:vAlign w:val="center"/>
          </w:tcPr>
          <w:p w:rsidR="001F2FCF" w:rsidRDefault="006861F5">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工作过程</w:t>
            </w:r>
          </w:p>
        </w:tc>
        <w:tc>
          <w:tcPr>
            <w:tcW w:w="2318" w:type="dxa"/>
            <w:vAlign w:val="center"/>
          </w:tcPr>
          <w:p w:rsidR="001F2FCF" w:rsidRDefault="006861F5">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岗位能力要求</w:t>
            </w:r>
          </w:p>
        </w:tc>
      </w:tr>
      <w:tr w:rsidR="001F2FCF">
        <w:trPr>
          <w:trHeight w:val="1397"/>
        </w:trPr>
        <w:tc>
          <w:tcPr>
            <w:tcW w:w="1459" w:type="dxa"/>
            <w:vAlign w:val="center"/>
          </w:tcPr>
          <w:p w:rsidR="001F2FCF" w:rsidRDefault="006861F5">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室内设计师</w:t>
            </w:r>
          </w:p>
        </w:tc>
        <w:tc>
          <w:tcPr>
            <w:tcW w:w="1942" w:type="dxa"/>
            <w:vAlign w:val="center"/>
          </w:tcPr>
          <w:p w:rsidR="001F2FCF" w:rsidRDefault="006861F5">
            <w:pPr>
              <w:overflowPunct w:val="0"/>
              <w:snapToGrid w:val="0"/>
              <w:spacing w:line="360" w:lineRule="auto"/>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客户沟通与需求分析：</w:t>
            </w:r>
            <w:r>
              <w:rPr>
                <w:rFonts w:ascii="Times New Roman" w:hAnsi="Times New Roman" w:cs="Times New Roman" w:hint="eastAsia"/>
                <w:sz w:val="18"/>
                <w:szCs w:val="18"/>
              </w:rPr>
              <w:t>2.</w:t>
            </w:r>
            <w:r>
              <w:rPr>
                <w:rFonts w:ascii="Times New Roman" w:hAnsi="Times New Roman" w:cs="Times New Roman" w:hint="eastAsia"/>
                <w:sz w:val="18"/>
                <w:szCs w:val="18"/>
              </w:rPr>
              <w:t>方案</w:t>
            </w:r>
            <w:r>
              <w:rPr>
                <w:rFonts w:ascii="Times New Roman" w:hAnsi="Times New Roman" w:cs="Times New Roman" w:hint="eastAsia"/>
                <w:sz w:val="18"/>
                <w:szCs w:val="18"/>
              </w:rPr>
              <w:t>设计；</w:t>
            </w:r>
            <w:r>
              <w:rPr>
                <w:rFonts w:ascii="Times New Roman" w:hAnsi="Times New Roman" w:cs="Times New Roman" w:hint="eastAsia"/>
                <w:sz w:val="18"/>
                <w:szCs w:val="18"/>
              </w:rPr>
              <w:t>3.</w:t>
            </w:r>
            <w:r>
              <w:rPr>
                <w:rFonts w:ascii="Times New Roman" w:hAnsi="Times New Roman" w:cs="Times New Roman" w:hint="eastAsia"/>
                <w:sz w:val="18"/>
                <w:szCs w:val="18"/>
              </w:rPr>
              <w:t>材料选购与样板确认</w:t>
            </w:r>
            <w:r>
              <w:rPr>
                <w:rFonts w:ascii="Times New Roman" w:hAnsi="Times New Roman" w:cs="Times New Roman" w:hint="eastAsia"/>
                <w:sz w:val="18"/>
                <w:szCs w:val="18"/>
              </w:rPr>
              <w:t>；</w:t>
            </w:r>
            <w:r>
              <w:rPr>
                <w:rFonts w:ascii="Times New Roman" w:hAnsi="Times New Roman" w:cs="Times New Roman" w:hint="eastAsia"/>
                <w:sz w:val="18"/>
                <w:szCs w:val="18"/>
              </w:rPr>
              <w:t>4.</w:t>
            </w:r>
            <w:r>
              <w:rPr>
                <w:rFonts w:ascii="Times New Roman" w:hAnsi="Times New Roman" w:cs="Times New Roman" w:hint="eastAsia"/>
                <w:sz w:val="18"/>
                <w:szCs w:val="18"/>
              </w:rPr>
              <w:t>项目管理与协调</w:t>
            </w:r>
            <w:r>
              <w:rPr>
                <w:rFonts w:ascii="Times New Roman" w:hAnsi="Times New Roman" w:cs="Times New Roman" w:hint="eastAsia"/>
                <w:sz w:val="18"/>
                <w:szCs w:val="18"/>
              </w:rPr>
              <w:t>；</w:t>
            </w:r>
            <w:r>
              <w:rPr>
                <w:rFonts w:ascii="Times New Roman" w:hAnsi="Times New Roman" w:cs="Times New Roman" w:hint="eastAsia"/>
                <w:sz w:val="18"/>
                <w:szCs w:val="18"/>
              </w:rPr>
              <w:t>5.</w:t>
            </w:r>
            <w:r>
              <w:rPr>
                <w:rFonts w:ascii="Times New Roman" w:hAnsi="Times New Roman" w:cs="Times New Roman" w:hint="eastAsia"/>
                <w:sz w:val="18"/>
                <w:szCs w:val="18"/>
              </w:rPr>
              <w:t>项目管理与协调</w:t>
            </w:r>
            <w:r>
              <w:rPr>
                <w:rFonts w:ascii="Times New Roman" w:hAnsi="Times New Roman" w:cs="Times New Roman" w:hint="eastAsia"/>
                <w:sz w:val="18"/>
                <w:szCs w:val="18"/>
              </w:rPr>
              <w:t>；</w:t>
            </w:r>
            <w:r>
              <w:rPr>
                <w:rFonts w:ascii="Times New Roman" w:hAnsi="Times New Roman" w:cs="Times New Roman" w:hint="eastAsia"/>
                <w:sz w:val="18"/>
                <w:szCs w:val="18"/>
              </w:rPr>
              <w:t>6.</w:t>
            </w:r>
            <w:r>
              <w:rPr>
                <w:rFonts w:ascii="Times New Roman" w:hAnsi="Times New Roman" w:cs="Times New Roman" w:hint="eastAsia"/>
                <w:sz w:val="18"/>
                <w:szCs w:val="18"/>
              </w:rPr>
              <w:t>室内软装配饰</w:t>
            </w:r>
            <w:r>
              <w:rPr>
                <w:rFonts w:ascii="Times New Roman" w:hAnsi="Times New Roman" w:cs="Times New Roman" w:hint="eastAsia"/>
                <w:sz w:val="18"/>
                <w:szCs w:val="18"/>
              </w:rPr>
              <w:t>。</w:t>
            </w:r>
          </w:p>
        </w:tc>
        <w:tc>
          <w:tcPr>
            <w:tcW w:w="2928" w:type="dxa"/>
            <w:vAlign w:val="center"/>
          </w:tcPr>
          <w:p w:rsidR="001F2FCF" w:rsidRDefault="006861F5">
            <w:pPr>
              <w:overflowPunct w:val="0"/>
              <w:snapToGrid w:val="0"/>
              <w:spacing w:line="360" w:lineRule="auto"/>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设计资料的收集</w:t>
            </w:r>
            <w:r>
              <w:rPr>
                <w:rFonts w:ascii="Times New Roman" w:hAnsi="Times New Roman" w:cs="Times New Roman" w:hint="eastAsia"/>
                <w:sz w:val="18"/>
                <w:szCs w:val="18"/>
              </w:rPr>
              <w:t>；</w:t>
            </w:r>
            <w:r>
              <w:rPr>
                <w:rFonts w:ascii="Times New Roman" w:hAnsi="Times New Roman" w:cs="Times New Roman" w:hint="eastAsia"/>
                <w:sz w:val="18"/>
                <w:szCs w:val="18"/>
              </w:rPr>
              <w:t>2.</w:t>
            </w:r>
            <w:r>
              <w:rPr>
                <w:rFonts w:ascii="Times New Roman" w:hAnsi="Times New Roman" w:cs="Times New Roman" w:hint="eastAsia"/>
                <w:sz w:val="18"/>
                <w:szCs w:val="18"/>
              </w:rPr>
              <w:t>整理设计定位及构思</w:t>
            </w:r>
            <w:r>
              <w:rPr>
                <w:rFonts w:ascii="Times New Roman" w:hAnsi="Times New Roman" w:cs="Times New Roman" w:hint="eastAsia"/>
                <w:sz w:val="18"/>
                <w:szCs w:val="18"/>
              </w:rPr>
              <w:t>；</w:t>
            </w:r>
            <w:r>
              <w:rPr>
                <w:rFonts w:ascii="Times New Roman" w:hAnsi="Times New Roman" w:cs="Times New Roman" w:hint="eastAsia"/>
                <w:sz w:val="18"/>
                <w:szCs w:val="18"/>
              </w:rPr>
              <w:t>3.</w:t>
            </w:r>
            <w:r>
              <w:rPr>
                <w:rFonts w:ascii="Times New Roman" w:hAnsi="Times New Roman" w:cs="Times New Roman" w:hint="eastAsia"/>
                <w:sz w:val="18"/>
                <w:szCs w:val="18"/>
              </w:rPr>
              <w:t>初步方案设计</w:t>
            </w:r>
            <w:r>
              <w:rPr>
                <w:rFonts w:ascii="Times New Roman" w:hAnsi="Times New Roman" w:cs="Times New Roman" w:hint="eastAsia"/>
                <w:sz w:val="18"/>
                <w:szCs w:val="18"/>
              </w:rPr>
              <w:t>；</w:t>
            </w:r>
            <w:r>
              <w:rPr>
                <w:rFonts w:ascii="Times New Roman" w:hAnsi="Times New Roman" w:cs="Times New Roman" w:hint="eastAsia"/>
                <w:sz w:val="18"/>
                <w:szCs w:val="18"/>
              </w:rPr>
              <w:t>4.</w:t>
            </w:r>
            <w:r>
              <w:rPr>
                <w:rFonts w:ascii="Times New Roman" w:hAnsi="Times New Roman" w:cs="Times New Roman" w:hint="eastAsia"/>
                <w:sz w:val="18"/>
                <w:szCs w:val="18"/>
              </w:rPr>
              <w:t>设计说明</w:t>
            </w:r>
            <w:r>
              <w:rPr>
                <w:rFonts w:ascii="Times New Roman" w:hAnsi="Times New Roman" w:cs="Times New Roman" w:hint="eastAsia"/>
                <w:sz w:val="18"/>
                <w:szCs w:val="18"/>
              </w:rPr>
              <w:t>；</w:t>
            </w:r>
            <w:r>
              <w:rPr>
                <w:rFonts w:ascii="Times New Roman" w:hAnsi="Times New Roman" w:cs="Times New Roman" w:hint="eastAsia"/>
                <w:sz w:val="18"/>
                <w:szCs w:val="18"/>
              </w:rPr>
              <w:t>7.</w:t>
            </w:r>
            <w:r>
              <w:rPr>
                <w:rFonts w:ascii="Times New Roman" w:hAnsi="Times New Roman" w:cs="Times New Roman" w:hint="eastAsia"/>
                <w:sz w:val="18"/>
                <w:szCs w:val="18"/>
              </w:rPr>
              <w:t>编制</w:t>
            </w:r>
            <w:r>
              <w:rPr>
                <w:rFonts w:ascii="Times New Roman" w:hAnsi="Times New Roman" w:cs="Times New Roman" w:hint="eastAsia"/>
                <w:sz w:val="18"/>
                <w:szCs w:val="18"/>
              </w:rPr>
              <w:t>材料样表</w:t>
            </w:r>
            <w:r>
              <w:rPr>
                <w:rFonts w:ascii="Times New Roman" w:hAnsi="Times New Roman" w:cs="Times New Roman" w:hint="eastAsia"/>
                <w:sz w:val="18"/>
                <w:szCs w:val="18"/>
              </w:rPr>
              <w:t>；</w:t>
            </w:r>
            <w:r>
              <w:rPr>
                <w:rFonts w:ascii="Times New Roman" w:hAnsi="Times New Roman" w:cs="Times New Roman" w:hint="eastAsia"/>
                <w:sz w:val="18"/>
                <w:szCs w:val="18"/>
              </w:rPr>
              <w:t>8.</w:t>
            </w:r>
            <w:r>
              <w:rPr>
                <w:rFonts w:ascii="Times New Roman" w:hAnsi="Times New Roman" w:cs="Times New Roman" w:hint="eastAsia"/>
                <w:sz w:val="18"/>
                <w:szCs w:val="18"/>
              </w:rPr>
              <w:t>工程</w:t>
            </w:r>
            <w:r>
              <w:rPr>
                <w:rFonts w:ascii="Times New Roman" w:hAnsi="Times New Roman" w:cs="Times New Roman" w:hint="eastAsia"/>
                <w:sz w:val="18"/>
                <w:szCs w:val="18"/>
              </w:rPr>
              <w:t>造价预算</w:t>
            </w:r>
            <w:r>
              <w:rPr>
                <w:rFonts w:ascii="Times New Roman" w:hAnsi="Times New Roman" w:cs="Times New Roman" w:hint="eastAsia"/>
                <w:sz w:val="18"/>
                <w:szCs w:val="18"/>
              </w:rPr>
              <w:t>5.</w:t>
            </w:r>
            <w:r>
              <w:rPr>
                <w:rFonts w:ascii="Times New Roman" w:hAnsi="Times New Roman" w:cs="Times New Roman" w:hint="eastAsia"/>
                <w:sz w:val="18"/>
                <w:szCs w:val="18"/>
              </w:rPr>
              <w:t>技术交底</w:t>
            </w:r>
            <w:r>
              <w:rPr>
                <w:rFonts w:ascii="Times New Roman" w:hAnsi="Times New Roman" w:cs="Times New Roman" w:hint="eastAsia"/>
                <w:sz w:val="18"/>
                <w:szCs w:val="18"/>
              </w:rPr>
              <w:t>；</w:t>
            </w:r>
            <w:r>
              <w:rPr>
                <w:rFonts w:ascii="Times New Roman" w:hAnsi="Times New Roman" w:cs="Times New Roman" w:hint="eastAsia"/>
                <w:sz w:val="18"/>
                <w:szCs w:val="18"/>
              </w:rPr>
              <w:t>6.</w:t>
            </w:r>
            <w:r>
              <w:rPr>
                <w:rFonts w:ascii="Times New Roman" w:hAnsi="Times New Roman" w:cs="Times New Roman" w:hint="eastAsia"/>
                <w:sz w:val="18"/>
                <w:szCs w:val="18"/>
              </w:rPr>
              <w:t>现场核对施工情况</w:t>
            </w:r>
            <w:r>
              <w:rPr>
                <w:rFonts w:ascii="Times New Roman" w:hAnsi="Times New Roman" w:cs="Times New Roman" w:hint="eastAsia"/>
                <w:sz w:val="18"/>
                <w:szCs w:val="18"/>
              </w:rPr>
              <w:t>。</w:t>
            </w:r>
          </w:p>
          <w:p w:rsidR="001F2FCF" w:rsidRDefault="001F2FCF">
            <w:pPr>
              <w:overflowPunct w:val="0"/>
              <w:snapToGrid w:val="0"/>
              <w:spacing w:line="360" w:lineRule="auto"/>
              <w:rPr>
                <w:rFonts w:ascii="Times New Roman" w:hAnsi="Times New Roman" w:cs="Times New Roman"/>
                <w:sz w:val="18"/>
                <w:szCs w:val="18"/>
              </w:rPr>
            </w:pPr>
          </w:p>
        </w:tc>
        <w:tc>
          <w:tcPr>
            <w:tcW w:w="2318" w:type="dxa"/>
            <w:vAlign w:val="center"/>
          </w:tcPr>
          <w:p w:rsidR="001F2FCF" w:rsidRDefault="006861F5">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 xml:space="preserve"> 1.</w:t>
            </w:r>
            <w:r>
              <w:rPr>
                <w:rFonts w:ascii="Times New Roman" w:hAnsi="Times New Roman" w:cs="Times New Roman"/>
                <w:sz w:val="18"/>
                <w:szCs w:val="18"/>
              </w:rPr>
              <w:t>掌握室内设计的原理与方法</w:t>
            </w:r>
            <w:r>
              <w:rPr>
                <w:rFonts w:ascii="Times New Roman" w:hAnsi="Times New Roman" w:cs="Times New Roman" w:hint="eastAsia"/>
                <w:sz w:val="18"/>
                <w:szCs w:val="18"/>
              </w:rPr>
              <w:t>；</w:t>
            </w:r>
            <w:r>
              <w:rPr>
                <w:rFonts w:ascii="Times New Roman" w:hAnsi="Times New Roman" w:cs="Times New Roman" w:hint="eastAsia"/>
                <w:sz w:val="18"/>
                <w:szCs w:val="18"/>
              </w:rPr>
              <w:t>2</w:t>
            </w:r>
            <w:r>
              <w:rPr>
                <w:rFonts w:ascii="Times New Roman" w:hAnsi="Times New Roman" w:cs="Times New Roman"/>
                <w:sz w:val="18"/>
                <w:szCs w:val="18"/>
              </w:rPr>
              <w:t>.</w:t>
            </w:r>
            <w:r>
              <w:rPr>
                <w:rFonts w:ascii="Times New Roman" w:hAnsi="Times New Roman" w:cs="Times New Roman"/>
                <w:sz w:val="18"/>
                <w:szCs w:val="18"/>
              </w:rPr>
              <w:t>掌握设计手绘技能</w:t>
            </w:r>
            <w:r>
              <w:rPr>
                <w:rFonts w:ascii="Times New Roman" w:hAnsi="Times New Roman" w:cs="Times New Roman" w:hint="eastAsia"/>
                <w:sz w:val="18"/>
                <w:szCs w:val="18"/>
              </w:rPr>
              <w:t>；</w:t>
            </w:r>
            <w:r>
              <w:rPr>
                <w:rFonts w:ascii="Times New Roman" w:hAnsi="Times New Roman" w:cs="Times New Roman" w:hint="eastAsia"/>
                <w:sz w:val="18"/>
                <w:szCs w:val="18"/>
              </w:rPr>
              <w:t>3</w:t>
            </w:r>
            <w:r>
              <w:rPr>
                <w:rFonts w:ascii="Times New Roman" w:hAnsi="Times New Roman" w:cs="Times New Roman"/>
                <w:sz w:val="18"/>
                <w:szCs w:val="18"/>
              </w:rPr>
              <w:t>.</w:t>
            </w:r>
            <w:r>
              <w:rPr>
                <w:rFonts w:ascii="Times New Roman" w:hAnsi="Times New Roman" w:cs="Times New Roman"/>
                <w:sz w:val="18"/>
                <w:szCs w:val="18"/>
              </w:rPr>
              <w:t>掌握室内空间设计的理论知识；</w:t>
            </w:r>
            <w:r>
              <w:rPr>
                <w:rFonts w:ascii="Times New Roman" w:hAnsi="Times New Roman" w:cs="Times New Roman" w:hint="eastAsia"/>
                <w:sz w:val="18"/>
                <w:szCs w:val="18"/>
              </w:rPr>
              <w:t>4</w:t>
            </w:r>
            <w:r>
              <w:rPr>
                <w:rFonts w:ascii="Times New Roman" w:hAnsi="Times New Roman" w:cs="Times New Roman"/>
                <w:sz w:val="18"/>
                <w:szCs w:val="18"/>
              </w:rPr>
              <w:t>.</w:t>
            </w:r>
            <w:r>
              <w:rPr>
                <w:rFonts w:ascii="Times New Roman" w:hAnsi="Times New Roman" w:cs="Times New Roman"/>
                <w:sz w:val="18"/>
                <w:szCs w:val="18"/>
              </w:rPr>
              <w:t>掌握方案表达的方法</w:t>
            </w:r>
            <w:r>
              <w:rPr>
                <w:rFonts w:ascii="Times New Roman" w:hAnsi="Times New Roman" w:cs="Times New Roman" w:hint="eastAsia"/>
                <w:sz w:val="18"/>
                <w:szCs w:val="18"/>
              </w:rPr>
              <w:t>。</w:t>
            </w:r>
          </w:p>
        </w:tc>
      </w:tr>
      <w:tr w:rsidR="001F2FCF">
        <w:trPr>
          <w:trHeight w:val="1789"/>
        </w:trPr>
        <w:tc>
          <w:tcPr>
            <w:tcW w:w="1459" w:type="dxa"/>
            <w:vAlign w:val="center"/>
          </w:tcPr>
          <w:p w:rsidR="001F2FCF" w:rsidRDefault="006861F5">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hint="eastAsia"/>
                <w:sz w:val="18"/>
                <w:szCs w:val="18"/>
              </w:rPr>
              <w:t>绘图员</w:t>
            </w:r>
          </w:p>
        </w:tc>
        <w:tc>
          <w:tcPr>
            <w:tcW w:w="1942" w:type="dxa"/>
            <w:vAlign w:val="center"/>
          </w:tcPr>
          <w:p w:rsidR="001F2FCF" w:rsidRDefault="006861F5">
            <w:pPr>
              <w:overflowPunct w:val="0"/>
              <w:snapToGrid w:val="0"/>
              <w:spacing w:line="360" w:lineRule="auto"/>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设计方案转化</w:t>
            </w:r>
            <w:r>
              <w:rPr>
                <w:rFonts w:ascii="Times New Roman" w:hAnsi="Times New Roman" w:cs="Times New Roman" w:hint="eastAsia"/>
                <w:sz w:val="18"/>
                <w:szCs w:val="18"/>
              </w:rPr>
              <w:t>；</w:t>
            </w:r>
          </w:p>
          <w:p w:rsidR="001F2FCF" w:rsidRDefault="006861F5">
            <w:pPr>
              <w:overflowPunct w:val="0"/>
              <w:snapToGrid w:val="0"/>
              <w:spacing w:line="360" w:lineRule="auto"/>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hint="eastAsia"/>
                <w:sz w:val="18"/>
                <w:szCs w:val="18"/>
              </w:rPr>
              <w:t>施工图绘制；</w:t>
            </w:r>
          </w:p>
          <w:p w:rsidR="001F2FCF" w:rsidRDefault="006861F5">
            <w:pPr>
              <w:overflowPunct w:val="0"/>
              <w:snapToGrid w:val="0"/>
              <w:spacing w:line="360" w:lineRule="auto"/>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hint="eastAsia"/>
                <w:sz w:val="18"/>
                <w:szCs w:val="18"/>
              </w:rPr>
              <w:t>配套设备布局</w:t>
            </w:r>
            <w:r>
              <w:rPr>
                <w:rFonts w:ascii="Times New Roman" w:hAnsi="Times New Roman" w:cs="Times New Roman" w:hint="eastAsia"/>
                <w:sz w:val="18"/>
                <w:szCs w:val="18"/>
              </w:rPr>
              <w:t>；</w:t>
            </w:r>
          </w:p>
          <w:p w:rsidR="001F2FCF" w:rsidRDefault="006861F5">
            <w:pPr>
              <w:overflowPunct w:val="0"/>
              <w:snapToGrid w:val="0"/>
              <w:spacing w:line="360" w:lineRule="auto"/>
              <w:rPr>
                <w:rFonts w:ascii="Times New Roman" w:hAnsi="Times New Roman" w:cs="Times New Roman"/>
                <w:sz w:val="18"/>
                <w:szCs w:val="18"/>
              </w:rPr>
            </w:pPr>
            <w:r>
              <w:rPr>
                <w:rFonts w:ascii="Times New Roman" w:hAnsi="Times New Roman" w:cs="Times New Roman" w:hint="eastAsia"/>
                <w:sz w:val="18"/>
                <w:szCs w:val="18"/>
              </w:rPr>
              <w:t>4.</w:t>
            </w:r>
            <w:r>
              <w:rPr>
                <w:rFonts w:ascii="Times New Roman" w:hAnsi="Times New Roman" w:cs="Times New Roman" w:hint="eastAsia"/>
                <w:sz w:val="18"/>
                <w:szCs w:val="18"/>
              </w:rPr>
              <w:t>施工图纸审核</w:t>
            </w:r>
            <w:r>
              <w:rPr>
                <w:rFonts w:ascii="Times New Roman" w:hAnsi="Times New Roman" w:cs="Times New Roman" w:hint="eastAsia"/>
                <w:sz w:val="18"/>
                <w:szCs w:val="18"/>
              </w:rPr>
              <w:t>；</w:t>
            </w:r>
          </w:p>
          <w:p w:rsidR="001F2FCF" w:rsidRDefault="006861F5">
            <w:pPr>
              <w:overflowPunct w:val="0"/>
              <w:snapToGrid w:val="0"/>
              <w:spacing w:line="360" w:lineRule="auto"/>
              <w:rPr>
                <w:rFonts w:ascii="Times New Roman" w:hAnsi="Times New Roman" w:cs="Times New Roman"/>
                <w:sz w:val="18"/>
                <w:szCs w:val="18"/>
              </w:rPr>
            </w:pPr>
            <w:r>
              <w:rPr>
                <w:rFonts w:ascii="Times New Roman" w:hAnsi="Times New Roman" w:cs="Times New Roman" w:hint="eastAsia"/>
                <w:sz w:val="18"/>
                <w:szCs w:val="18"/>
              </w:rPr>
              <w:t>5.</w:t>
            </w:r>
            <w:r>
              <w:rPr>
                <w:rFonts w:ascii="Times New Roman" w:hAnsi="Times New Roman" w:cs="Times New Roman" w:hint="eastAsia"/>
                <w:sz w:val="18"/>
                <w:szCs w:val="18"/>
              </w:rPr>
              <w:t>文档管理与归档</w:t>
            </w:r>
            <w:r>
              <w:rPr>
                <w:rFonts w:ascii="Times New Roman" w:hAnsi="Times New Roman" w:cs="Times New Roman" w:hint="eastAsia"/>
                <w:sz w:val="18"/>
                <w:szCs w:val="18"/>
              </w:rPr>
              <w:t>。</w:t>
            </w:r>
          </w:p>
        </w:tc>
        <w:tc>
          <w:tcPr>
            <w:tcW w:w="2928" w:type="dxa"/>
            <w:vAlign w:val="center"/>
          </w:tcPr>
          <w:p w:rsidR="001F2FCF" w:rsidRDefault="006861F5">
            <w:pPr>
              <w:overflowPunct w:val="0"/>
              <w:snapToGrid w:val="0"/>
              <w:spacing w:line="360" w:lineRule="auto"/>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初步方案设计</w:t>
            </w:r>
            <w:r>
              <w:rPr>
                <w:rFonts w:ascii="Times New Roman" w:hAnsi="Times New Roman" w:cs="Times New Roman" w:hint="eastAsia"/>
                <w:sz w:val="18"/>
                <w:szCs w:val="18"/>
              </w:rPr>
              <w:t>；</w:t>
            </w:r>
            <w:r>
              <w:rPr>
                <w:rFonts w:ascii="Times New Roman" w:hAnsi="Times New Roman" w:cs="Times New Roman" w:hint="eastAsia"/>
                <w:sz w:val="18"/>
                <w:szCs w:val="18"/>
              </w:rPr>
              <w:t>2.</w:t>
            </w:r>
            <w:r>
              <w:rPr>
                <w:rFonts w:ascii="Times New Roman" w:hAnsi="Times New Roman" w:cs="Times New Roman" w:hint="eastAsia"/>
                <w:sz w:val="18"/>
                <w:szCs w:val="18"/>
              </w:rPr>
              <w:t>绘制施工图</w:t>
            </w:r>
            <w:r>
              <w:rPr>
                <w:rFonts w:ascii="Times New Roman" w:hAnsi="Times New Roman" w:cs="Times New Roman" w:hint="eastAsia"/>
                <w:sz w:val="18"/>
                <w:szCs w:val="18"/>
              </w:rPr>
              <w:t>；</w:t>
            </w:r>
            <w:r>
              <w:rPr>
                <w:rFonts w:ascii="Times New Roman" w:hAnsi="Times New Roman" w:cs="Times New Roman" w:hint="eastAsia"/>
                <w:sz w:val="18"/>
                <w:szCs w:val="18"/>
              </w:rPr>
              <w:t>3</w:t>
            </w:r>
            <w:r>
              <w:rPr>
                <w:rFonts w:ascii="Times New Roman" w:hAnsi="Times New Roman" w:cs="Times New Roman" w:hint="eastAsia"/>
                <w:sz w:val="18"/>
                <w:szCs w:val="18"/>
              </w:rPr>
              <w:t>阶段施工图深化</w:t>
            </w:r>
            <w:r>
              <w:rPr>
                <w:rFonts w:ascii="Times New Roman" w:hAnsi="Times New Roman" w:cs="Times New Roman" w:hint="eastAsia"/>
                <w:sz w:val="18"/>
                <w:szCs w:val="18"/>
              </w:rPr>
              <w:t>；</w:t>
            </w:r>
            <w:r>
              <w:rPr>
                <w:rFonts w:ascii="Times New Roman" w:hAnsi="Times New Roman" w:cs="Times New Roman" w:hint="eastAsia"/>
                <w:sz w:val="18"/>
                <w:szCs w:val="18"/>
              </w:rPr>
              <w:t>4.</w:t>
            </w:r>
            <w:r>
              <w:rPr>
                <w:rFonts w:ascii="Times New Roman" w:hAnsi="Times New Roman" w:cs="Times New Roman" w:hint="eastAsia"/>
                <w:sz w:val="18"/>
                <w:szCs w:val="18"/>
              </w:rPr>
              <w:t>构造节点详图和大样图</w:t>
            </w:r>
            <w:r>
              <w:rPr>
                <w:rFonts w:ascii="Times New Roman" w:hAnsi="Times New Roman" w:cs="Times New Roman" w:hint="eastAsia"/>
                <w:sz w:val="18"/>
                <w:szCs w:val="18"/>
              </w:rPr>
              <w:t>；</w:t>
            </w:r>
            <w:r>
              <w:rPr>
                <w:rFonts w:ascii="Times New Roman" w:hAnsi="Times New Roman" w:cs="Times New Roman" w:hint="eastAsia"/>
                <w:sz w:val="18"/>
                <w:szCs w:val="18"/>
              </w:rPr>
              <w:t>4.</w:t>
            </w:r>
            <w:r>
              <w:rPr>
                <w:rFonts w:ascii="Times New Roman" w:hAnsi="Times New Roman" w:cs="Times New Roman" w:hint="eastAsia"/>
                <w:sz w:val="18"/>
                <w:szCs w:val="18"/>
              </w:rPr>
              <w:t>绘制</w:t>
            </w:r>
            <w:r>
              <w:rPr>
                <w:rFonts w:ascii="Times New Roman" w:hAnsi="Times New Roman" w:cs="Times New Roman" w:hint="eastAsia"/>
                <w:sz w:val="18"/>
                <w:szCs w:val="18"/>
              </w:rPr>
              <w:t>设备管线图</w:t>
            </w:r>
            <w:r>
              <w:rPr>
                <w:rFonts w:ascii="Times New Roman" w:hAnsi="Times New Roman" w:cs="Times New Roman" w:hint="eastAsia"/>
                <w:sz w:val="18"/>
                <w:szCs w:val="18"/>
              </w:rPr>
              <w:t>。</w:t>
            </w:r>
          </w:p>
          <w:p w:rsidR="001F2FCF" w:rsidRDefault="001F2FCF">
            <w:pPr>
              <w:overflowPunct w:val="0"/>
              <w:snapToGrid w:val="0"/>
              <w:spacing w:line="360" w:lineRule="auto"/>
              <w:rPr>
                <w:rFonts w:ascii="Times New Roman" w:hAnsi="Times New Roman" w:cs="Times New Roman"/>
                <w:sz w:val="18"/>
                <w:szCs w:val="18"/>
              </w:rPr>
            </w:pPr>
          </w:p>
        </w:tc>
        <w:tc>
          <w:tcPr>
            <w:tcW w:w="2318" w:type="dxa"/>
            <w:vAlign w:val="center"/>
          </w:tcPr>
          <w:p w:rsidR="001F2FCF" w:rsidRDefault="006861F5">
            <w:pPr>
              <w:overflowPunct w:val="0"/>
              <w:snapToGrid w:val="0"/>
              <w:spacing w:line="360" w:lineRule="auto"/>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掌握国家制图标准；</w:t>
            </w:r>
            <w:r>
              <w:rPr>
                <w:rFonts w:ascii="Times New Roman" w:hAnsi="Times New Roman" w:cs="Times New Roman" w:hint="eastAsia"/>
                <w:sz w:val="18"/>
                <w:szCs w:val="18"/>
              </w:rPr>
              <w:t>2</w:t>
            </w:r>
            <w:r>
              <w:rPr>
                <w:rFonts w:ascii="Times New Roman" w:hAnsi="Times New Roman" w:cs="Times New Roman" w:hint="eastAsia"/>
                <w:sz w:val="18"/>
                <w:szCs w:val="18"/>
              </w:rPr>
              <w:t>能够使用</w:t>
            </w:r>
            <w:r>
              <w:rPr>
                <w:rFonts w:ascii="Times New Roman" w:hAnsi="Times New Roman" w:cs="Times New Roman" w:hint="eastAsia"/>
                <w:sz w:val="18"/>
                <w:szCs w:val="18"/>
              </w:rPr>
              <w:t xml:space="preserve"> CAD </w:t>
            </w:r>
            <w:r>
              <w:rPr>
                <w:rFonts w:ascii="Times New Roman" w:hAnsi="Times New Roman" w:cs="Times New Roman" w:hint="eastAsia"/>
                <w:sz w:val="18"/>
                <w:szCs w:val="18"/>
              </w:rPr>
              <w:t>软件操作；</w:t>
            </w:r>
            <w:r>
              <w:rPr>
                <w:rFonts w:ascii="Times New Roman" w:hAnsi="Times New Roman" w:cs="Times New Roman" w:hint="eastAsia"/>
                <w:sz w:val="18"/>
                <w:szCs w:val="18"/>
              </w:rPr>
              <w:t>3.</w:t>
            </w:r>
            <w:r>
              <w:rPr>
                <w:rFonts w:ascii="Times New Roman" w:hAnsi="Times New Roman" w:cs="Times New Roman" w:hint="eastAsia"/>
                <w:sz w:val="18"/>
                <w:szCs w:val="18"/>
              </w:rPr>
              <w:t>对常见建筑材料、装饰材料以及相关构造知识有一定了解</w:t>
            </w:r>
            <w:r>
              <w:rPr>
                <w:rFonts w:ascii="Times New Roman" w:hAnsi="Times New Roman" w:cs="Times New Roman" w:hint="eastAsia"/>
                <w:sz w:val="18"/>
                <w:szCs w:val="18"/>
              </w:rPr>
              <w:t>。</w:t>
            </w:r>
          </w:p>
        </w:tc>
      </w:tr>
      <w:tr w:rsidR="001F2FCF">
        <w:trPr>
          <w:trHeight w:val="1961"/>
        </w:trPr>
        <w:tc>
          <w:tcPr>
            <w:tcW w:w="1459" w:type="dxa"/>
            <w:vAlign w:val="center"/>
          </w:tcPr>
          <w:p w:rsidR="001F2FCF" w:rsidRDefault="006861F5">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hint="eastAsia"/>
                <w:sz w:val="18"/>
                <w:szCs w:val="18"/>
              </w:rPr>
              <w:t>施工管理人员</w:t>
            </w:r>
          </w:p>
          <w:p w:rsidR="001F2FCF" w:rsidRDefault="001F2FCF" w:rsidP="00B41AED">
            <w:pPr>
              <w:pStyle w:val="a0"/>
              <w:ind w:firstLine="180"/>
              <w:jc w:val="center"/>
              <w:rPr>
                <w:sz w:val="18"/>
                <w:szCs w:val="18"/>
              </w:rPr>
            </w:pPr>
          </w:p>
          <w:p w:rsidR="001F2FCF" w:rsidRDefault="001F2FCF" w:rsidP="00B41AED">
            <w:pPr>
              <w:pStyle w:val="a0"/>
              <w:ind w:firstLine="180"/>
              <w:jc w:val="center"/>
              <w:rPr>
                <w:sz w:val="18"/>
                <w:szCs w:val="18"/>
              </w:rPr>
            </w:pPr>
          </w:p>
        </w:tc>
        <w:tc>
          <w:tcPr>
            <w:tcW w:w="1942" w:type="dxa"/>
            <w:vAlign w:val="center"/>
          </w:tcPr>
          <w:p w:rsidR="001F2FCF" w:rsidRDefault="006861F5">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施工计划制定</w:t>
            </w:r>
            <w:r>
              <w:rPr>
                <w:rFonts w:ascii="Times New Roman" w:hAnsi="Times New Roman" w:cs="Times New Roman" w:hint="eastAsia"/>
                <w:sz w:val="18"/>
                <w:szCs w:val="18"/>
              </w:rPr>
              <w:t>；</w:t>
            </w:r>
          </w:p>
          <w:p w:rsidR="001F2FCF" w:rsidRDefault="006861F5">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hint="eastAsia"/>
                <w:sz w:val="18"/>
                <w:szCs w:val="18"/>
              </w:rPr>
              <w:t>施工组织与协调</w:t>
            </w:r>
            <w:r>
              <w:rPr>
                <w:rFonts w:ascii="Times New Roman" w:hAnsi="Times New Roman" w:cs="Times New Roman" w:hint="eastAsia"/>
                <w:sz w:val="18"/>
                <w:szCs w:val="18"/>
              </w:rPr>
              <w:t>；</w:t>
            </w:r>
          </w:p>
          <w:p w:rsidR="001F2FCF" w:rsidRDefault="006861F5">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hint="eastAsia"/>
                <w:sz w:val="18"/>
                <w:szCs w:val="18"/>
              </w:rPr>
              <w:t>施工现场管理</w:t>
            </w:r>
            <w:r>
              <w:rPr>
                <w:rFonts w:ascii="Times New Roman" w:hAnsi="Times New Roman" w:cs="Times New Roman" w:hint="eastAsia"/>
                <w:sz w:val="18"/>
                <w:szCs w:val="18"/>
              </w:rPr>
              <w:t>；</w:t>
            </w:r>
          </w:p>
          <w:p w:rsidR="001F2FCF" w:rsidRDefault="006861F5">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hint="eastAsia"/>
                <w:sz w:val="18"/>
                <w:szCs w:val="18"/>
              </w:rPr>
              <w:t>4.</w:t>
            </w:r>
            <w:r>
              <w:rPr>
                <w:rFonts w:ascii="Times New Roman" w:hAnsi="Times New Roman" w:cs="Times New Roman" w:hint="eastAsia"/>
                <w:sz w:val="18"/>
                <w:szCs w:val="18"/>
              </w:rPr>
              <w:t>质量</w:t>
            </w:r>
            <w:r>
              <w:rPr>
                <w:rFonts w:ascii="Times New Roman" w:hAnsi="Times New Roman" w:cs="Times New Roman" w:hint="eastAsia"/>
                <w:sz w:val="18"/>
                <w:szCs w:val="18"/>
              </w:rPr>
              <w:t>、</w:t>
            </w:r>
            <w:r>
              <w:rPr>
                <w:rFonts w:ascii="Times New Roman" w:hAnsi="Times New Roman" w:cs="Times New Roman" w:hint="eastAsia"/>
                <w:sz w:val="18"/>
                <w:szCs w:val="18"/>
              </w:rPr>
              <w:t>安全、进度、成本</w:t>
            </w:r>
            <w:r>
              <w:rPr>
                <w:rFonts w:ascii="Times New Roman" w:hAnsi="Times New Roman" w:cs="Times New Roman" w:hint="eastAsia"/>
                <w:sz w:val="18"/>
                <w:szCs w:val="18"/>
              </w:rPr>
              <w:t>控制</w:t>
            </w:r>
            <w:r>
              <w:rPr>
                <w:rFonts w:ascii="Times New Roman" w:hAnsi="Times New Roman" w:cs="Times New Roman" w:hint="eastAsia"/>
                <w:sz w:val="18"/>
                <w:szCs w:val="18"/>
              </w:rPr>
              <w:t>；</w:t>
            </w:r>
          </w:p>
          <w:p w:rsidR="001F2FCF" w:rsidRDefault="006861F5">
            <w:pPr>
              <w:overflowPunct w:val="0"/>
              <w:snapToGrid w:val="0"/>
              <w:spacing w:line="360" w:lineRule="auto"/>
              <w:jc w:val="left"/>
              <w:rPr>
                <w:rFonts w:ascii="-apple-system" w:hAnsi="-apple-system" w:cs="-apple-system" w:hint="eastAsia"/>
                <w:sz w:val="18"/>
                <w:szCs w:val="18"/>
                <w:shd w:val="clear" w:color="auto" w:fill="F7F7F7"/>
              </w:rPr>
            </w:pPr>
            <w:r>
              <w:rPr>
                <w:rFonts w:ascii="Times New Roman" w:hAnsi="Times New Roman" w:cs="Times New Roman" w:hint="eastAsia"/>
                <w:sz w:val="18"/>
                <w:szCs w:val="18"/>
              </w:rPr>
              <w:t>5.</w:t>
            </w:r>
            <w:r>
              <w:rPr>
                <w:rFonts w:ascii="Times New Roman" w:hAnsi="Times New Roman" w:cs="Times New Roman" w:hint="eastAsia"/>
                <w:sz w:val="18"/>
                <w:szCs w:val="18"/>
              </w:rPr>
              <w:t>施工文件管理</w:t>
            </w:r>
            <w:r>
              <w:rPr>
                <w:rFonts w:ascii="Times New Roman" w:hAnsi="Times New Roman" w:cs="Times New Roman" w:hint="eastAsia"/>
                <w:sz w:val="18"/>
                <w:szCs w:val="18"/>
              </w:rPr>
              <w:t>；</w:t>
            </w:r>
          </w:p>
        </w:tc>
        <w:tc>
          <w:tcPr>
            <w:tcW w:w="2928" w:type="dxa"/>
            <w:vAlign w:val="center"/>
          </w:tcPr>
          <w:p w:rsidR="001F2FCF" w:rsidRDefault="006861F5">
            <w:pPr>
              <w:overflowPunct w:val="0"/>
              <w:snapToGrid w:val="0"/>
              <w:spacing w:line="360" w:lineRule="auto"/>
            </w:pPr>
            <w:r>
              <w:rPr>
                <w:rFonts w:ascii="Times New Roman" w:hAnsi="Times New Roman" w:cs="Times New Roman" w:hint="eastAsia"/>
                <w:sz w:val="18"/>
                <w:szCs w:val="18"/>
              </w:rPr>
              <w:t>1.</w:t>
            </w:r>
            <w:r>
              <w:rPr>
                <w:rFonts w:ascii="Times New Roman" w:hAnsi="Times New Roman" w:cs="Times New Roman" w:hint="eastAsia"/>
                <w:sz w:val="18"/>
                <w:szCs w:val="18"/>
              </w:rPr>
              <w:t>根据项目需求和设计方案，制定详细的施工计划</w:t>
            </w:r>
            <w:r>
              <w:rPr>
                <w:rFonts w:ascii="Times New Roman" w:hAnsi="Times New Roman" w:cs="Times New Roman" w:hint="eastAsia"/>
                <w:sz w:val="18"/>
                <w:szCs w:val="18"/>
              </w:rPr>
              <w:t>；</w:t>
            </w:r>
            <w:r>
              <w:rPr>
                <w:rFonts w:ascii="Times New Roman" w:hAnsi="Times New Roman" w:cs="Times New Roman" w:hint="eastAsia"/>
                <w:sz w:val="18"/>
                <w:szCs w:val="18"/>
              </w:rPr>
              <w:t>2.</w:t>
            </w:r>
            <w:r>
              <w:rPr>
                <w:rFonts w:ascii="Times New Roman" w:hAnsi="Times New Roman" w:cs="Times New Roman" w:hint="eastAsia"/>
                <w:sz w:val="18"/>
                <w:szCs w:val="18"/>
              </w:rPr>
              <w:t>负责材料采购、设备租赁和人力资源安排</w:t>
            </w:r>
            <w:r>
              <w:rPr>
                <w:rFonts w:ascii="Times New Roman" w:hAnsi="Times New Roman" w:cs="Times New Roman" w:hint="eastAsia"/>
                <w:sz w:val="18"/>
                <w:szCs w:val="18"/>
              </w:rPr>
              <w:t>；</w:t>
            </w:r>
            <w:r>
              <w:rPr>
                <w:rFonts w:ascii="Times New Roman" w:hAnsi="Times New Roman" w:cs="Times New Roman" w:hint="eastAsia"/>
                <w:sz w:val="18"/>
                <w:szCs w:val="18"/>
              </w:rPr>
              <w:t>4.</w:t>
            </w:r>
            <w:r>
              <w:rPr>
                <w:rFonts w:ascii="Times New Roman" w:hAnsi="Times New Roman" w:cs="Times New Roman" w:hint="eastAsia"/>
                <w:sz w:val="18"/>
                <w:szCs w:val="18"/>
              </w:rPr>
              <w:t>负责现场安全、环境保护等管理</w:t>
            </w:r>
            <w:r>
              <w:rPr>
                <w:rFonts w:ascii="Times New Roman" w:hAnsi="Times New Roman" w:cs="Times New Roman" w:hint="eastAsia"/>
                <w:sz w:val="18"/>
                <w:szCs w:val="18"/>
              </w:rPr>
              <w:t>；</w:t>
            </w:r>
          </w:p>
        </w:tc>
        <w:tc>
          <w:tcPr>
            <w:tcW w:w="2318" w:type="dxa"/>
            <w:vAlign w:val="center"/>
          </w:tcPr>
          <w:p w:rsidR="001F2FCF" w:rsidRDefault="006861F5">
            <w:pPr>
              <w:overflowPunct w:val="0"/>
              <w:snapToGrid w:val="0"/>
              <w:spacing w:line="360" w:lineRule="auto"/>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w:t>
            </w:r>
            <w:r>
              <w:rPr>
                <w:rFonts w:ascii="Times New Roman" w:hAnsi="Times New Roman" w:cs="Times New Roman" w:hint="eastAsia"/>
                <w:sz w:val="18"/>
                <w:szCs w:val="18"/>
              </w:rPr>
              <w:t>能够完成装修材料识别与选购；</w:t>
            </w:r>
            <w:r>
              <w:rPr>
                <w:rFonts w:ascii="Times New Roman" w:hAnsi="Times New Roman" w:cs="Times New Roman" w:hint="eastAsia"/>
                <w:sz w:val="18"/>
                <w:szCs w:val="18"/>
              </w:rPr>
              <w:t>2.</w:t>
            </w:r>
            <w:r>
              <w:rPr>
                <w:rFonts w:ascii="Times New Roman" w:hAnsi="Times New Roman" w:cs="Times New Roman" w:hint="eastAsia"/>
                <w:sz w:val="18"/>
                <w:szCs w:val="18"/>
              </w:rPr>
              <w:t>能够掌握施工工艺流程；</w:t>
            </w:r>
            <w:r>
              <w:rPr>
                <w:rFonts w:ascii="Times New Roman" w:hAnsi="Times New Roman" w:cs="Times New Roman" w:hint="eastAsia"/>
                <w:sz w:val="18"/>
                <w:szCs w:val="18"/>
              </w:rPr>
              <w:t>3.</w:t>
            </w:r>
            <w:r>
              <w:rPr>
                <w:rFonts w:ascii="Times New Roman" w:hAnsi="Times New Roman" w:cs="Times New Roman" w:hint="eastAsia"/>
                <w:sz w:val="18"/>
                <w:szCs w:val="18"/>
              </w:rPr>
              <w:t>能够完成工程现场施工与管理</w:t>
            </w:r>
          </w:p>
        </w:tc>
      </w:tr>
      <w:tr w:rsidR="001F2FCF">
        <w:tc>
          <w:tcPr>
            <w:tcW w:w="1459" w:type="dxa"/>
            <w:vAlign w:val="center"/>
          </w:tcPr>
          <w:p w:rsidR="001F2FCF" w:rsidRDefault="006861F5">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古建筑施工、修缮施工员</w:t>
            </w:r>
          </w:p>
        </w:tc>
        <w:tc>
          <w:tcPr>
            <w:tcW w:w="1942" w:type="dxa"/>
            <w:vAlign w:val="center"/>
          </w:tcPr>
          <w:p w:rsidR="001F2FCF" w:rsidRDefault="006861F5">
            <w:pPr>
              <w:overflowPunct w:val="0"/>
              <w:snapToGrid w:val="0"/>
              <w:spacing w:line="360" w:lineRule="auto"/>
              <w:jc w:val="left"/>
            </w:pPr>
            <w:r>
              <w:rPr>
                <w:rFonts w:ascii="Times New Roman" w:hAnsi="Times New Roman" w:cs="Times New Roman" w:hint="eastAsia"/>
                <w:sz w:val="18"/>
                <w:szCs w:val="18"/>
              </w:rPr>
              <w:t>1.</w:t>
            </w:r>
            <w:r>
              <w:rPr>
                <w:rFonts w:ascii="Times New Roman" w:hAnsi="Times New Roman" w:cs="Times New Roman" w:hint="eastAsia"/>
                <w:sz w:val="18"/>
                <w:szCs w:val="18"/>
              </w:rPr>
              <w:t>古建筑施工</w:t>
            </w:r>
            <w:r>
              <w:rPr>
                <w:rFonts w:ascii="Times New Roman" w:hAnsi="Times New Roman" w:cs="Times New Roman" w:hint="eastAsia"/>
                <w:sz w:val="18"/>
                <w:szCs w:val="18"/>
              </w:rPr>
              <w:t>方案制定</w:t>
            </w:r>
            <w:r>
              <w:rPr>
                <w:rFonts w:ascii="Times New Roman" w:hAnsi="Times New Roman" w:cs="Times New Roman" w:hint="eastAsia"/>
                <w:sz w:val="18"/>
                <w:szCs w:val="18"/>
              </w:rPr>
              <w:t>；</w:t>
            </w:r>
            <w:r>
              <w:rPr>
                <w:rFonts w:ascii="Times New Roman" w:hAnsi="Times New Roman" w:cs="Times New Roman" w:hint="eastAsia"/>
                <w:sz w:val="18"/>
                <w:szCs w:val="18"/>
              </w:rPr>
              <w:t>2.</w:t>
            </w:r>
            <w:r>
              <w:rPr>
                <w:rFonts w:ascii="Times New Roman" w:hAnsi="Times New Roman" w:cs="Times New Roman" w:hint="eastAsia"/>
                <w:sz w:val="18"/>
                <w:szCs w:val="18"/>
              </w:rPr>
              <w:t>施工技术指导</w:t>
            </w:r>
            <w:r>
              <w:rPr>
                <w:rFonts w:ascii="Times New Roman" w:hAnsi="Times New Roman" w:cs="Times New Roman" w:hint="eastAsia"/>
                <w:sz w:val="18"/>
                <w:szCs w:val="18"/>
              </w:rPr>
              <w:t>；</w:t>
            </w:r>
            <w:r>
              <w:rPr>
                <w:rFonts w:ascii="Times New Roman" w:hAnsi="Times New Roman" w:cs="Times New Roman" w:hint="eastAsia"/>
                <w:sz w:val="18"/>
                <w:szCs w:val="18"/>
              </w:rPr>
              <w:t>3.</w:t>
            </w:r>
            <w:r>
              <w:rPr>
                <w:rFonts w:ascii="Times New Roman" w:hAnsi="Times New Roman" w:cs="Times New Roman" w:hint="eastAsia"/>
                <w:sz w:val="18"/>
                <w:szCs w:val="18"/>
              </w:rPr>
              <w:t>施工质量</w:t>
            </w:r>
            <w:r>
              <w:rPr>
                <w:rFonts w:ascii="Times New Roman" w:hAnsi="Times New Roman" w:cs="Times New Roman" w:hint="eastAsia"/>
                <w:sz w:val="18"/>
                <w:szCs w:val="18"/>
              </w:rPr>
              <w:t>、</w:t>
            </w:r>
            <w:r>
              <w:rPr>
                <w:rFonts w:ascii="Times New Roman" w:hAnsi="Times New Roman" w:cs="Times New Roman" w:hint="eastAsia"/>
                <w:sz w:val="18"/>
                <w:szCs w:val="18"/>
              </w:rPr>
              <w:t>进度</w:t>
            </w:r>
            <w:r>
              <w:rPr>
                <w:rFonts w:ascii="Times New Roman" w:hAnsi="Times New Roman" w:cs="Times New Roman" w:hint="eastAsia"/>
                <w:sz w:val="18"/>
                <w:szCs w:val="18"/>
              </w:rPr>
              <w:t>控制</w:t>
            </w:r>
            <w:r>
              <w:rPr>
                <w:rFonts w:ascii="Times New Roman" w:hAnsi="Times New Roman" w:cs="Times New Roman" w:hint="eastAsia"/>
                <w:sz w:val="18"/>
                <w:szCs w:val="18"/>
              </w:rPr>
              <w:t>；</w:t>
            </w:r>
            <w:r>
              <w:rPr>
                <w:rFonts w:ascii="Times New Roman" w:hAnsi="Times New Roman" w:cs="Times New Roman" w:hint="eastAsia"/>
                <w:sz w:val="18"/>
                <w:szCs w:val="18"/>
              </w:rPr>
              <w:t>4.</w:t>
            </w:r>
            <w:r>
              <w:rPr>
                <w:rFonts w:ascii="-apple-system" w:eastAsia="-apple-system" w:hAnsi="-apple-system" w:cs="-apple-system"/>
                <w:sz w:val="18"/>
                <w:szCs w:val="18"/>
                <w:shd w:val="clear" w:color="auto" w:fill="F7F7F7"/>
              </w:rPr>
              <w:t>施工文件管理</w:t>
            </w:r>
            <w:r>
              <w:rPr>
                <w:rFonts w:ascii="-apple-system" w:hAnsi="-apple-system" w:cs="-apple-system" w:hint="eastAsia"/>
                <w:sz w:val="18"/>
                <w:szCs w:val="18"/>
                <w:shd w:val="clear" w:color="auto" w:fill="F7F7F7"/>
              </w:rPr>
              <w:t>。</w:t>
            </w:r>
          </w:p>
        </w:tc>
        <w:tc>
          <w:tcPr>
            <w:tcW w:w="2928" w:type="dxa"/>
            <w:vAlign w:val="center"/>
          </w:tcPr>
          <w:p w:rsidR="001F2FCF" w:rsidRDefault="006861F5">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负责施工现场的总体部署、总平面布置</w:t>
            </w:r>
            <w:r>
              <w:rPr>
                <w:rFonts w:ascii="Times New Roman" w:hAnsi="Times New Roman" w:cs="Times New Roman" w:hint="eastAsia"/>
                <w:sz w:val="18"/>
                <w:szCs w:val="18"/>
              </w:rPr>
              <w:t>；</w:t>
            </w:r>
            <w:r>
              <w:rPr>
                <w:rFonts w:ascii="Times New Roman" w:hAnsi="Times New Roman" w:cs="Times New Roman"/>
                <w:sz w:val="18"/>
                <w:szCs w:val="18"/>
              </w:rPr>
              <w:t>2.</w:t>
            </w:r>
            <w:r>
              <w:rPr>
                <w:rFonts w:ascii="Times New Roman" w:hAnsi="Times New Roman" w:cs="Times New Roman"/>
                <w:sz w:val="18"/>
                <w:szCs w:val="18"/>
              </w:rPr>
              <w:t>协调劳务层的施工进度、质量、安全，执行总的施工方案</w:t>
            </w:r>
            <w:r>
              <w:rPr>
                <w:rFonts w:ascii="Times New Roman" w:hAnsi="Times New Roman" w:cs="Times New Roman" w:hint="eastAsia"/>
                <w:sz w:val="18"/>
                <w:szCs w:val="18"/>
              </w:rPr>
              <w:t>；</w:t>
            </w:r>
            <w:r>
              <w:rPr>
                <w:rFonts w:ascii="Times New Roman" w:hAnsi="Times New Roman" w:cs="Times New Roman"/>
                <w:sz w:val="18"/>
                <w:szCs w:val="18"/>
              </w:rPr>
              <w:t>3.</w:t>
            </w:r>
            <w:r>
              <w:rPr>
                <w:rFonts w:ascii="Times New Roman" w:hAnsi="Times New Roman" w:cs="Times New Roman"/>
                <w:sz w:val="18"/>
                <w:szCs w:val="18"/>
              </w:rPr>
              <w:t>监督劳务层按规范施工，确保安全生产，文明施工</w:t>
            </w:r>
          </w:p>
        </w:tc>
        <w:tc>
          <w:tcPr>
            <w:tcW w:w="2318" w:type="dxa"/>
            <w:vAlign w:val="center"/>
          </w:tcPr>
          <w:p w:rsidR="001F2FCF" w:rsidRDefault="006861F5">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掌握质量验收评定</w:t>
            </w:r>
            <w:r>
              <w:rPr>
                <w:rFonts w:ascii="Times New Roman" w:hAnsi="Times New Roman" w:cs="Times New Roman"/>
                <w:sz w:val="18"/>
                <w:szCs w:val="18"/>
              </w:rPr>
              <w:t xml:space="preserve"> </w:t>
            </w:r>
            <w:r>
              <w:rPr>
                <w:rFonts w:ascii="Times New Roman" w:hAnsi="Times New Roman" w:cs="Times New Roman"/>
                <w:sz w:val="18"/>
                <w:szCs w:val="18"/>
              </w:rPr>
              <w:t>标准，项目施工管理，安全文明施工规范；</w:t>
            </w:r>
            <w:r>
              <w:rPr>
                <w:rFonts w:ascii="Times New Roman" w:hAnsi="Times New Roman" w:cs="Times New Roman"/>
                <w:sz w:val="18"/>
                <w:szCs w:val="18"/>
              </w:rPr>
              <w:t>2.</w:t>
            </w:r>
            <w:r>
              <w:rPr>
                <w:rFonts w:ascii="Times New Roman" w:hAnsi="Times New Roman" w:cs="Times New Roman"/>
                <w:sz w:val="18"/>
                <w:szCs w:val="18"/>
              </w:rPr>
              <w:t>掌握各工种相关技术、验收标准、工作流程安排；</w:t>
            </w:r>
            <w:r>
              <w:rPr>
                <w:rFonts w:ascii="Times New Roman" w:hAnsi="Times New Roman" w:cs="Times New Roman"/>
                <w:sz w:val="18"/>
                <w:szCs w:val="18"/>
              </w:rPr>
              <w:t>3.</w:t>
            </w:r>
            <w:r>
              <w:rPr>
                <w:rFonts w:ascii="Times New Roman" w:hAnsi="Times New Roman" w:cs="Times New Roman"/>
                <w:sz w:val="18"/>
                <w:szCs w:val="18"/>
              </w:rPr>
              <w:t>具备较强的施工组织、协调能力；</w:t>
            </w:r>
          </w:p>
        </w:tc>
      </w:tr>
      <w:tr w:rsidR="001F2FCF">
        <w:trPr>
          <w:trHeight w:val="666"/>
        </w:trPr>
        <w:tc>
          <w:tcPr>
            <w:tcW w:w="1459" w:type="dxa"/>
            <w:vAlign w:val="center"/>
          </w:tcPr>
          <w:p w:rsidR="001F2FCF" w:rsidRDefault="006861F5">
            <w:pPr>
              <w:overflowPunct w:val="0"/>
              <w:snapToGrid w:val="0"/>
              <w:spacing w:line="360" w:lineRule="auto"/>
              <w:jc w:val="center"/>
            </w:pPr>
            <w:r>
              <w:rPr>
                <w:rFonts w:ascii="Times New Roman" w:hAnsi="Times New Roman" w:cs="Times New Roman"/>
                <w:sz w:val="18"/>
                <w:szCs w:val="18"/>
              </w:rPr>
              <w:t>古建筑深化</w:t>
            </w:r>
          </w:p>
          <w:p w:rsidR="001F2FCF" w:rsidRDefault="006861F5">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设计师</w:t>
            </w:r>
          </w:p>
        </w:tc>
        <w:tc>
          <w:tcPr>
            <w:tcW w:w="1942" w:type="dxa"/>
            <w:vAlign w:val="center"/>
          </w:tcPr>
          <w:p w:rsidR="001F2FCF" w:rsidRDefault="006861F5">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施工图深化设计</w:t>
            </w:r>
            <w:r>
              <w:rPr>
                <w:rFonts w:ascii="Times New Roman" w:hAnsi="Times New Roman" w:cs="Times New Roman" w:hint="eastAsia"/>
                <w:sz w:val="18"/>
                <w:szCs w:val="18"/>
              </w:rPr>
              <w:t>；</w:t>
            </w:r>
            <w:r>
              <w:rPr>
                <w:rFonts w:ascii="Times New Roman" w:hAnsi="Times New Roman" w:cs="Times New Roman" w:hint="eastAsia"/>
                <w:sz w:val="18"/>
                <w:szCs w:val="18"/>
              </w:rPr>
              <w:t>2.</w:t>
            </w:r>
            <w:r>
              <w:rPr>
                <w:rFonts w:ascii="Times New Roman" w:hAnsi="Times New Roman" w:cs="Times New Roman" w:hint="eastAsia"/>
                <w:sz w:val="18"/>
                <w:szCs w:val="18"/>
              </w:rPr>
              <w:t>根据施工现场完善计、优化工艺协调各单位进行施工图调整</w:t>
            </w:r>
            <w:r>
              <w:rPr>
                <w:rFonts w:ascii="Times New Roman" w:hAnsi="Times New Roman" w:cs="Times New Roman" w:hint="eastAsia"/>
                <w:sz w:val="18"/>
                <w:szCs w:val="18"/>
              </w:rPr>
              <w:t>；</w:t>
            </w:r>
            <w:r>
              <w:rPr>
                <w:rFonts w:ascii="Times New Roman" w:hAnsi="Times New Roman" w:cs="Times New Roman" w:hint="eastAsia"/>
                <w:sz w:val="18"/>
                <w:szCs w:val="18"/>
              </w:rPr>
              <w:t>3.</w:t>
            </w:r>
            <w:r>
              <w:rPr>
                <w:rFonts w:ascii="Times New Roman" w:hAnsi="Times New Roman" w:cs="Times New Roman" w:hint="eastAsia"/>
                <w:sz w:val="18"/>
                <w:szCs w:val="18"/>
              </w:rPr>
              <w:t>竣工图绘制。</w:t>
            </w:r>
          </w:p>
        </w:tc>
        <w:tc>
          <w:tcPr>
            <w:tcW w:w="2928" w:type="dxa"/>
            <w:vAlign w:val="center"/>
          </w:tcPr>
          <w:p w:rsidR="001F2FCF" w:rsidRDefault="006861F5">
            <w:pPr>
              <w:overflowPunct w:val="0"/>
              <w:snapToGrid w:val="0"/>
              <w:spacing w:line="360" w:lineRule="auto"/>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根据古建筑的问题</w:t>
            </w:r>
            <w:r>
              <w:rPr>
                <w:rFonts w:ascii="Times New Roman" w:hAnsi="Times New Roman" w:cs="Times New Roman" w:hint="eastAsia"/>
                <w:sz w:val="18"/>
                <w:szCs w:val="18"/>
              </w:rPr>
              <w:t>，</w:t>
            </w:r>
            <w:r>
              <w:rPr>
                <w:rFonts w:ascii="Times New Roman" w:hAnsi="Times New Roman" w:cs="Times New Roman" w:hint="eastAsia"/>
                <w:sz w:val="18"/>
                <w:szCs w:val="18"/>
              </w:rPr>
              <w:t>协调各专业相关单位，解决深化设计过程中所发现的问题</w:t>
            </w:r>
            <w:r>
              <w:rPr>
                <w:rFonts w:ascii="Times New Roman" w:hAnsi="Times New Roman" w:cs="Times New Roman" w:hint="eastAsia"/>
                <w:sz w:val="18"/>
                <w:szCs w:val="18"/>
              </w:rPr>
              <w:t>；</w:t>
            </w:r>
            <w:r>
              <w:rPr>
                <w:rFonts w:ascii="Times New Roman" w:hAnsi="Times New Roman" w:cs="Times New Roman" w:hint="eastAsia"/>
                <w:sz w:val="18"/>
                <w:szCs w:val="18"/>
              </w:rPr>
              <w:t>2</w:t>
            </w:r>
            <w:r>
              <w:rPr>
                <w:rFonts w:ascii="Times New Roman" w:hAnsi="Times New Roman" w:cs="Times New Roman" w:hint="eastAsia"/>
                <w:sz w:val="18"/>
                <w:szCs w:val="18"/>
              </w:rPr>
              <w:t>.</w:t>
            </w:r>
            <w:r>
              <w:rPr>
                <w:rFonts w:ascii="Times New Roman" w:hAnsi="Times New Roman" w:cs="Times New Roman" w:hint="eastAsia"/>
                <w:sz w:val="18"/>
                <w:szCs w:val="18"/>
              </w:rPr>
              <w:t>竣工图的绘制</w:t>
            </w:r>
            <w:r>
              <w:rPr>
                <w:rFonts w:ascii="Times New Roman" w:hAnsi="Times New Roman" w:cs="Times New Roman" w:hint="eastAsia"/>
                <w:sz w:val="18"/>
                <w:szCs w:val="18"/>
              </w:rPr>
              <w:t>。</w:t>
            </w:r>
          </w:p>
        </w:tc>
        <w:tc>
          <w:tcPr>
            <w:tcW w:w="2318" w:type="dxa"/>
            <w:vAlign w:val="center"/>
          </w:tcPr>
          <w:p w:rsidR="001F2FCF" w:rsidRDefault="006861F5">
            <w:pPr>
              <w:overflowPunct w:val="0"/>
              <w:snapToGrid w:val="0"/>
              <w:spacing w:line="360" w:lineRule="auto"/>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掌握古建筑设计、修缮</w:t>
            </w:r>
            <w:r>
              <w:rPr>
                <w:rFonts w:ascii="Times New Roman" w:hAnsi="Times New Roman" w:cs="Times New Roman" w:hint="eastAsia"/>
                <w:sz w:val="18"/>
                <w:szCs w:val="18"/>
              </w:rPr>
              <w:t>、</w:t>
            </w:r>
            <w:r>
              <w:rPr>
                <w:rFonts w:ascii="Times New Roman" w:hAnsi="Times New Roman" w:cs="Times New Roman" w:hint="eastAsia"/>
                <w:sz w:val="18"/>
                <w:szCs w:val="18"/>
              </w:rPr>
              <w:t>施工等规范和安全生产的法律法规、标准及规范；</w:t>
            </w:r>
            <w:r>
              <w:rPr>
                <w:rFonts w:ascii="Times New Roman" w:hAnsi="Times New Roman" w:cs="Times New Roman" w:hint="eastAsia"/>
                <w:sz w:val="18"/>
                <w:szCs w:val="18"/>
              </w:rPr>
              <w:t xml:space="preserve"> </w:t>
            </w:r>
            <w:r>
              <w:rPr>
                <w:rFonts w:ascii="Times New Roman" w:hAnsi="Times New Roman" w:cs="Times New Roman" w:hint="eastAsia"/>
                <w:sz w:val="18"/>
                <w:szCs w:val="18"/>
              </w:rPr>
              <w:t>2.</w:t>
            </w:r>
            <w:r>
              <w:rPr>
                <w:rFonts w:ascii="Times New Roman" w:hAnsi="Times New Roman" w:cs="Times New Roman" w:hint="eastAsia"/>
                <w:sz w:val="18"/>
                <w:szCs w:val="18"/>
              </w:rPr>
              <w:t>掌握古建筑构造基本原理、识图制图的能力</w:t>
            </w:r>
            <w:r>
              <w:rPr>
                <w:rFonts w:ascii="Times New Roman" w:hAnsi="Times New Roman" w:cs="Times New Roman" w:hint="eastAsia"/>
                <w:sz w:val="18"/>
                <w:szCs w:val="18"/>
              </w:rPr>
              <w:t>。</w:t>
            </w:r>
          </w:p>
        </w:tc>
      </w:tr>
      <w:tr w:rsidR="001F2FCF">
        <w:tc>
          <w:tcPr>
            <w:tcW w:w="1459" w:type="dxa"/>
            <w:vAlign w:val="center"/>
          </w:tcPr>
          <w:p w:rsidR="001F2FCF" w:rsidRDefault="006861F5">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hint="eastAsia"/>
                <w:sz w:val="18"/>
                <w:szCs w:val="18"/>
              </w:rPr>
              <w:t>BIM</w:t>
            </w:r>
            <w:r>
              <w:rPr>
                <w:rFonts w:ascii="Times New Roman" w:hAnsi="Times New Roman" w:cs="Times New Roman" w:hint="eastAsia"/>
                <w:sz w:val="18"/>
                <w:szCs w:val="18"/>
              </w:rPr>
              <w:t>制图员</w:t>
            </w:r>
          </w:p>
          <w:p w:rsidR="001F2FCF" w:rsidRDefault="001F2FCF" w:rsidP="00B41AED">
            <w:pPr>
              <w:pStyle w:val="a0"/>
              <w:ind w:firstLine="180"/>
              <w:jc w:val="center"/>
              <w:rPr>
                <w:sz w:val="18"/>
                <w:szCs w:val="18"/>
              </w:rPr>
            </w:pPr>
          </w:p>
          <w:p w:rsidR="001F2FCF" w:rsidRDefault="001F2FCF" w:rsidP="00B41AED">
            <w:pPr>
              <w:pStyle w:val="a0"/>
              <w:ind w:firstLine="180"/>
              <w:jc w:val="center"/>
              <w:rPr>
                <w:sz w:val="18"/>
                <w:szCs w:val="18"/>
              </w:rPr>
            </w:pPr>
          </w:p>
        </w:tc>
        <w:tc>
          <w:tcPr>
            <w:tcW w:w="1942" w:type="dxa"/>
            <w:vAlign w:val="center"/>
          </w:tcPr>
          <w:p w:rsidR="001F2FCF" w:rsidRDefault="006861F5">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正确搭建</w:t>
            </w:r>
            <w:r>
              <w:rPr>
                <w:rFonts w:ascii="Times New Roman" w:hAnsi="Times New Roman" w:cs="Times New Roman" w:hint="eastAsia"/>
                <w:sz w:val="18"/>
                <w:szCs w:val="18"/>
              </w:rPr>
              <w:t xml:space="preserve">BIM </w:t>
            </w:r>
            <w:r>
              <w:rPr>
                <w:rFonts w:ascii="Times New Roman" w:hAnsi="Times New Roman" w:cs="Times New Roman" w:hint="eastAsia"/>
                <w:sz w:val="18"/>
                <w:szCs w:val="18"/>
              </w:rPr>
              <w:t>模</w:t>
            </w:r>
          </w:p>
          <w:p w:rsidR="001F2FCF" w:rsidRDefault="006861F5">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hint="eastAsia"/>
                <w:sz w:val="18"/>
                <w:szCs w:val="18"/>
              </w:rPr>
              <w:t>型</w:t>
            </w:r>
            <w:r>
              <w:rPr>
                <w:rFonts w:ascii="Times New Roman" w:hAnsi="Times New Roman" w:cs="Times New Roman" w:hint="eastAsia"/>
                <w:sz w:val="18"/>
                <w:szCs w:val="18"/>
              </w:rPr>
              <w:t xml:space="preserve">;2. </w:t>
            </w:r>
            <w:r>
              <w:rPr>
                <w:rFonts w:ascii="Times New Roman" w:hAnsi="Times New Roman" w:cs="Times New Roman" w:hint="eastAsia"/>
                <w:sz w:val="18"/>
                <w:szCs w:val="18"/>
              </w:rPr>
              <w:t>协助项目负责人</w:t>
            </w:r>
          </w:p>
          <w:p w:rsidR="001F2FCF" w:rsidRDefault="006861F5">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hint="eastAsia"/>
                <w:sz w:val="18"/>
                <w:szCs w:val="18"/>
              </w:rPr>
              <w:t>绘制建筑施工图</w:t>
            </w:r>
            <w:r>
              <w:rPr>
                <w:rFonts w:ascii="Times New Roman" w:hAnsi="Times New Roman" w:cs="Times New Roman" w:hint="eastAsia"/>
                <w:sz w:val="18"/>
                <w:szCs w:val="18"/>
              </w:rPr>
              <w:t>；</w:t>
            </w:r>
            <w:r>
              <w:rPr>
                <w:rFonts w:ascii="Times New Roman" w:hAnsi="Times New Roman" w:cs="Times New Roman" w:hint="eastAsia"/>
                <w:sz w:val="18"/>
                <w:szCs w:val="18"/>
              </w:rPr>
              <w:t>3.</w:t>
            </w:r>
            <w:r>
              <w:rPr>
                <w:rFonts w:ascii="Times New Roman" w:hAnsi="Times New Roman" w:cs="Times New Roman" w:hint="eastAsia"/>
                <w:sz w:val="18"/>
                <w:szCs w:val="18"/>
              </w:rPr>
              <w:t>协同合作</w:t>
            </w:r>
            <w:r>
              <w:rPr>
                <w:rFonts w:ascii="Times New Roman" w:hAnsi="Times New Roman" w:cs="Times New Roman" w:hint="eastAsia"/>
                <w:sz w:val="18"/>
                <w:szCs w:val="18"/>
              </w:rPr>
              <w:t>；</w:t>
            </w:r>
            <w:r>
              <w:rPr>
                <w:rFonts w:ascii="Times New Roman" w:hAnsi="Times New Roman" w:cs="Times New Roman" w:hint="eastAsia"/>
                <w:sz w:val="18"/>
                <w:szCs w:val="18"/>
              </w:rPr>
              <w:t>4.</w:t>
            </w:r>
            <w:r>
              <w:rPr>
                <w:rFonts w:ascii="Times New Roman" w:hAnsi="Times New Roman" w:cs="Times New Roman" w:hint="eastAsia"/>
                <w:sz w:val="18"/>
                <w:szCs w:val="18"/>
              </w:rPr>
              <w:t>模型可视化与动画展示</w:t>
            </w:r>
            <w:r>
              <w:rPr>
                <w:rFonts w:ascii="Times New Roman" w:hAnsi="Times New Roman" w:cs="Times New Roman" w:hint="eastAsia"/>
                <w:sz w:val="18"/>
                <w:szCs w:val="18"/>
              </w:rPr>
              <w:t>。</w:t>
            </w:r>
          </w:p>
        </w:tc>
        <w:tc>
          <w:tcPr>
            <w:tcW w:w="2928" w:type="dxa"/>
            <w:vAlign w:val="center"/>
          </w:tcPr>
          <w:p w:rsidR="001F2FCF" w:rsidRDefault="006861F5">
            <w:pPr>
              <w:overflowPunct w:val="0"/>
              <w:snapToGrid w:val="0"/>
              <w:spacing w:line="360" w:lineRule="auto"/>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收集与项目相关的设计文件、施工图纸、规范要求等资料，了解项目背景和需求</w:t>
            </w:r>
            <w:r>
              <w:rPr>
                <w:rFonts w:ascii="Times New Roman" w:hAnsi="Times New Roman" w:cs="Times New Roman" w:hint="eastAsia"/>
                <w:sz w:val="18"/>
                <w:szCs w:val="18"/>
              </w:rPr>
              <w:t>；</w:t>
            </w:r>
            <w:r>
              <w:rPr>
                <w:rFonts w:ascii="Times New Roman" w:hAnsi="Times New Roman" w:cs="Times New Roman" w:hint="eastAsia"/>
                <w:sz w:val="18"/>
                <w:szCs w:val="18"/>
              </w:rPr>
              <w:t>2..</w:t>
            </w:r>
            <w:r>
              <w:rPr>
                <w:rFonts w:ascii="Times New Roman" w:hAnsi="Times New Roman" w:cs="Times New Roman" w:hint="eastAsia"/>
                <w:sz w:val="18"/>
                <w:szCs w:val="18"/>
              </w:rPr>
              <w:t>根据实际情况进行翻模；</w:t>
            </w:r>
            <w:r>
              <w:rPr>
                <w:rFonts w:ascii="Times New Roman" w:hAnsi="Times New Roman" w:cs="Times New Roman" w:hint="eastAsia"/>
                <w:sz w:val="18"/>
                <w:szCs w:val="18"/>
              </w:rPr>
              <w:t>3</w:t>
            </w:r>
            <w:r>
              <w:rPr>
                <w:rFonts w:ascii="Times New Roman" w:hAnsi="Times New Roman" w:cs="Times New Roman" w:hint="eastAsia"/>
                <w:sz w:val="18"/>
                <w:szCs w:val="18"/>
              </w:rPr>
              <w:t>.</w:t>
            </w:r>
            <w:r>
              <w:rPr>
                <w:rFonts w:ascii="Times New Roman" w:hAnsi="Times New Roman" w:cs="Times New Roman" w:hint="eastAsia"/>
                <w:sz w:val="18"/>
                <w:szCs w:val="18"/>
              </w:rPr>
              <w:t>辅助设计师完成从方案到施工图阶段的绘图工作；</w:t>
            </w:r>
          </w:p>
        </w:tc>
        <w:tc>
          <w:tcPr>
            <w:tcW w:w="2318" w:type="dxa"/>
            <w:vAlign w:val="center"/>
          </w:tcPr>
          <w:p w:rsidR="001F2FCF" w:rsidRDefault="006861F5">
            <w:pPr>
              <w:overflowPunct w:val="0"/>
              <w:snapToGrid w:val="0"/>
              <w:spacing w:line="360" w:lineRule="auto"/>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掌握建筑构造基本原理、识图制图的能力</w:t>
            </w:r>
            <w:r>
              <w:rPr>
                <w:rFonts w:ascii="Times New Roman" w:hAnsi="Times New Roman" w:cs="Times New Roman" w:hint="eastAsia"/>
                <w:sz w:val="18"/>
                <w:szCs w:val="18"/>
              </w:rPr>
              <w:t xml:space="preserve"> 2.</w:t>
            </w:r>
            <w:r>
              <w:rPr>
                <w:rFonts w:ascii="Times New Roman" w:hAnsi="Times New Roman" w:cs="Times New Roman" w:hint="eastAsia"/>
                <w:sz w:val="18"/>
                <w:szCs w:val="18"/>
              </w:rPr>
              <w:t>熟练掌握企业</w:t>
            </w:r>
            <w:r>
              <w:rPr>
                <w:rFonts w:ascii="Times New Roman" w:hAnsi="Times New Roman" w:cs="Times New Roman" w:hint="eastAsia"/>
                <w:sz w:val="18"/>
                <w:szCs w:val="18"/>
              </w:rPr>
              <w:t xml:space="preserve">BIM </w:t>
            </w:r>
            <w:r>
              <w:rPr>
                <w:rFonts w:ascii="Times New Roman" w:hAnsi="Times New Roman" w:cs="Times New Roman" w:hint="eastAsia"/>
                <w:sz w:val="18"/>
                <w:szCs w:val="18"/>
              </w:rPr>
              <w:t>软件使用。</w:t>
            </w:r>
          </w:p>
        </w:tc>
      </w:tr>
    </w:tbl>
    <w:p w:rsidR="001F2FCF" w:rsidRDefault="006861F5">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lastRenderedPageBreak/>
        <w:t>（</w:t>
      </w:r>
      <w:r>
        <w:rPr>
          <w:rFonts w:ascii="Times New Roman" w:hAnsi="Times New Roman" w:cs="Times New Roman" w:hint="eastAsia"/>
          <w:sz w:val="24"/>
        </w:rPr>
        <w:t>三）专业特色</w:t>
      </w:r>
    </w:p>
    <w:p w:rsidR="001F2FCF" w:rsidRDefault="006861F5">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立足洛阳本土文化及行业需求，</w:t>
      </w:r>
      <w:r>
        <w:rPr>
          <w:rFonts w:ascii="Times New Roman" w:hAnsi="Times New Roman" w:cs="Times New Roman" w:hint="eastAsia"/>
          <w:sz w:val="24"/>
        </w:rPr>
        <w:t>突出学校、企业双主体育人的培养模式，采用“师带徒”形式，坚持以就业为导向，依托国信腾远（北京）工程设计有限公司、洛阳佛阳装饰工程有限公司、洛阳古建园林规划设计院等企业开展校企合作，进行深度产教融合。对接</w:t>
      </w:r>
      <w:r>
        <w:rPr>
          <w:rFonts w:ascii="Times New Roman" w:hAnsi="Times New Roman" w:cs="Times New Roman" w:hint="eastAsia"/>
          <w:sz w:val="24"/>
        </w:rPr>
        <w:t>“</w:t>
      </w:r>
      <w:r>
        <w:rPr>
          <w:rFonts w:ascii="Times New Roman" w:hAnsi="Times New Roman" w:cs="Times New Roman" w:hint="eastAsia"/>
          <w:sz w:val="24"/>
        </w:rPr>
        <w:t>建筑内外装饰、古建设计及古建施工等”</w:t>
      </w:r>
      <w:r>
        <w:rPr>
          <w:rFonts w:ascii="Times New Roman" w:hAnsi="Times New Roman" w:cs="Times New Roman" w:hint="eastAsia"/>
          <w:sz w:val="24"/>
        </w:rPr>
        <w:t>产业链，凝聚专业优势，</w:t>
      </w:r>
      <w:r>
        <w:rPr>
          <w:rFonts w:ascii="Times New Roman" w:hAnsi="Times New Roman" w:cs="Times New Roman" w:hint="eastAsia"/>
          <w:sz w:val="24"/>
        </w:rPr>
        <w:t>提升就业的核心竞争力，为进一步传承洛阳古都文化，助力洛阳市文旅文创产业发展</w:t>
      </w:r>
      <w:r>
        <w:rPr>
          <w:rFonts w:ascii="Times New Roman" w:hAnsi="Times New Roman" w:cs="Times New Roman" w:hint="eastAsia"/>
          <w:sz w:val="24"/>
        </w:rPr>
        <w:t>，培养更多建筑、规划及装饰领域的</w:t>
      </w:r>
      <w:r>
        <w:rPr>
          <w:rFonts w:ascii="Times New Roman" w:hAnsi="Times New Roman" w:cs="Times New Roman" w:hint="eastAsia"/>
          <w:sz w:val="24"/>
          <w:szCs w:val="22"/>
        </w:rPr>
        <w:t>高素质技术技能人才</w:t>
      </w:r>
      <w:r>
        <w:rPr>
          <w:rFonts w:ascii="Times New Roman" w:hAnsi="Times New Roman" w:cs="Times New Roman" w:hint="eastAsia"/>
          <w:sz w:val="24"/>
        </w:rPr>
        <w:t>。</w:t>
      </w:r>
    </w:p>
    <w:p w:rsidR="001F2FCF" w:rsidRDefault="006861F5">
      <w:pPr>
        <w:spacing w:beforeLines="50" w:before="156" w:line="440" w:lineRule="exact"/>
        <w:rPr>
          <w:rFonts w:ascii="宋体" w:hAnsi="宋体"/>
          <w:sz w:val="24"/>
        </w:rPr>
      </w:pPr>
      <w:r>
        <w:rPr>
          <w:rFonts w:ascii="宋体" w:hAnsi="宋体" w:hint="eastAsia"/>
          <w:b/>
          <w:sz w:val="24"/>
        </w:rPr>
        <w:t>五、培养目标与培养规格</w:t>
      </w:r>
    </w:p>
    <w:p w:rsidR="001F2FCF" w:rsidRDefault="006861F5">
      <w:pPr>
        <w:pStyle w:val="a0"/>
        <w:numPr>
          <w:ilvl w:val="0"/>
          <w:numId w:val="2"/>
        </w:numPr>
        <w:spacing w:line="440" w:lineRule="exact"/>
        <w:ind w:firstLineChars="200" w:firstLine="480"/>
        <w:rPr>
          <w:rFonts w:ascii="宋体" w:hAnsi="宋体" w:cs="宋体"/>
        </w:rPr>
      </w:pPr>
      <w:r>
        <w:rPr>
          <w:rFonts w:ascii="宋体" w:hAnsi="宋体" w:cs="宋体"/>
        </w:rPr>
        <w:t>培养目标</w:t>
      </w:r>
      <w:r>
        <w:rPr>
          <w:rFonts w:ascii="宋体" w:hAnsi="宋体" w:cs="宋体"/>
        </w:rPr>
        <w:t xml:space="preserve"> </w:t>
      </w:r>
    </w:p>
    <w:p w:rsidR="001F2FCF" w:rsidRDefault="006861F5">
      <w:pPr>
        <w:pStyle w:val="a0"/>
        <w:spacing w:line="440" w:lineRule="exact"/>
        <w:ind w:firstLineChars="300" w:firstLine="720"/>
        <w:rPr>
          <w:rFonts w:ascii="宋体" w:hAnsi="宋体" w:cs="宋体"/>
        </w:rPr>
      </w:pPr>
      <w:r>
        <w:rPr>
          <w:rFonts w:hint="eastAsia"/>
          <w:szCs w:val="22"/>
        </w:rPr>
        <w:t>本专业主要培养适应新时代社会主义现代化建设需要的德、智、体、美、劳全面发展，具有“匠心卓越，忠于营造”的职业精神，掌握本专业必备的专业技术技能和建筑</w:t>
      </w:r>
      <w:r>
        <w:rPr>
          <w:rFonts w:hint="eastAsia"/>
          <w:szCs w:val="22"/>
        </w:rPr>
        <w:t>艺术、建筑</w:t>
      </w:r>
      <w:r>
        <w:rPr>
          <w:rFonts w:hint="eastAsia"/>
          <w:szCs w:val="22"/>
        </w:rPr>
        <w:t>历史</w:t>
      </w:r>
      <w:r>
        <w:rPr>
          <w:rFonts w:hint="eastAsia"/>
          <w:szCs w:val="22"/>
        </w:rPr>
        <w:t>等相关知识</w:t>
      </w:r>
      <w:r>
        <w:rPr>
          <w:rFonts w:hint="eastAsia"/>
          <w:szCs w:val="22"/>
        </w:rPr>
        <w:t>，具备认知能力、合作能力、劳动能力、创新创业能力、职业能力等支撑终身发展、适应时代要求的关键能力，具有审美和人文素养，面向建筑装饰设计</w:t>
      </w:r>
      <w:r>
        <w:rPr>
          <w:rFonts w:hint="eastAsia"/>
          <w:szCs w:val="22"/>
        </w:rPr>
        <w:t>及古建工程相关</w:t>
      </w:r>
      <w:r>
        <w:rPr>
          <w:rFonts w:hint="eastAsia"/>
          <w:szCs w:val="22"/>
        </w:rPr>
        <w:t>领域，能够从事</w:t>
      </w:r>
      <w:r>
        <w:rPr>
          <w:rFonts w:hint="eastAsia"/>
          <w:szCs w:val="22"/>
        </w:rPr>
        <w:t>建筑</w:t>
      </w:r>
      <w:r>
        <w:rPr>
          <w:rFonts w:hint="eastAsia"/>
          <w:szCs w:val="22"/>
        </w:rPr>
        <w:t>内</w:t>
      </w:r>
      <w:r>
        <w:rPr>
          <w:rFonts w:hint="eastAsia"/>
          <w:szCs w:val="22"/>
        </w:rPr>
        <w:t>外</w:t>
      </w:r>
      <w:r>
        <w:rPr>
          <w:rFonts w:hint="eastAsia"/>
          <w:szCs w:val="22"/>
        </w:rPr>
        <w:t>装饰设计、</w:t>
      </w:r>
      <w:r>
        <w:rPr>
          <w:rFonts w:hint="eastAsia"/>
          <w:szCs w:val="22"/>
        </w:rPr>
        <w:t>古建设计、</w:t>
      </w:r>
      <w:r>
        <w:rPr>
          <w:rFonts w:hint="eastAsia"/>
          <w:szCs w:val="22"/>
        </w:rPr>
        <w:t>工程预算</w:t>
      </w:r>
      <w:r>
        <w:rPr>
          <w:rFonts w:hint="eastAsia"/>
          <w:szCs w:val="22"/>
        </w:rPr>
        <w:t>及施工管理</w:t>
      </w:r>
      <w:r>
        <w:rPr>
          <w:rFonts w:hint="eastAsia"/>
          <w:szCs w:val="22"/>
        </w:rPr>
        <w:t>等工作的复合式高素质技术技能人才。</w:t>
      </w:r>
    </w:p>
    <w:p w:rsidR="001F2FCF" w:rsidRDefault="006861F5">
      <w:pPr>
        <w:numPr>
          <w:ilvl w:val="0"/>
          <w:numId w:val="3"/>
        </w:numPr>
        <w:spacing w:line="440" w:lineRule="exact"/>
        <w:ind w:firstLineChars="200" w:firstLine="480"/>
        <w:rPr>
          <w:rFonts w:ascii="宋体" w:hAnsi="宋体"/>
          <w:sz w:val="24"/>
        </w:rPr>
      </w:pPr>
      <w:r>
        <w:rPr>
          <w:rFonts w:ascii="宋体" w:hAnsi="宋体" w:hint="eastAsia"/>
          <w:sz w:val="24"/>
        </w:rPr>
        <w:t>培养规格</w:t>
      </w:r>
    </w:p>
    <w:p w:rsidR="001F2FCF" w:rsidRDefault="006861F5">
      <w:pPr>
        <w:spacing w:line="440" w:lineRule="exact"/>
        <w:ind w:firstLineChars="200" w:firstLine="480"/>
        <w:rPr>
          <w:rFonts w:ascii="宋体" w:hAnsi="宋体"/>
          <w:sz w:val="24"/>
        </w:rPr>
      </w:pPr>
      <w:r>
        <w:rPr>
          <w:rFonts w:ascii="宋体" w:hAnsi="宋体" w:hint="eastAsia"/>
          <w:sz w:val="24"/>
        </w:rPr>
        <w:t>本专业毕业生应在素质、知识和能力等方面达到以下要求：</w:t>
      </w:r>
    </w:p>
    <w:p w:rsidR="001F2FCF" w:rsidRDefault="006861F5">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．素质要求</w:t>
      </w:r>
    </w:p>
    <w:p w:rsidR="001F2FCF" w:rsidRDefault="006861F5">
      <w:pPr>
        <w:spacing w:line="440" w:lineRule="exact"/>
        <w:ind w:firstLineChars="200" w:firstLine="480"/>
        <w:rPr>
          <w:rFonts w:ascii="宋体" w:hAnsi="宋体"/>
          <w:sz w:val="24"/>
        </w:rPr>
      </w:pPr>
      <w:bookmarkStart w:id="2" w:name="bookmark26"/>
      <w:bookmarkEnd w:id="2"/>
      <w:r>
        <w:rPr>
          <w:rFonts w:ascii="宋体" w:hAnsi="宋体" w:hint="eastAsia"/>
          <w:sz w:val="24"/>
        </w:rPr>
        <w:t>（</w:t>
      </w:r>
      <w:r>
        <w:rPr>
          <w:rFonts w:ascii="宋体" w:hAnsi="宋体" w:hint="eastAsia"/>
          <w:sz w:val="24"/>
        </w:rPr>
        <w:t>1</w:t>
      </w:r>
      <w:r>
        <w:rPr>
          <w:rFonts w:ascii="宋体" w:hAnsi="宋体" w:hint="eastAsia"/>
          <w:sz w:val="24"/>
        </w:rPr>
        <w:t>）坚定拥护中国</w:t>
      </w:r>
      <w:r>
        <w:rPr>
          <w:rFonts w:ascii="宋体" w:hAnsi="宋体" w:hint="eastAsia"/>
          <w:sz w:val="24"/>
        </w:rPr>
        <w:t>共产党领导和</w:t>
      </w:r>
      <w:r>
        <w:rPr>
          <w:rFonts w:ascii="宋体" w:hAnsi="宋体" w:hint="eastAsia"/>
          <w:sz w:val="24"/>
        </w:rPr>
        <w:t>中国特色</w:t>
      </w:r>
      <w:r>
        <w:rPr>
          <w:rFonts w:ascii="宋体" w:hAnsi="宋体" w:hint="eastAsia"/>
          <w:sz w:val="24"/>
        </w:rPr>
        <w:t>社会主义制度，</w:t>
      </w:r>
      <w:r>
        <w:rPr>
          <w:rFonts w:ascii="宋体" w:hAnsi="宋体" w:hint="eastAsia"/>
          <w:sz w:val="24"/>
        </w:rPr>
        <w:t>以</w:t>
      </w:r>
      <w:r>
        <w:rPr>
          <w:rFonts w:ascii="宋体" w:hAnsi="宋体" w:hint="eastAsia"/>
          <w:sz w:val="24"/>
        </w:rPr>
        <w:t>习近平新时代中国特色社会主义思想</w:t>
      </w:r>
      <w:r>
        <w:rPr>
          <w:rFonts w:ascii="宋体" w:hAnsi="宋体" w:hint="eastAsia"/>
          <w:sz w:val="24"/>
        </w:rPr>
        <w:t>为指导</w:t>
      </w:r>
      <w:r>
        <w:rPr>
          <w:rFonts w:ascii="宋体" w:hAnsi="宋体" w:hint="eastAsia"/>
          <w:sz w:val="24"/>
        </w:rPr>
        <w:t>，践行社会主义核心价值观，具有</w:t>
      </w:r>
      <w:r>
        <w:rPr>
          <w:rFonts w:ascii="宋体" w:hAnsi="宋体" w:hint="eastAsia"/>
          <w:sz w:val="24"/>
        </w:rPr>
        <w:t>坚定的理想信念、</w:t>
      </w:r>
      <w:r>
        <w:rPr>
          <w:rFonts w:ascii="宋体" w:hAnsi="宋体" w:hint="eastAsia"/>
          <w:sz w:val="24"/>
        </w:rPr>
        <w:t>深厚的爱国情感和中华民族自豪感；</w:t>
      </w:r>
    </w:p>
    <w:p w:rsidR="001F2FCF" w:rsidRDefault="006861F5">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w:t>
      </w:r>
      <w:r>
        <w:rPr>
          <w:rFonts w:ascii="宋体" w:hAnsi="宋体" w:hint="eastAsia"/>
          <w:sz w:val="24"/>
        </w:rPr>
        <w:t>具有良好的职业道德、敬业精神、专业素养、标准意识，</w:t>
      </w:r>
      <w:r>
        <w:rPr>
          <w:rFonts w:ascii="宋体" w:hAnsi="宋体" w:hint="eastAsia"/>
          <w:sz w:val="24"/>
        </w:rPr>
        <w:t>遵守</w:t>
      </w:r>
      <w:r>
        <w:rPr>
          <w:rFonts w:ascii="宋体" w:hAnsi="宋体" w:hint="eastAsia"/>
          <w:sz w:val="24"/>
        </w:rPr>
        <w:t>建筑</w:t>
      </w:r>
      <w:r>
        <w:rPr>
          <w:rFonts w:ascii="宋体" w:hAnsi="宋体" w:hint="eastAsia"/>
          <w:sz w:val="24"/>
        </w:rPr>
        <w:t>室内行业法规，履行行业道德准则和行业规范，诚实守信，具有社会责任感和社会参与意识；</w:t>
      </w:r>
    </w:p>
    <w:p w:rsidR="001F2FCF" w:rsidRDefault="006861F5">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）具有质量意识、环保意识、安全意识、信息素养、工匠精神和创新思维、全球视野和市场洞察力；</w:t>
      </w:r>
    </w:p>
    <w:p w:rsidR="001F2FCF" w:rsidRDefault="006861F5">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）勇于奋斗、乐观向上，具有自我管理能力、职业生涯规划的意识，有较强的集体意识和团队合作精神；</w:t>
      </w:r>
    </w:p>
    <w:p w:rsidR="001F2FCF" w:rsidRDefault="006861F5">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5</w:t>
      </w:r>
      <w:r>
        <w:rPr>
          <w:rFonts w:ascii="宋体" w:hAnsi="宋体" w:hint="eastAsia"/>
          <w:sz w:val="24"/>
        </w:rPr>
        <w:t>）具有健康的体魄、心理和健全的人格，掌握基本运动知识和一两项运动技能，养成良好的健身与卫生习惯，以及良好的行为习惯；</w:t>
      </w:r>
    </w:p>
    <w:p w:rsidR="001F2FCF" w:rsidRDefault="006861F5">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6</w:t>
      </w:r>
      <w:r>
        <w:rPr>
          <w:rFonts w:ascii="宋体" w:hAnsi="宋体" w:hint="eastAsia"/>
          <w:sz w:val="24"/>
        </w:rPr>
        <w:t>）具有一定的审美和人文素养，能够形成一两项艺术特长或爱好；</w:t>
      </w:r>
    </w:p>
    <w:p w:rsidR="001F2FCF" w:rsidRDefault="006861F5">
      <w:pPr>
        <w:spacing w:line="440" w:lineRule="exact"/>
        <w:ind w:firstLineChars="200" w:firstLine="480"/>
        <w:rPr>
          <w:rFonts w:ascii="宋体" w:hAnsi="宋体"/>
          <w:sz w:val="24"/>
        </w:rPr>
      </w:pPr>
      <w:r>
        <w:rPr>
          <w:rFonts w:ascii="宋体" w:hAnsi="宋体" w:hint="eastAsia"/>
          <w:sz w:val="24"/>
        </w:rPr>
        <w:lastRenderedPageBreak/>
        <w:t>（</w:t>
      </w:r>
      <w:r>
        <w:rPr>
          <w:rFonts w:ascii="宋体" w:hAnsi="宋体" w:hint="eastAsia"/>
          <w:sz w:val="24"/>
        </w:rPr>
        <w:t>7</w:t>
      </w:r>
      <w:r>
        <w:rPr>
          <w:rFonts w:ascii="宋体" w:hAnsi="宋体" w:hint="eastAsia"/>
          <w:sz w:val="24"/>
        </w:rPr>
        <w:t>）掌握一定的学习方法，具有良好的自我管理能力。</w:t>
      </w:r>
    </w:p>
    <w:p w:rsidR="001F2FCF" w:rsidRDefault="006861F5">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．知识要求</w:t>
      </w:r>
    </w:p>
    <w:p w:rsidR="001F2FCF" w:rsidRDefault="006861F5">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）掌握必备的思想政治理论、科学文化基础知识和中华优秀传统文化知识</w:t>
      </w:r>
      <w:bookmarkStart w:id="3" w:name="bookmark34"/>
      <w:bookmarkEnd w:id="3"/>
      <w:r>
        <w:rPr>
          <w:rFonts w:ascii="宋体" w:hAnsi="宋体" w:hint="eastAsia"/>
          <w:sz w:val="24"/>
        </w:rPr>
        <w:t>；</w:t>
      </w:r>
    </w:p>
    <w:p w:rsidR="001F2FCF" w:rsidRDefault="006861F5">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）熟悉与本专业相关的法律法规及环境保护、安全消防</w:t>
      </w:r>
      <w:r>
        <w:rPr>
          <w:rFonts w:ascii="宋体" w:hAnsi="宋体" w:cs="宋体"/>
          <w:sz w:val="24"/>
        </w:rPr>
        <w:t>以及环境保护</w:t>
      </w:r>
      <w:r>
        <w:rPr>
          <w:rFonts w:ascii="宋体" w:hAnsi="宋体" w:hint="eastAsia"/>
          <w:sz w:val="24"/>
        </w:rPr>
        <w:t>等知识</w:t>
      </w:r>
      <w:bookmarkStart w:id="4" w:name="bookmark35"/>
      <w:bookmarkEnd w:id="4"/>
      <w:r>
        <w:rPr>
          <w:rFonts w:ascii="宋体" w:hAnsi="宋体" w:hint="eastAsia"/>
          <w:sz w:val="24"/>
        </w:rPr>
        <w:t>；</w:t>
      </w:r>
    </w:p>
    <w:p w:rsidR="001F2FCF" w:rsidRDefault="006861F5">
      <w:pPr>
        <w:spacing w:line="440" w:lineRule="exact"/>
        <w:ind w:firstLineChars="200" w:firstLine="480"/>
        <w:rPr>
          <w:rFonts w:ascii="宋体" w:hAnsi="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w:t>
      </w:r>
      <w:r>
        <w:rPr>
          <w:rFonts w:ascii="宋体" w:hAnsi="宋体" w:cs="宋体"/>
          <w:sz w:val="24"/>
        </w:rPr>
        <w:t>掌握</w:t>
      </w:r>
      <w:r>
        <w:rPr>
          <w:rFonts w:ascii="宋体" w:hAnsi="宋体" w:cs="宋体" w:hint="eastAsia"/>
          <w:sz w:val="24"/>
        </w:rPr>
        <w:t>中国</w:t>
      </w:r>
      <w:r>
        <w:rPr>
          <w:rFonts w:ascii="宋体" w:hAnsi="宋体" w:cs="宋体"/>
          <w:sz w:val="24"/>
        </w:rPr>
        <w:t>古建筑</w:t>
      </w:r>
      <w:r>
        <w:rPr>
          <w:rFonts w:ascii="宋体" w:hAnsi="宋体" w:cs="宋体" w:hint="eastAsia"/>
          <w:sz w:val="24"/>
        </w:rPr>
        <w:t>历史文化</w:t>
      </w:r>
      <w:r>
        <w:rPr>
          <w:rFonts w:ascii="宋体" w:hAnsi="宋体" w:cs="宋体"/>
          <w:sz w:val="24"/>
        </w:rPr>
        <w:t>，</w:t>
      </w:r>
      <w:r>
        <w:rPr>
          <w:rFonts w:ascii="宋体" w:hAnsi="宋体" w:cs="宋体" w:hint="eastAsia"/>
          <w:sz w:val="24"/>
        </w:rPr>
        <w:t>了解</w:t>
      </w:r>
      <w:r>
        <w:rPr>
          <w:rFonts w:ascii="宋体" w:hAnsi="宋体" w:cs="宋体"/>
          <w:sz w:val="24"/>
        </w:rPr>
        <w:t>古建筑相关的法律、法规及相关条例。</w:t>
      </w:r>
    </w:p>
    <w:p w:rsidR="001F2FCF" w:rsidRDefault="006861F5">
      <w:pPr>
        <w:spacing w:line="440" w:lineRule="exact"/>
        <w:ind w:firstLineChars="200" w:firstLine="480"/>
        <w:rPr>
          <w:rFonts w:ascii="宋体" w:hAnsi="宋体" w:cs="宋体"/>
          <w:sz w:val="24"/>
        </w:rPr>
      </w:pPr>
      <w:r>
        <w:rPr>
          <w:rFonts w:ascii="宋体" w:hAnsi="宋体" w:hint="eastAsia"/>
          <w:sz w:val="24"/>
        </w:rPr>
        <w:t>（</w:t>
      </w:r>
      <w:r>
        <w:rPr>
          <w:rFonts w:ascii="宋体" w:hAnsi="宋体" w:hint="eastAsia"/>
          <w:sz w:val="24"/>
        </w:rPr>
        <w:t>4</w:t>
      </w:r>
      <w:r>
        <w:rPr>
          <w:rFonts w:ascii="宋体" w:hAnsi="宋体" w:hint="eastAsia"/>
          <w:sz w:val="24"/>
        </w:rPr>
        <w:t>）</w:t>
      </w:r>
      <w:r>
        <w:rPr>
          <w:rFonts w:ascii="宋体" w:hAnsi="宋体" w:cs="宋体"/>
          <w:sz w:val="24"/>
        </w:rPr>
        <w:t>掌握建筑及室内设计制图与识图知识、建筑</w:t>
      </w:r>
      <w:r>
        <w:rPr>
          <w:rFonts w:ascii="宋体" w:hAnsi="宋体" w:cs="宋体"/>
          <w:sz w:val="24"/>
        </w:rPr>
        <w:t>及室内设计相关规范知识、</w:t>
      </w:r>
      <w:r>
        <w:rPr>
          <w:rFonts w:ascii="宋体" w:hAnsi="宋体" w:cs="宋体"/>
          <w:sz w:val="24"/>
        </w:rPr>
        <w:t xml:space="preserve"> </w:t>
      </w:r>
      <w:r>
        <w:rPr>
          <w:rFonts w:ascii="宋体" w:hAnsi="宋体" w:cs="宋体"/>
          <w:sz w:val="24"/>
        </w:rPr>
        <w:t>室内设计艺术与技术基础理论知识、家具与陈设等知识；</w:t>
      </w:r>
    </w:p>
    <w:p w:rsidR="001F2FCF" w:rsidRDefault="006861F5">
      <w:pPr>
        <w:spacing w:line="440" w:lineRule="exact"/>
        <w:ind w:firstLineChars="200" w:firstLine="480"/>
        <w:rPr>
          <w:rFonts w:ascii="宋体" w:hAnsi="宋体" w:cs="宋体"/>
          <w:sz w:val="24"/>
        </w:rPr>
      </w:pPr>
      <w:r>
        <w:rPr>
          <w:rFonts w:ascii="宋体" w:hAnsi="宋体" w:hint="eastAsia"/>
          <w:sz w:val="24"/>
        </w:rPr>
        <w:t>（</w:t>
      </w:r>
      <w:r>
        <w:rPr>
          <w:rFonts w:ascii="宋体" w:hAnsi="宋体" w:hint="eastAsia"/>
          <w:sz w:val="24"/>
        </w:rPr>
        <w:t>5</w:t>
      </w:r>
      <w:r>
        <w:rPr>
          <w:rFonts w:ascii="宋体" w:hAnsi="宋体" w:hint="eastAsia"/>
          <w:sz w:val="24"/>
        </w:rPr>
        <w:t>）</w:t>
      </w:r>
      <w:r>
        <w:rPr>
          <w:rFonts w:ascii="宋体" w:hAnsi="宋体" w:cs="宋体"/>
          <w:sz w:val="24"/>
        </w:rPr>
        <w:t>掌握建筑及室内设计材料、构造、施工等知识；</w:t>
      </w:r>
    </w:p>
    <w:p w:rsidR="001F2FCF" w:rsidRDefault="006861F5">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6</w:t>
      </w:r>
      <w:r>
        <w:rPr>
          <w:rFonts w:ascii="宋体" w:hAnsi="宋体" w:hint="eastAsia"/>
          <w:sz w:val="24"/>
        </w:rPr>
        <w:t>）</w:t>
      </w:r>
      <w:r>
        <w:rPr>
          <w:rFonts w:ascii="宋体" w:hAnsi="宋体" w:cs="宋体"/>
          <w:sz w:val="24"/>
        </w:rPr>
        <w:t>熟悉与本专业相关的建筑物理与设备知识知识；</w:t>
      </w:r>
      <w:r>
        <w:rPr>
          <w:rFonts w:ascii="宋体" w:hAnsi="宋体" w:hint="eastAsia"/>
          <w:sz w:val="24"/>
        </w:rPr>
        <w:t xml:space="preserve"> </w:t>
      </w:r>
    </w:p>
    <w:p w:rsidR="001F2FCF" w:rsidRDefault="006861F5">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7</w:t>
      </w:r>
      <w:r>
        <w:rPr>
          <w:rFonts w:ascii="宋体" w:hAnsi="宋体" w:hint="eastAsia"/>
          <w:sz w:val="24"/>
        </w:rPr>
        <w:t>）</w:t>
      </w:r>
      <w:r>
        <w:rPr>
          <w:rFonts w:ascii="宋体" w:hAnsi="宋体" w:cs="宋体"/>
          <w:sz w:val="24"/>
        </w:rPr>
        <w:t>熟悉装饰工程概预算、室内装饰工程招投标与合同管理知识；</w:t>
      </w:r>
    </w:p>
    <w:p w:rsidR="001F2FCF" w:rsidRDefault="006861F5">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8</w:t>
      </w:r>
      <w:r>
        <w:rPr>
          <w:rFonts w:ascii="宋体" w:hAnsi="宋体" w:hint="eastAsia"/>
          <w:sz w:val="24"/>
        </w:rPr>
        <w:t>）</w:t>
      </w:r>
      <w:r>
        <w:rPr>
          <w:rFonts w:ascii="宋体" w:hAnsi="宋体" w:cs="宋体"/>
          <w:sz w:val="24"/>
        </w:rPr>
        <w:t>了解室内装饰工程管理与施工组织知识；</w:t>
      </w:r>
      <w:r>
        <w:rPr>
          <w:rFonts w:ascii="宋体" w:hAnsi="宋体" w:cs="宋体"/>
          <w:sz w:val="24"/>
        </w:rPr>
        <w:t xml:space="preserve"> </w:t>
      </w:r>
      <w:r>
        <w:rPr>
          <w:rFonts w:ascii="宋体" w:hAnsi="宋体" w:hint="eastAsia"/>
          <w:sz w:val="24"/>
        </w:rPr>
        <w:t xml:space="preserve"> </w:t>
      </w:r>
    </w:p>
    <w:p w:rsidR="001F2FCF" w:rsidRDefault="006861F5">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9</w:t>
      </w:r>
      <w:r>
        <w:rPr>
          <w:rFonts w:ascii="宋体" w:hAnsi="宋体" w:hint="eastAsia"/>
          <w:sz w:val="24"/>
        </w:rPr>
        <w:t>）了解</w:t>
      </w:r>
      <w:r>
        <w:rPr>
          <w:rFonts w:ascii="宋体" w:hAnsi="宋体" w:hint="eastAsia"/>
          <w:sz w:val="24"/>
        </w:rPr>
        <w:t xml:space="preserve"> BIM </w:t>
      </w:r>
      <w:r>
        <w:rPr>
          <w:rFonts w:ascii="宋体" w:hAnsi="宋体" w:hint="eastAsia"/>
          <w:sz w:val="24"/>
        </w:rPr>
        <w:t>等数字技术、绿色建筑、健康住宅、节能减排、集成化设计、互</w:t>
      </w:r>
      <w:r>
        <w:rPr>
          <w:rFonts w:ascii="宋体" w:hAnsi="宋体" w:hint="eastAsia"/>
          <w:sz w:val="24"/>
        </w:rPr>
        <w:t xml:space="preserve"> </w:t>
      </w:r>
      <w:r>
        <w:rPr>
          <w:rFonts w:ascii="宋体" w:hAnsi="宋体" w:hint="eastAsia"/>
          <w:sz w:val="24"/>
        </w:rPr>
        <w:t>联网技术应用、建筑工业化、装配式建筑等与本专业相关的新技术、新方法及发展趋势。</w:t>
      </w:r>
    </w:p>
    <w:p w:rsidR="001F2FCF" w:rsidRDefault="006861F5">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．能力要求</w:t>
      </w:r>
    </w:p>
    <w:p w:rsidR="001F2FCF" w:rsidRDefault="006861F5">
      <w:pPr>
        <w:spacing w:line="440" w:lineRule="exact"/>
        <w:ind w:firstLineChars="200" w:firstLine="480"/>
        <w:rPr>
          <w:rFonts w:ascii="宋体" w:hAnsi="宋体" w:cs="宋体"/>
          <w:sz w:val="24"/>
        </w:rPr>
      </w:pPr>
      <w:r>
        <w:rPr>
          <w:rFonts w:ascii="宋体" w:hAnsi="宋体" w:hint="eastAsia"/>
          <w:sz w:val="24"/>
        </w:rPr>
        <w:t>（</w:t>
      </w:r>
      <w:bookmarkStart w:id="5" w:name="bookmark55"/>
      <w:bookmarkEnd w:id="5"/>
      <w:r>
        <w:rPr>
          <w:rFonts w:ascii="宋体" w:hAnsi="宋体" w:hint="eastAsia"/>
          <w:sz w:val="24"/>
        </w:rPr>
        <w:t xml:space="preserve">1) </w:t>
      </w:r>
      <w:r>
        <w:rPr>
          <w:rFonts w:ascii="宋体" w:hAnsi="宋体" w:cs="宋体"/>
          <w:sz w:val="24"/>
        </w:rPr>
        <w:t>具有探究学习、终身学习、分析问题和解决问题的能力；</w:t>
      </w:r>
      <w:r>
        <w:rPr>
          <w:rFonts w:ascii="宋体" w:hAnsi="宋体" w:cs="宋体"/>
          <w:sz w:val="24"/>
        </w:rPr>
        <w:t xml:space="preserve"> </w:t>
      </w:r>
    </w:p>
    <w:p w:rsidR="001F2FCF" w:rsidRDefault="006861F5">
      <w:pPr>
        <w:numPr>
          <w:ilvl w:val="0"/>
          <w:numId w:val="4"/>
        </w:numPr>
        <w:spacing w:line="440" w:lineRule="exact"/>
        <w:ind w:firstLineChars="200" w:firstLine="480"/>
        <w:rPr>
          <w:rFonts w:ascii="宋体" w:hAnsi="宋体" w:cs="宋体"/>
          <w:sz w:val="24"/>
        </w:rPr>
      </w:pPr>
      <w:r>
        <w:rPr>
          <w:rFonts w:ascii="宋体" w:hAnsi="宋体" w:cs="宋体"/>
          <w:sz w:val="24"/>
        </w:rPr>
        <w:t>具有良好的语言、文字表达能力和沟通能力；</w:t>
      </w:r>
      <w:r>
        <w:rPr>
          <w:rFonts w:ascii="宋体" w:hAnsi="宋体" w:cs="宋体"/>
          <w:sz w:val="24"/>
        </w:rPr>
        <w:t xml:space="preserve"> </w:t>
      </w:r>
    </w:p>
    <w:p w:rsidR="001F2FCF" w:rsidRDefault="006861F5">
      <w:pPr>
        <w:numPr>
          <w:ilvl w:val="0"/>
          <w:numId w:val="4"/>
        </w:numPr>
        <w:spacing w:line="440" w:lineRule="exact"/>
        <w:ind w:firstLineChars="200" w:firstLine="480"/>
        <w:rPr>
          <w:rFonts w:ascii="宋体" w:hAnsi="宋体"/>
          <w:sz w:val="24"/>
        </w:rPr>
      </w:pPr>
      <w:r>
        <w:rPr>
          <w:rFonts w:ascii="宋体" w:hAnsi="宋体" w:cs="宋体"/>
          <w:sz w:val="24"/>
        </w:rPr>
        <w:t>具有较强的造型设计、审美与空间想象能力；</w:t>
      </w:r>
      <w:r>
        <w:rPr>
          <w:rFonts w:ascii="宋体" w:hAnsi="宋体" w:cs="宋体"/>
          <w:sz w:val="24"/>
        </w:rPr>
        <w:t xml:space="preserve"> </w:t>
      </w:r>
    </w:p>
    <w:p w:rsidR="001F2FCF" w:rsidRDefault="006861F5">
      <w:pPr>
        <w:numPr>
          <w:ilvl w:val="0"/>
          <w:numId w:val="4"/>
        </w:numPr>
        <w:spacing w:line="440" w:lineRule="exact"/>
        <w:ind w:firstLineChars="200" w:firstLine="480"/>
        <w:rPr>
          <w:rFonts w:ascii="宋体" w:hAnsi="宋体"/>
          <w:sz w:val="24"/>
        </w:rPr>
      </w:pPr>
      <w:r>
        <w:rPr>
          <w:rFonts w:ascii="宋体" w:hAnsi="宋体" w:cs="宋体"/>
          <w:sz w:val="24"/>
        </w:rPr>
        <w:t>具有基础的绘画技能和进行各类空间环境速写的技能；</w:t>
      </w:r>
    </w:p>
    <w:p w:rsidR="001F2FCF" w:rsidRDefault="006861F5">
      <w:pPr>
        <w:numPr>
          <w:ilvl w:val="0"/>
          <w:numId w:val="4"/>
        </w:numPr>
        <w:spacing w:line="440" w:lineRule="exact"/>
        <w:ind w:firstLineChars="200" w:firstLine="480"/>
        <w:rPr>
          <w:rFonts w:ascii="宋体" w:hAnsi="宋体"/>
          <w:sz w:val="24"/>
        </w:rPr>
      </w:pPr>
      <w:r>
        <w:rPr>
          <w:rFonts w:ascii="宋体" w:hAnsi="宋体" w:cs="宋体"/>
          <w:sz w:val="24"/>
        </w:rPr>
        <w:t>具有较强的规范制图能力；</w:t>
      </w:r>
      <w:r>
        <w:rPr>
          <w:rFonts w:ascii="宋体" w:hAnsi="宋体" w:cs="宋体"/>
          <w:sz w:val="24"/>
        </w:rPr>
        <w:t xml:space="preserve"> </w:t>
      </w:r>
    </w:p>
    <w:p w:rsidR="001F2FCF" w:rsidRDefault="006861F5">
      <w:pPr>
        <w:numPr>
          <w:ilvl w:val="0"/>
          <w:numId w:val="4"/>
        </w:numPr>
        <w:spacing w:line="440" w:lineRule="exact"/>
        <w:ind w:firstLineChars="200" w:firstLine="480"/>
        <w:rPr>
          <w:rFonts w:ascii="宋体" w:hAnsi="宋体"/>
          <w:sz w:val="24"/>
        </w:rPr>
      </w:pPr>
      <w:r>
        <w:rPr>
          <w:rFonts w:ascii="宋体" w:hAnsi="宋体" w:cs="宋体"/>
          <w:sz w:val="24"/>
        </w:rPr>
        <w:t>具有较强的室内家具设计与选用能力；</w:t>
      </w:r>
      <w:r>
        <w:rPr>
          <w:rFonts w:ascii="宋体" w:hAnsi="宋体" w:cs="宋体"/>
          <w:sz w:val="24"/>
        </w:rPr>
        <w:t xml:space="preserve"> </w:t>
      </w:r>
    </w:p>
    <w:p w:rsidR="001F2FCF" w:rsidRDefault="006861F5">
      <w:pPr>
        <w:numPr>
          <w:ilvl w:val="0"/>
          <w:numId w:val="4"/>
        </w:numPr>
        <w:spacing w:line="440" w:lineRule="exact"/>
        <w:ind w:firstLineChars="200" w:firstLine="480"/>
        <w:rPr>
          <w:rFonts w:ascii="宋体" w:hAnsi="宋体"/>
          <w:sz w:val="24"/>
        </w:rPr>
      </w:pPr>
      <w:r>
        <w:rPr>
          <w:rFonts w:ascii="宋体" w:hAnsi="宋体" w:cs="宋体"/>
          <w:sz w:val="24"/>
        </w:rPr>
        <w:t>具有较强的室内陈设搭配的能力；</w:t>
      </w:r>
    </w:p>
    <w:p w:rsidR="001F2FCF" w:rsidRDefault="006861F5">
      <w:pPr>
        <w:numPr>
          <w:ilvl w:val="0"/>
          <w:numId w:val="4"/>
        </w:numPr>
        <w:spacing w:line="440" w:lineRule="exact"/>
        <w:ind w:firstLineChars="200" w:firstLine="480"/>
        <w:rPr>
          <w:rFonts w:ascii="宋体" w:hAnsi="宋体"/>
          <w:sz w:val="24"/>
        </w:rPr>
      </w:pPr>
      <w:r>
        <w:rPr>
          <w:rFonts w:ascii="宋体" w:hAnsi="宋体" w:cs="宋体"/>
          <w:sz w:val="24"/>
        </w:rPr>
        <w:t>具有住宅室内环境、公共建筑室内环境等中小型室内环境设计的能</w:t>
      </w:r>
      <w:r>
        <w:rPr>
          <w:rFonts w:ascii="宋体" w:hAnsi="宋体" w:cs="宋体"/>
          <w:sz w:val="24"/>
        </w:rPr>
        <w:t xml:space="preserve"> </w:t>
      </w:r>
      <w:r>
        <w:rPr>
          <w:rFonts w:ascii="宋体" w:hAnsi="宋体" w:cs="宋体"/>
          <w:sz w:val="24"/>
        </w:rPr>
        <w:t>力；</w:t>
      </w:r>
      <w:r>
        <w:rPr>
          <w:rFonts w:ascii="宋体" w:hAnsi="宋体" w:cs="宋体"/>
          <w:sz w:val="24"/>
        </w:rPr>
        <w:t xml:space="preserve"> </w:t>
      </w:r>
    </w:p>
    <w:p w:rsidR="001F2FCF" w:rsidRDefault="006861F5">
      <w:pPr>
        <w:numPr>
          <w:ilvl w:val="0"/>
          <w:numId w:val="4"/>
        </w:numPr>
        <w:spacing w:line="440" w:lineRule="exact"/>
        <w:ind w:firstLineChars="200" w:firstLine="480"/>
        <w:rPr>
          <w:rFonts w:ascii="宋体" w:hAnsi="宋体"/>
          <w:sz w:val="24"/>
        </w:rPr>
      </w:pPr>
      <w:r>
        <w:rPr>
          <w:rFonts w:ascii="宋体" w:hAnsi="宋体" w:cs="宋体"/>
          <w:sz w:val="24"/>
        </w:rPr>
        <w:t>具有较强的计算机效果图表现能力；</w:t>
      </w:r>
      <w:r>
        <w:rPr>
          <w:rFonts w:ascii="宋体" w:hAnsi="宋体" w:cs="宋体"/>
          <w:sz w:val="24"/>
        </w:rPr>
        <w:t xml:space="preserve"> </w:t>
      </w:r>
    </w:p>
    <w:p w:rsidR="001F2FCF" w:rsidRDefault="006861F5">
      <w:pPr>
        <w:numPr>
          <w:ilvl w:val="0"/>
          <w:numId w:val="4"/>
        </w:numPr>
        <w:spacing w:line="440" w:lineRule="exact"/>
        <w:ind w:firstLineChars="200" w:firstLine="480"/>
        <w:rPr>
          <w:rFonts w:ascii="宋体" w:hAnsi="宋体"/>
          <w:sz w:val="24"/>
        </w:rPr>
      </w:pPr>
      <w:r>
        <w:rPr>
          <w:rFonts w:ascii="宋体" w:hAnsi="宋体" w:cs="宋体"/>
          <w:sz w:val="24"/>
        </w:rPr>
        <w:t>具有较强的施工图深化设计能力；</w:t>
      </w:r>
      <w:r>
        <w:rPr>
          <w:rFonts w:ascii="宋体" w:hAnsi="宋体" w:cs="宋体"/>
          <w:sz w:val="24"/>
        </w:rPr>
        <w:t xml:space="preserve"> </w:t>
      </w:r>
    </w:p>
    <w:p w:rsidR="001F2FCF" w:rsidRDefault="006861F5">
      <w:pPr>
        <w:numPr>
          <w:ilvl w:val="0"/>
          <w:numId w:val="4"/>
        </w:numPr>
        <w:spacing w:line="440" w:lineRule="exact"/>
        <w:ind w:firstLineChars="200" w:firstLine="480"/>
        <w:rPr>
          <w:rFonts w:ascii="宋体" w:hAnsi="宋体"/>
          <w:sz w:val="24"/>
        </w:rPr>
      </w:pPr>
      <w:r>
        <w:rPr>
          <w:rFonts w:ascii="宋体" w:hAnsi="宋体" w:cs="宋体"/>
          <w:sz w:val="24"/>
        </w:rPr>
        <w:t>具有较强的设计文件编制能力；</w:t>
      </w:r>
      <w:r>
        <w:rPr>
          <w:rFonts w:ascii="宋体" w:hAnsi="宋体" w:cs="宋体"/>
          <w:sz w:val="24"/>
        </w:rPr>
        <w:t xml:space="preserve"> </w:t>
      </w:r>
    </w:p>
    <w:p w:rsidR="001F2FCF" w:rsidRDefault="006861F5">
      <w:pPr>
        <w:numPr>
          <w:ilvl w:val="0"/>
          <w:numId w:val="4"/>
        </w:numPr>
        <w:spacing w:line="440" w:lineRule="exact"/>
        <w:ind w:firstLineChars="200" w:firstLine="480"/>
        <w:rPr>
          <w:rFonts w:ascii="宋体" w:hAnsi="宋体"/>
          <w:sz w:val="24"/>
        </w:rPr>
      </w:pPr>
      <w:r>
        <w:rPr>
          <w:rFonts w:ascii="宋体" w:hAnsi="宋体" w:cs="宋体"/>
          <w:sz w:val="24"/>
        </w:rPr>
        <w:t>具有一定的装饰工程概预算编制能力；</w:t>
      </w:r>
    </w:p>
    <w:p w:rsidR="001F2FCF" w:rsidRDefault="006861F5">
      <w:pPr>
        <w:numPr>
          <w:ilvl w:val="0"/>
          <w:numId w:val="4"/>
        </w:numPr>
        <w:spacing w:line="440" w:lineRule="exact"/>
        <w:ind w:firstLineChars="200" w:firstLine="480"/>
        <w:rPr>
          <w:rFonts w:ascii="宋体" w:hAnsi="宋体"/>
          <w:sz w:val="24"/>
        </w:rPr>
      </w:pPr>
      <w:r>
        <w:rPr>
          <w:rFonts w:ascii="宋体" w:hAnsi="宋体" w:cs="宋体"/>
          <w:sz w:val="24"/>
        </w:rPr>
        <w:t>具有一定的装饰工程招投标文件编制能力；</w:t>
      </w:r>
      <w:r>
        <w:rPr>
          <w:rFonts w:ascii="宋体" w:hAnsi="宋体" w:cs="宋体"/>
          <w:sz w:val="24"/>
        </w:rPr>
        <w:t xml:space="preserve"> </w:t>
      </w:r>
    </w:p>
    <w:p w:rsidR="001F2FCF" w:rsidRDefault="006861F5">
      <w:pPr>
        <w:numPr>
          <w:ilvl w:val="0"/>
          <w:numId w:val="4"/>
        </w:numPr>
        <w:spacing w:line="440" w:lineRule="exact"/>
        <w:ind w:firstLineChars="200" w:firstLine="480"/>
        <w:rPr>
          <w:rFonts w:ascii="宋体" w:hAnsi="宋体"/>
          <w:sz w:val="24"/>
        </w:rPr>
      </w:pPr>
      <w:r>
        <w:rPr>
          <w:rFonts w:ascii="宋体" w:hAnsi="宋体" w:cs="宋体"/>
          <w:sz w:val="24"/>
        </w:rPr>
        <w:lastRenderedPageBreak/>
        <w:t>具有一定的装饰工程施工管理能力；</w:t>
      </w:r>
      <w:r>
        <w:rPr>
          <w:rFonts w:ascii="宋体" w:hAnsi="宋体" w:cs="宋体"/>
          <w:sz w:val="24"/>
        </w:rPr>
        <w:t xml:space="preserve"> </w:t>
      </w:r>
    </w:p>
    <w:p w:rsidR="001F2FCF" w:rsidRDefault="006861F5">
      <w:pPr>
        <w:numPr>
          <w:ilvl w:val="0"/>
          <w:numId w:val="4"/>
        </w:numPr>
        <w:spacing w:line="440" w:lineRule="exact"/>
        <w:ind w:firstLineChars="200" w:firstLine="480"/>
        <w:rPr>
          <w:rFonts w:ascii="宋体" w:hAnsi="宋体"/>
          <w:sz w:val="24"/>
        </w:rPr>
      </w:pPr>
      <w:r>
        <w:rPr>
          <w:rFonts w:ascii="宋体" w:hAnsi="宋体" w:cs="宋体"/>
          <w:sz w:val="24"/>
        </w:rPr>
        <w:t>具有利用现代信息技术学习专业知识和技能、搜集专业信息，完成岗</w:t>
      </w:r>
      <w:r>
        <w:rPr>
          <w:rFonts w:ascii="宋体" w:hAnsi="宋体" w:cs="宋体"/>
          <w:sz w:val="24"/>
        </w:rPr>
        <w:t xml:space="preserve"> </w:t>
      </w:r>
      <w:r>
        <w:rPr>
          <w:rFonts w:ascii="宋体" w:hAnsi="宋体" w:cs="宋体"/>
          <w:sz w:val="24"/>
        </w:rPr>
        <w:t>位相关工作任务的能力；</w:t>
      </w:r>
      <w:r>
        <w:rPr>
          <w:rFonts w:ascii="宋体" w:hAnsi="宋体" w:cs="宋体"/>
          <w:sz w:val="24"/>
        </w:rPr>
        <w:t xml:space="preserve"> </w:t>
      </w:r>
    </w:p>
    <w:p w:rsidR="001F2FCF" w:rsidRDefault="006861F5">
      <w:pPr>
        <w:numPr>
          <w:ilvl w:val="0"/>
          <w:numId w:val="4"/>
        </w:numPr>
        <w:spacing w:line="440" w:lineRule="exact"/>
        <w:ind w:firstLineChars="200" w:firstLine="480"/>
        <w:rPr>
          <w:rFonts w:ascii="宋体" w:hAnsi="宋体"/>
          <w:sz w:val="24"/>
        </w:rPr>
      </w:pPr>
      <w:r>
        <w:rPr>
          <w:rFonts w:ascii="宋体" w:hAnsi="宋体" w:cs="宋体"/>
          <w:sz w:val="24"/>
        </w:rPr>
        <w:t>具有建筑设计、施工技术、新材料新工艺应用等方面的创新意识，具有根据行业发展趋势、把握市场需求进行创业的能力</w:t>
      </w:r>
    </w:p>
    <w:p w:rsidR="001F2FCF" w:rsidRDefault="006861F5">
      <w:pPr>
        <w:spacing w:line="440" w:lineRule="exact"/>
        <w:rPr>
          <w:rFonts w:ascii="宋体" w:hAnsi="宋体"/>
          <w:b/>
          <w:sz w:val="24"/>
        </w:rPr>
      </w:pPr>
      <w:r>
        <w:rPr>
          <w:rFonts w:ascii="宋体" w:hAnsi="宋体" w:hint="eastAsia"/>
          <w:b/>
          <w:sz w:val="24"/>
        </w:rPr>
        <w:t>六、课程设置</w:t>
      </w:r>
    </w:p>
    <w:p w:rsidR="001F2FCF" w:rsidRDefault="006861F5">
      <w:pPr>
        <w:spacing w:line="440" w:lineRule="exact"/>
        <w:ind w:firstLineChars="200" w:firstLine="480"/>
        <w:rPr>
          <w:rFonts w:ascii="宋体" w:hAnsi="宋体" w:cs="宋体"/>
          <w:sz w:val="24"/>
        </w:rPr>
      </w:pPr>
      <w:r>
        <w:rPr>
          <w:rFonts w:ascii="宋体" w:hAnsi="宋体" w:cs="宋体" w:hint="eastAsia"/>
          <w:sz w:val="24"/>
        </w:rPr>
        <w:t>本专业主要包括公共基础课程和专业课程。</w:t>
      </w:r>
    </w:p>
    <w:p w:rsidR="001F2FCF" w:rsidRDefault="006861F5">
      <w:pPr>
        <w:spacing w:line="440" w:lineRule="exact"/>
        <w:ind w:firstLineChars="200" w:firstLine="480"/>
        <w:rPr>
          <w:rFonts w:ascii="宋体" w:hAnsi="宋体" w:cs="宋体"/>
          <w:sz w:val="24"/>
        </w:rPr>
      </w:pPr>
      <w:r>
        <w:rPr>
          <w:rFonts w:ascii="宋体" w:hAnsi="宋体" w:cs="宋体" w:hint="eastAsia"/>
          <w:sz w:val="24"/>
        </w:rPr>
        <w:t>（一）公共基础课程</w:t>
      </w:r>
    </w:p>
    <w:p w:rsidR="001F2FCF" w:rsidRDefault="006861F5">
      <w:pPr>
        <w:spacing w:line="440" w:lineRule="exact"/>
        <w:ind w:firstLineChars="200" w:firstLine="480"/>
        <w:rPr>
          <w:rFonts w:ascii="宋体" w:hAnsi="宋体" w:cs="宋体"/>
          <w:sz w:val="24"/>
        </w:rPr>
      </w:pPr>
      <w:r>
        <w:rPr>
          <w:rFonts w:ascii="宋体" w:hAnsi="宋体" w:cs="宋体" w:hint="eastAsia"/>
          <w:sz w:val="24"/>
        </w:rPr>
        <w:t>公共基础课程，共</w:t>
      </w:r>
      <w:r>
        <w:rPr>
          <w:rFonts w:ascii="宋体" w:hAnsi="宋体" w:cs="宋体" w:hint="eastAsia"/>
          <w:sz w:val="24"/>
        </w:rPr>
        <w:t>1</w:t>
      </w:r>
      <w:r>
        <w:rPr>
          <w:rFonts w:ascii="宋体" w:hAnsi="宋体" w:cs="宋体"/>
          <w:sz w:val="24"/>
        </w:rPr>
        <w:t>3</w:t>
      </w:r>
      <w:r>
        <w:rPr>
          <w:rFonts w:ascii="宋体" w:hAnsi="宋体" w:cs="宋体" w:hint="eastAsia"/>
          <w:sz w:val="24"/>
        </w:rPr>
        <w:t>门，合计学分</w:t>
      </w:r>
      <w:r>
        <w:rPr>
          <w:rFonts w:ascii="宋体" w:hAnsi="宋体" w:cs="宋体"/>
          <w:sz w:val="24"/>
        </w:rPr>
        <w:t>3</w:t>
      </w:r>
      <w:r>
        <w:rPr>
          <w:rFonts w:ascii="宋体" w:hAnsi="宋体" w:cs="宋体" w:hint="eastAsia"/>
          <w:sz w:val="24"/>
        </w:rPr>
        <w:t>5</w:t>
      </w:r>
      <w:r>
        <w:rPr>
          <w:rFonts w:ascii="宋体" w:hAnsi="宋体" w:cs="宋体" w:hint="eastAsia"/>
          <w:sz w:val="24"/>
        </w:rPr>
        <w:t>。主要课程有：</w:t>
      </w:r>
      <w:r>
        <w:rPr>
          <w:rFonts w:ascii="Times New Roman" w:hAnsi="Times New Roman" w:cs="Times New Roman"/>
          <w:sz w:val="24"/>
        </w:rPr>
        <w:t>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应用文写作</w:t>
      </w:r>
      <w:r>
        <w:rPr>
          <w:rFonts w:ascii="Times New Roman" w:hAnsi="Times New Roman" w:cs="Times New Roman" w:hint="eastAsia"/>
          <w:sz w:val="24"/>
        </w:rPr>
        <w:t>。</w:t>
      </w:r>
    </w:p>
    <w:p w:rsidR="001F2FCF" w:rsidRDefault="006861F5">
      <w:pPr>
        <w:spacing w:line="440" w:lineRule="exact"/>
        <w:ind w:firstLineChars="200" w:firstLine="480"/>
        <w:rPr>
          <w:rFonts w:ascii="宋体" w:hAnsi="宋体" w:cs="宋体"/>
          <w:sz w:val="24"/>
        </w:rPr>
      </w:pPr>
      <w:r>
        <w:rPr>
          <w:rFonts w:ascii="宋体" w:hAnsi="宋体" w:cs="宋体" w:hint="eastAsia"/>
          <w:sz w:val="24"/>
        </w:rPr>
        <w:t>主要公共基础课程简介如下：</w:t>
      </w:r>
    </w:p>
    <w:p w:rsidR="001F2FCF" w:rsidRDefault="006861F5">
      <w:pPr>
        <w:spacing w:line="480" w:lineRule="exact"/>
        <w:ind w:firstLineChars="200" w:firstLine="480"/>
        <w:rPr>
          <w:sz w:val="24"/>
        </w:rPr>
      </w:pPr>
      <w:r>
        <w:rPr>
          <w:sz w:val="24"/>
        </w:rPr>
        <w:t>1</w:t>
      </w:r>
      <w:r>
        <w:rPr>
          <w:rFonts w:hint="eastAsia"/>
          <w:sz w:val="24"/>
        </w:rPr>
        <w:t>．</w:t>
      </w:r>
      <w:r>
        <w:rPr>
          <w:rFonts w:ascii="宋体" w:hAnsi="宋体" w:hint="eastAsia"/>
          <w:sz w:val="24"/>
        </w:rPr>
        <w:t>思想道德与法治</w:t>
      </w:r>
    </w:p>
    <w:p w:rsidR="001F2FCF" w:rsidRDefault="006861F5">
      <w:pPr>
        <w:spacing w:line="480" w:lineRule="exact"/>
        <w:ind w:firstLineChars="200" w:firstLine="480"/>
        <w:rPr>
          <w:sz w:val="24"/>
        </w:rPr>
      </w:pPr>
      <w:r>
        <w:rPr>
          <w:sz w:val="24"/>
        </w:rPr>
        <w:t>第一学期开设，</w:t>
      </w:r>
      <w:r>
        <w:rPr>
          <w:rFonts w:hint="eastAsia"/>
          <w:sz w:val="24"/>
        </w:rPr>
        <w:t>3</w:t>
      </w:r>
      <w:r>
        <w:rPr>
          <w:rFonts w:hint="eastAsia"/>
          <w:sz w:val="24"/>
        </w:rPr>
        <w:t>学分，共</w:t>
      </w:r>
      <w:r>
        <w:rPr>
          <w:rFonts w:hint="eastAsia"/>
          <w:sz w:val="24"/>
        </w:rPr>
        <w:t>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rsidR="001F2FCF" w:rsidRDefault="006861F5">
      <w:pPr>
        <w:spacing w:line="480" w:lineRule="exact"/>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w:t>
      </w:r>
      <w:r>
        <w:rPr>
          <w:sz w:val="24"/>
        </w:rPr>
        <w:t>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1F2FCF" w:rsidRDefault="006861F5">
      <w:pPr>
        <w:spacing w:line="480" w:lineRule="exact"/>
        <w:ind w:firstLineChars="200" w:firstLine="480"/>
        <w:rPr>
          <w:sz w:val="24"/>
        </w:rPr>
      </w:pPr>
      <w:r>
        <w:rPr>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w:t>
      </w:r>
      <w:r>
        <w:rPr>
          <w:sz w:val="24"/>
        </w:rPr>
        <w:t>增强学法守法的自觉性，了解我国社会主义宪法和有关法律的基本精神和主要规定，真正做到学法、懂法、用法，依法办事，依法维护国家和公民个人的合法权益，从而全面提高大学生的思想道德素质和法律素质。</w:t>
      </w:r>
    </w:p>
    <w:p w:rsidR="001F2FCF" w:rsidRDefault="006861F5">
      <w:pPr>
        <w:numPr>
          <w:ilvl w:val="0"/>
          <w:numId w:val="5"/>
        </w:numPr>
        <w:spacing w:line="440" w:lineRule="exact"/>
        <w:ind w:firstLineChars="200" w:firstLine="480"/>
        <w:rPr>
          <w:rFonts w:ascii="宋体" w:hAnsi="宋体" w:cs="宋体"/>
          <w:sz w:val="24"/>
        </w:rPr>
      </w:pPr>
      <w:r>
        <w:rPr>
          <w:rFonts w:ascii="宋体" w:hAnsi="宋体" w:cs="宋体" w:hint="eastAsia"/>
          <w:sz w:val="24"/>
        </w:rPr>
        <w:t>毛泽东思想与中国特色社会主义理论体系概论</w:t>
      </w:r>
    </w:p>
    <w:p w:rsidR="001F2FCF" w:rsidRDefault="006861F5">
      <w:pPr>
        <w:spacing w:line="480" w:lineRule="exact"/>
        <w:ind w:firstLineChars="200" w:firstLine="480"/>
      </w:pPr>
      <w:r>
        <w:rPr>
          <w:sz w:val="24"/>
        </w:rPr>
        <w:lastRenderedPageBreak/>
        <w:t>第二学期开设，</w:t>
      </w:r>
      <w:r>
        <w:rPr>
          <w:rFonts w:hint="eastAsia"/>
          <w:sz w:val="24"/>
        </w:rPr>
        <w:t>2</w:t>
      </w:r>
      <w:r>
        <w:rPr>
          <w:rFonts w:hint="eastAsia"/>
          <w:sz w:val="24"/>
        </w:rPr>
        <w:t>学分，共</w:t>
      </w:r>
      <w:r>
        <w:rPr>
          <w:rFonts w:hint="eastAsia"/>
          <w:sz w:val="24"/>
        </w:rPr>
        <w:t>36</w:t>
      </w:r>
      <w:r>
        <w:rPr>
          <w:sz w:val="24"/>
        </w:rPr>
        <w:t>学时，其中理论</w:t>
      </w:r>
      <w:r>
        <w:rPr>
          <w:rFonts w:hint="eastAsia"/>
          <w:sz w:val="24"/>
        </w:rPr>
        <w:t>32</w:t>
      </w:r>
      <w:r>
        <w:rPr>
          <w:rFonts w:hint="eastAsia"/>
          <w:sz w:val="24"/>
        </w:rPr>
        <w:t>学时，实践</w:t>
      </w:r>
      <w:r>
        <w:rPr>
          <w:rFonts w:hint="eastAsia"/>
          <w:sz w:val="24"/>
        </w:rPr>
        <w:t>4</w:t>
      </w:r>
      <w:r>
        <w:rPr>
          <w:rFonts w:hint="eastAsia"/>
          <w:sz w:val="24"/>
        </w:rPr>
        <w:t>学时</w:t>
      </w:r>
      <w:r>
        <w:rPr>
          <w:sz w:val="24"/>
        </w:rPr>
        <w:t>。</w:t>
      </w:r>
    </w:p>
    <w:p w:rsidR="001F2FCF" w:rsidRDefault="006861F5">
      <w:pPr>
        <w:spacing w:line="480" w:lineRule="exact"/>
        <w:ind w:firstLineChars="200" w:firstLine="480"/>
        <w:rPr>
          <w:sz w:val="24"/>
        </w:rPr>
      </w:pPr>
      <w:r>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1F2FCF" w:rsidRDefault="006861F5">
      <w:pPr>
        <w:spacing w:line="480" w:lineRule="exact"/>
        <w:ind w:firstLineChars="200" w:firstLine="480"/>
        <w:rPr>
          <w:sz w:val="24"/>
        </w:rPr>
      </w:pPr>
      <w:r>
        <w:rPr>
          <w:sz w:val="24"/>
        </w:rPr>
        <w:t>内容简介：全面论述毛泽东思想和中国特色社会主义理论体系的科学内涵、产生形成发展过程、科学体系、历史地位、指导意义、基本观点以及中国特色社会主义建设的路线方针</w:t>
      </w:r>
      <w:r>
        <w:rPr>
          <w:sz w:val="24"/>
        </w:rPr>
        <w:t>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1F2FCF" w:rsidRDefault="006861F5">
      <w:pPr>
        <w:spacing w:line="480" w:lineRule="exact"/>
        <w:ind w:firstLineChars="200" w:firstLine="480"/>
        <w:rPr>
          <w:sz w:val="24"/>
        </w:rPr>
      </w:pPr>
      <w:r>
        <w:rPr>
          <w:rFonts w:hint="eastAsia"/>
          <w:sz w:val="24"/>
        </w:rPr>
        <w:t xml:space="preserve">3. </w:t>
      </w:r>
      <w:r>
        <w:rPr>
          <w:rFonts w:hint="eastAsia"/>
          <w:sz w:val="24"/>
        </w:rPr>
        <w:t>习近平新时代中国特色社会主义思想概论</w:t>
      </w:r>
    </w:p>
    <w:p w:rsidR="001F2FCF" w:rsidRDefault="006861F5">
      <w:pPr>
        <w:spacing w:line="480" w:lineRule="exact"/>
        <w:ind w:firstLineChars="200" w:firstLine="480"/>
        <w:rPr>
          <w:sz w:val="24"/>
        </w:rPr>
      </w:pPr>
      <w:r>
        <w:rPr>
          <w:sz w:val="24"/>
        </w:rPr>
        <w:t>第四学期开设，</w:t>
      </w:r>
      <w:r>
        <w:rPr>
          <w:rFonts w:hint="eastAsia"/>
          <w:sz w:val="24"/>
        </w:rPr>
        <w:t>3</w:t>
      </w:r>
      <w:r>
        <w:rPr>
          <w:rFonts w:hint="eastAsia"/>
          <w:sz w:val="24"/>
        </w:rPr>
        <w:t>学分，</w:t>
      </w:r>
      <w:r>
        <w:rPr>
          <w:sz w:val="24"/>
        </w:rPr>
        <w:t>共</w:t>
      </w:r>
      <w:r>
        <w:rPr>
          <w:sz w:val="24"/>
        </w:rPr>
        <w:t>54</w:t>
      </w:r>
      <w:r>
        <w:rPr>
          <w:sz w:val="24"/>
        </w:rPr>
        <w:t>学时，其中理论</w:t>
      </w:r>
      <w:r>
        <w:rPr>
          <w:sz w:val="24"/>
        </w:rPr>
        <w:t>46</w:t>
      </w:r>
      <w:r>
        <w:rPr>
          <w:sz w:val="24"/>
        </w:rPr>
        <w:t>学时，实践</w:t>
      </w:r>
      <w:r>
        <w:rPr>
          <w:sz w:val="24"/>
        </w:rPr>
        <w:t>8</w:t>
      </w:r>
      <w:r>
        <w:rPr>
          <w:sz w:val="24"/>
        </w:rPr>
        <w:t>学时</w:t>
      </w:r>
      <w:r>
        <w:rPr>
          <w:rFonts w:hint="eastAsia"/>
          <w:sz w:val="24"/>
        </w:rPr>
        <w:t>。</w:t>
      </w:r>
    </w:p>
    <w:p w:rsidR="001F2FCF" w:rsidRDefault="006861F5">
      <w:pPr>
        <w:spacing w:line="480" w:lineRule="exact"/>
        <w:ind w:firstLineChars="200" w:firstLine="480"/>
        <w:rPr>
          <w:sz w:val="24"/>
        </w:rPr>
      </w:pPr>
      <w:r>
        <w:rPr>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sz w:val="24"/>
        </w:rPr>
        <w:t>“</w:t>
      </w:r>
      <w:r>
        <w:rPr>
          <w:sz w:val="24"/>
        </w:rPr>
        <w:t>四个意识</w:t>
      </w:r>
      <w:r>
        <w:rPr>
          <w:rFonts w:hint="eastAsia"/>
          <w:sz w:val="24"/>
        </w:rPr>
        <w:t>”</w:t>
      </w:r>
      <w:r>
        <w:rPr>
          <w:sz w:val="24"/>
        </w:rPr>
        <w:t>，坚定</w:t>
      </w:r>
      <w:r>
        <w:rPr>
          <w:rFonts w:hint="eastAsia"/>
          <w:sz w:val="24"/>
        </w:rPr>
        <w:t>“</w:t>
      </w:r>
      <w:r>
        <w:rPr>
          <w:sz w:val="24"/>
        </w:rPr>
        <w:t>四个自信</w:t>
      </w:r>
      <w:r>
        <w:rPr>
          <w:rFonts w:hint="eastAsia"/>
          <w:sz w:val="24"/>
        </w:rPr>
        <w:t>”</w:t>
      </w:r>
      <w:r>
        <w:rPr>
          <w:sz w:val="24"/>
        </w:rPr>
        <w:t>，坚决做到</w:t>
      </w:r>
      <w:r>
        <w:rPr>
          <w:rFonts w:hint="eastAsia"/>
          <w:sz w:val="24"/>
        </w:rPr>
        <w:t>“</w:t>
      </w:r>
      <w:r>
        <w:rPr>
          <w:sz w:val="24"/>
        </w:rPr>
        <w:t>两个维护</w:t>
      </w:r>
      <w:r>
        <w:rPr>
          <w:rFonts w:hint="eastAsia"/>
          <w:sz w:val="24"/>
        </w:rPr>
        <w:t>”</w:t>
      </w:r>
      <w:r>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sz w:val="24"/>
        </w:rPr>
        <w:t>。</w:t>
      </w:r>
    </w:p>
    <w:p w:rsidR="001F2FCF" w:rsidRDefault="006861F5">
      <w:pPr>
        <w:spacing w:line="480" w:lineRule="exact"/>
        <w:ind w:firstLineChars="200" w:firstLine="480"/>
        <w:rPr>
          <w:sz w:val="24"/>
        </w:rPr>
      </w:pPr>
      <w:r>
        <w:rPr>
          <w:sz w:val="24"/>
        </w:rPr>
        <w:t>内容简介：本课程充分体现</w:t>
      </w:r>
      <w:r>
        <w:rPr>
          <w:rFonts w:hint="eastAsia"/>
          <w:sz w:val="24"/>
        </w:rPr>
        <w:t>“十</w:t>
      </w:r>
      <w:r>
        <w:rPr>
          <w:sz w:val="24"/>
        </w:rPr>
        <w:t>个明确</w:t>
      </w:r>
      <w:r>
        <w:rPr>
          <w:rFonts w:hint="eastAsia"/>
          <w:sz w:val="24"/>
        </w:rPr>
        <w:t>”“</w:t>
      </w:r>
      <w:r>
        <w:rPr>
          <w:sz w:val="24"/>
        </w:rPr>
        <w:t>十四个坚持</w:t>
      </w:r>
      <w:r>
        <w:rPr>
          <w:rFonts w:hint="eastAsia"/>
          <w:sz w:val="24"/>
        </w:rPr>
        <w:t>”</w:t>
      </w:r>
      <w:r>
        <w:rPr>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w:t>
      </w:r>
      <w:r>
        <w:rPr>
          <w:sz w:val="24"/>
        </w:rPr>
        <w:t>、社会、生态文明、国家安全、国防和军队、</w:t>
      </w:r>
      <w:r>
        <w:rPr>
          <w:rFonts w:hint="eastAsia"/>
          <w:sz w:val="24"/>
        </w:rPr>
        <w:t>“</w:t>
      </w:r>
      <w:r>
        <w:rPr>
          <w:sz w:val="24"/>
        </w:rPr>
        <w:t>一国两制</w:t>
      </w:r>
      <w:r>
        <w:rPr>
          <w:rFonts w:hint="eastAsia"/>
          <w:sz w:val="24"/>
        </w:rPr>
        <w:t>”</w:t>
      </w:r>
      <w:r>
        <w:rPr>
          <w:sz w:val="24"/>
        </w:rPr>
        <w:t>和祖国统一、统一战线、外交、党的建设等方面作出的理论概括和战略指引。引导学生树</w:t>
      </w:r>
      <w:r>
        <w:rPr>
          <w:sz w:val="24"/>
        </w:rPr>
        <w:lastRenderedPageBreak/>
        <w:t>立对马克思主义的信仰、对中国特色社会主义的信念、对中华民族伟大复兴中国梦的信心，在知行合一、学以致用上下功夫，增长知识、锤炼品格。</w:t>
      </w:r>
    </w:p>
    <w:p w:rsidR="001F2FCF" w:rsidRDefault="006861F5">
      <w:pPr>
        <w:spacing w:line="480" w:lineRule="exact"/>
        <w:ind w:firstLineChars="200" w:firstLine="480"/>
        <w:rPr>
          <w:sz w:val="24"/>
        </w:rPr>
      </w:pPr>
      <w:r>
        <w:rPr>
          <w:rFonts w:hint="eastAsia"/>
          <w:sz w:val="24"/>
        </w:rPr>
        <w:t>4</w:t>
      </w:r>
      <w:r>
        <w:rPr>
          <w:rFonts w:hint="eastAsia"/>
          <w:sz w:val="24"/>
        </w:rPr>
        <w:t>．</w:t>
      </w:r>
      <w:r>
        <w:rPr>
          <w:sz w:val="24"/>
        </w:rPr>
        <w:t>形势与政策</w:t>
      </w:r>
    </w:p>
    <w:p w:rsidR="001F2FCF" w:rsidRDefault="006861F5">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sz w:val="24"/>
        </w:rPr>
        <w:t>3</w:t>
      </w:r>
      <w:r>
        <w:rPr>
          <w:rFonts w:hint="eastAsia"/>
          <w:sz w:val="24"/>
        </w:rPr>
        <w:t>2</w:t>
      </w:r>
      <w:r>
        <w:rPr>
          <w:sz w:val="24"/>
        </w:rPr>
        <w:t>学时。</w:t>
      </w:r>
    </w:p>
    <w:p w:rsidR="001F2FCF" w:rsidRDefault="006861F5">
      <w:pPr>
        <w:spacing w:line="480" w:lineRule="exact"/>
        <w:ind w:firstLineChars="200" w:firstLine="48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w:t>
      </w:r>
      <w:r>
        <w:rPr>
          <w:sz w:val="24"/>
        </w:rPr>
        <w:t>大学生思想政治教育中担负着重要使命，是每个大学生的必修课程。</w:t>
      </w:r>
    </w:p>
    <w:p w:rsidR="001F2FCF" w:rsidRDefault="006861F5">
      <w:pPr>
        <w:spacing w:line="480" w:lineRule="exact"/>
        <w:ind w:firstLineChars="200" w:firstLine="48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1F2FCF" w:rsidRDefault="006861F5">
      <w:pPr>
        <w:spacing w:line="480" w:lineRule="exact"/>
        <w:ind w:firstLineChars="200" w:firstLine="480"/>
        <w:rPr>
          <w:sz w:val="24"/>
        </w:rPr>
      </w:pPr>
      <w:r>
        <w:rPr>
          <w:rFonts w:hint="eastAsia"/>
          <w:sz w:val="24"/>
        </w:rPr>
        <w:t>5</w:t>
      </w:r>
      <w:r>
        <w:rPr>
          <w:rFonts w:hint="eastAsia"/>
          <w:sz w:val="24"/>
        </w:rPr>
        <w:t>．</w:t>
      </w:r>
      <w:r>
        <w:rPr>
          <w:sz w:val="24"/>
        </w:rPr>
        <w:t>大学生职业发展与就业指导</w:t>
      </w:r>
    </w:p>
    <w:p w:rsidR="001F2FCF" w:rsidRDefault="006861F5">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w:t>
      </w:r>
      <w:r>
        <w:rPr>
          <w:rFonts w:hint="eastAsia"/>
          <w:sz w:val="24"/>
        </w:rPr>
        <w:t>16</w:t>
      </w:r>
      <w:r>
        <w:rPr>
          <w:sz w:val="24"/>
        </w:rPr>
        <w:t>学时。</w:t>
      </w:r>
    </w:p>
    <w:p w:rsidR="001F2FCF" w:rsidRDefault="006861F5">
      <w:pPr>
        <w:spacing w:line="480" w:lineRule="exact"/>
        <w:ind w:firstLineChars="200" w:firstLine="48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1F2FCF" w:rsidRDefault="006861F5">
      <w:pPr>
        <w:spacing w:line="480" w:lineRule="exact"/>
        <w:ind w:firstLineChars="200" w:firstLine="480"/>
        <w:rPr>
          <w:sz w:val="24"/>
        </w:rPr>
      </w:pPr>
      <w:r>
        <w:rPr>
          <w:sz w:val="24"/>
        </w:rPr>
        <w:t>内容简介：课程的教学内容涵盖了学生从入学到实习再到就业的全过程，将学生的职业发展与就业指导有机地结合起来，既有</w:t>
      </w:r>
      <w:r>
        <w:rPr>
          <w:sz w:val="24"/>
        </w:rPr>
        <w:t>知识的传授，又有技能的培养，还有态度和观念的转变；既强调职业在人生发展中的重要地位，又关注学生的全面发展和终身发展。掌握相关的求职技巧，努力实现大学生在态度、知识和技能</w:t>
      </w:r>
      <w:r>
        <w:rPr>
          <w:sz w:val="24"/>
        </w:rPr>
        <w:lastRenderedPageBreak/>
        <w:t>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rsidR="001F2FCF" w:rsidRDefault="006861F5">
      <w:pPr>
        <w:spacing w:line="480" w:lineRule="exact"/>
        <w:ind w:firstLineChars="200" w:firstLine="480"/>
        <w:rPr>
          <w:sz w:val="24"/>
        </w:rPr>
      </w:pPr>
      <w:r>
        <w:rPr>
          <w:rFonts w:hint="eastAsia"/>
          <w:sz w:val="24"/>
        </w:rPr>
        <w:t>6</w:t>
      </w:r>
      <w:r>
        <w:rPr>
          <w:rFonts w:hint="eastAsia"/>
          <w:sz w:val="24"/>
        </w:rPr>
        <w:t>．</w:t>
      </w:r>
      <w:r>
        <w:rPr>
          <w:sz w:val="24"/>
        </w:rPr>
        <w:t>大学生创新创业基础</w:t>
      </w:r>
    </w:p>
    <w:p w:rsidR="001F2FCF" w:rsidRDefault="006861F5">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rsidR="001F2FCF" w:rsidRDefault="006861F5">
      <w:pPr>
        <w:spacing w:line="480" w:lineRule="exact"/>
        <w:ind w:firstLineChars="200" w:firstLine="48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1F2FCF" w:rsidRDefault="006861F5">
      <w:pPr>
        <w:spacing w:line="480" w:lineRule="exact"/>
        <w:ind w:firstLineChars="200" w:firstLine="48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w:t>
      </w:r>
      <w:r>
        <w:rPr>
          <w:sz w:val="24"/>
        </w:rPr>
        <w:t>应国家经济社会发展和人的全面发展需求，正确理解创新创业与职业生涯发展的关系，自觉遵循创新创业规律，积极投身创新创业实践。</w:t>
      </w:r>
    </w:p>
    <w:p w:rsidR="001F2FCF" w:rsidRDefault="006861F5">
      <w:pPr>
        <w:spacing w:line="480" w:lineRule="exact"/>
        <w:ind w:firstLineChars="200" w:firstLine="480"/>
        <w:rPr>
          <w:sz w:val="24"/>
        </w:rPr>
      </w:pPr>
      <w:r>
        <w:rPr>
          <w:rFonts w:hint="eastAsia"/>
          <w:sz w:val="24"/>
        </w:rPr>
        <w:t>7.</w:t>
      </w:r>
      <w:r>
        <w:rPr>
          <w:rFonts w:hint="eastAsia"/>
        </w:rPr>
        <w:t xml:space="preserve"> </w:t>
      </w:r>
      <w:r>
        <w:rPr>
          <w:rFonts w:hint="eastAsia"/>
          <w:sz w:val="24"/>
        </w:rPr>
        <w:t>大学生心理健康</w:t>
      </w:r>
    </w:p>
    <w:p w:rsidR="001F2FCF" w:rsidRDefault="006861F5">
      <w:pPr>
        <w:spacing w:line="480" w:lineRule="exact"/>
        <w:ind w:firstLineChars="200" w:firstLine="480"/>
        <w:rPr>
          <w:sz w:val="24"/>
        </w:rPr>
      </w:pPr>
      <w:r>
        <w:rPr>
          <w:rFonts w:hint="eastAsia"/>
          <w:sz w:val="24"/>
        </w:rPr>
        <w:t>第二学期开设，</w:t>
      </w:r>
      <w:r>
        <w:rPr>
          <w:rFonts w:hint="eastAsia"/>
          <w:sz w:val="24"/>
        </w:rPr>
        <w:t>2</w:t>
      </w:r>
      <w:r>
        <w:rPr>
          <w:rFonts w:hint="eastAsia"/>
          <w:sz w:val="24"/>
        </w:rPr>
        <w:t>学分，共</w:t>
      </w:r>
      <w:r>
        <w:rPr>
          <w:rFonts w:hint="eastAsia"/>
          <w:sz w:val="24"/>
        </w:rPr>
        <w:t>36</w:t>
      </w:r>
      <w:r>
        <w:rPr>
          <w:rFonts w:hint="eastAsia"/>
          <w:sz w:val="24"/>
        </w:rPr>
        <w:t>学时，其中理论</w:t>
      </w:r>
      <w:r>
        <w:rPr>
          <w:rFonts w:hint="eastAsia"/>
          <w:sz w:val="24"/>
        </w:rPr>
        <w:t>30</w:t>
      </w:r>
      <w:r>
        <w:rPr>
          <w:rFonts w:hint="eastAsia"/>
          <w:sz w:val="24"/>
        </w:rPr>
        <w:t>学时，实践</w:t>
      </w:r>
      <w:r>
        <w:rPr>
          <w:rFonts w:hint="eastAsia"/>
          <w:sz w:val="24"/>
        </w:rPr>
        <w:t>6</w:t>
      </w:r>
      <w:r>
        <w:rPr>
          <w:rFonts w:hint="eastAsia"/>
          <w:sz w:val="24"/>
        </w:rPr>
        <w:t>学时。</w:t>
      </w:r>
    </w:p>
    <w:p w:rsidR="001F2FCF" w:rsidRDefault="006861F5">
      <w:pPr>
        <w:spacing w:line="480" w:lineRule="exact"/>
        <w:ind w:firstLineChars="200" w:firstLine="48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1F2FCF" w:rsidRDefault="006861F5">
      <w:pPr>
        <w:spacing w:line="480" w:lineRule="exact"/>
        <w:ind w:firstLineChars="200" w:firstLine="480"/>
        <w:rPr>
          <w:sz w:val="24"/>
        </w:rPr>
      </w:pPr>
      <w:r>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w:t>
      </w:r>
      <w:r>
        <w:rPr>
          <w:rFonts w:hint="eastAsia"/>
          <w:sz w:val="24"/>
        </w:rPr>
        <w:lastRenderedPageBreak/>
        <w:t>能、问题解决技能、自我管理技能、人际交往技能等，努力实现大学生在知识、技能及素质三个层面的显著提高，帮助大学生树立积极乐观心态，为大学生实现角色转换做好心理保障。</w:t>
      </w:r>
    </w:p>
    <w:p w:rsidR="001F2FCF" w:rsidRDefault="006861F5">
      <w:pPr>
        <w:spacing w:line="440" w:lineRule="exact"/>
        <w:ind w:firstLineChars="200" w:firstLine="480"/>
        <w:rPr>
          <w:rFonts w:ascii="宋体" w:hAnsi="宋体" w:cs="宋体"/>
          <w:sz w:val="24"/>
        </w:rPr>
      </w:pPr>
      <w:r>
        <w:rPr>
          <w:rFonts w:ascii="宋体" w:hAnsi="宋体" w:cs="宋体" w:hint="eastAsia"/>
          <w:sz w:val="24"/>
        </w:rPr>
        <w:t>8.</w:t>
      </w:r>
      <w:r>
        <w:rPr>
          <w:rFonts w:ascii="宋体" w:hAnsi="宋体" w:cs="宋体" w:hint="eastAsia"/>
          <w:sz w:val="24"/>
        </w:rPr>
        <w:t>大学体育</w:t>
      </w:r>
    </w:p>
    <w:p w:rsidR="001F2FCF" w:rsidRDefault="006861F5">
      <w:pPr>
        <w:spacing w:line="440" w:lineRule="exact"/>
        <w:ind w:firstLineChars="200" w:firstLine="480"/>
        <w:rPr>
          <w:rFonts w:ascii="宋体" w:hAnsi="宋体"/>
          <w:sz w:val="24"/>
        </w:rPr>
      </w:pPr>
      <w:r>
        <w:rPr>
          <w:rFonts w:ascii="宋体" w:hAnsi="宋体" w:hint="eastAsia"/>
          <w:sz w:val="24"/>
        </w:rPr>
        <w:t>第一、第二、第四学期开设，</w:t>
      </w:r>
      <w:r>
        <w:rPr>
          <w:rFonts w:ascii="宋体" w:hAnsi="宋体" w:hint="eastAsia"/>
          <w:sz w:val="24"/>
        </w:rPr>
        <w:t>6</w:t>
      </w:r>
      <w:r>
        <w:rPr>
          <w:rFonts w:ascii="宋体" w:hAnsi="宋体" w:hint="eastAsia"/>
          <w:sz w:val="24"/>
        </w:rPr>
        <w:t>学分，共</w:t>
      </w:r>
      <w:r>
        <w:rPr>
          <w:rFonts w:ascii="宋体" w:hAnsi="宋体" w:hint="eastAsia"/>
          <w:sz w:val="24"/>
        </w:rPr>
        <w:t>108</w:t>
      </w:r>
      <w:r>
        <w:rPr>
          <w:rFonts w:ascii="宋体" w:hAnsi="宋体" w:hint="eastAsia"/>
          <w:sz w:val="24"/>
        </w:rPr>
        <w:t>学时，其中理论</w:t>
      </w:r>
      <w:r>
        <w:rPr>
          <w:rFonts w:ascii="宋体" w:hAnsi="宋体" w:hint="eastAsia"/>
          <w:sz w:val="24"/>
        </w:rPr>
        <w:t>12</w:t>
      </w:r>
      <w:r>
        <w:rPr>
          <w:rFonts w:ascii="宋体" w:hAnsi="宋体" w:hint="eastAsia"/>
          <w:sz w:val="24"/>
        </w:rPr>
        <w:t>学时，实践</w:t>
      </w:r>
      <w:r>
        <w:rPr>
          <w:rFonts w:ascii="宋体" w:hAnsi="宋体" w:hint="eastAsia"/>
          <w:sz w:val="24"/>
        </w:rPr>
        <w:t>96</w:t>
      </w:r>
      <w:r>
        <w:rPr>
          <w:rFonts w:ascii="宋体" w:hAnsi="宋体" w:hint="eastAsia"/>
          <w:sz w:val="24"/>
        </w:rPr>
        <w:t>学时。</w:t>
      </w:r>
    </w:p>
    <w:p w:rsidR="001F2FCF" w:rsidRDefault="006861F5">
      <w:pPr>
        <w:spacing w:line="440" w:lineRule="exact"/>
        <w:ind w:firstLineChars="200" w:firstLine="480"/>
        <w:rPr>
          <w:rFonts w:ascii="宋体" w:hAnsi="宋体"/>
          <w:sz w:val="24"/>
        </w:rPr>
      </w:pPr>
      <w:r>
        <w:rPr>
          <w:rFonts w:ascii="宋体" w:hAnsi="宋体" w:hint="eastAsia"/>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1F2FCF" w:rsidRDefault="006861F5">
      <w:pPr>
        <w:spacing w:line="440" w:lineRule="exact"/>
        <w:ind w:firstLineChars="200" w:firstLine="480"/>
      </w:pPr>
      <w:r>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w:t>
      </w:r>
      <w:r>
        <w:rPr>
          <w:rFonts w:ascii="宋体" w:hAnsi="宋体" w:hint="eastAsia"/>
          <w:sz w:val="24"/>
        </w:rPr>
        <w:t>、足球、篮球、排球、乒乓球、羽毛球、网球、武术、健身气功、太极拳、健美操、体育舞蹈、毽球、跆拳道、跳绳等。按照《国家学生体质健康标准（</w:t>
      </w:r>
      <w:r>
        <w:rPr>
          <w:rFonts w:ascii="宋体" w:hAnsi="宋体" w:hint="eastAsia"/>
          <w:sz w:val="24"/>
        </w:rPr>
        <w:t>2014</w:t>
      </w:r>
      <w:r>
        <w:rPr>
          <w:rFonts w:ascii="宋体" w:hAnsi="宋体" w:hint="eastAsia"/>
          <w:sz w:val="24"/>
        </w:rPr>
        <w:t>年修订）》开展在校生达标测试。</w:t>
      </w:r>
    </w:p>
    <w:p w:rsidR="001F2FCF" w:rsidRDefault="006861F5">
      <w:pPr>
        <w:spacing w:line="440" w:lineRule="exact"/>
        <w:ind w:firstLineChars="200" w:firstLine="480"/>
        <w:rPr>
          <w:rFonts w:ascii="宋体" w:hAnsi="宋体" w:cs="宋体"/>
          <w:sz w:val="24"/>
        </w:rPr>
      </w:pPr>
      <w:r>
        <w:rPr>
          <w:rFonts w:ascii="宋体" w:hAnsi="宋体" w:cs="宋体" w:hint="eastAsia"/>
          <w:sz w:val="24"/>
        </w:rPr>
        <w:t>（二）专业课程。</w:t>
      </w:r>
    </w:p>
    <w:p w:rsidR="001F2FCF" w:rsidRDefault="006861F5">
      <w:pPr>
        <w:spacing w:line="440" w:lineRule="exact"/>
        <w:ind w:firstLineChars="200" w:firstLine="480"/>
        <w:rPr>
          <w:rFonts w:ascii="宋体" w:hAnsi="宋体" w:cs="宋体"/>
          <w:sz w:val="24"/>
        </w:rPr>
      </w:pPr>
      <w:r>
        <w:rPr>
          <w:rFonts w:ascii="宋体" w:hAnsi="宋体" w:cs="宋体" w:hint="eastAsia"/>
          <w:sz w:val="24"/>
        </w:rPr>
        <w:t>共</w:t>
      </w:r>
      <w:r>
        <w:rPr>
          <w:rFonts w:ascii="宋体" w:hAnsi="宋体" w:cs="宋体" w:hint="eastAsia"/>
          <w:sz w:val="24"/>
        </w:rPr>
        <w:t>20</w:t>
      </w:r>
      <w:r>
        <w:rPr>
          <w:rFonts w:ascii="宋体" w:hAnsi="宋体" w:cs="宋体" w:hint="eastAsia"/>
          <w:sz w:val="24"/>
        </w:rPr>
        <w:t>门，合计</w:t>
      </w:r>
      <w:r>
        <w:rPr>
          <w:rFonts w:ascii="宋体" w:hAnsi="宋体" w:cs="宋体" w:hint="eastAsia"/>
          <w:sz w:val="24"/>
        </w:rPr>
        <w:t>50</w:t>
      </w:r>
      <w:r>
        <w:rPr>
          <w:rFonts w:ascii="宋体" w:hAnsi="宋体" w:cs="宋体" w:hint="eastAsia"/>
          <w:sz w:val="24"/>
        </w:rPr>
        <w:t>学分。主要有专业基础课程、专业核心课程和专业拓展课程。</w:t>
      </w:r>
    </w:p>
    <w:p w:rsidR="001F2FCF" w:rsidRDefault="006861F5">
      <w:pPr>
        <w:spacing w:line="440" w:lineRule="exact"/>
        <w:ind w:firstLineChars="200" w:firstLine="480"/>
        <w:rPr>
          <w:rFonts w:ascii="宋体" w:hAnsi="宋体" w:cs="宋体"/>
          <w:sz w:val="24"/>
        </w:rPr>
      </w:pPr>
      <w:r>
        <w:rPr>
          <w:rFonts w:ascii="宋体" w:hAnsi="宋体" w:cs="宋体" w:hint="eastAsia"/>
          <w:sz w:val="24"/>
        </w:rPr>
        <w:t>专业基础课程共</w:t>
      </w:r>
      <w:r>
        <w:rPr>
          <w:rFonts w:ascii="宋体" w:hAnsi="宋体" w:cs="宋体"/>
          <w:sz w:val="24"/>
        </w:rPr>
        <w:t>6</w:t>
      </w:r>
      <w:r>
        <w:rPr>
          <w:rFonts w:ascii="宋体" w:hAnsi="宋体" w:cs="宋体" w:hint="eastAsia"/>
          <w:sz w:val="24"/>
        </w:rPr>
        <w:t>门，合计</w:t>
      </w:r>
      <w:r>
        <w:rPr>
          <w:rFonts w:ascii="宋体" w:hAnsi="宋体" w:cs="宋体" w:hint="eastAsia"/>
          <w:sz w:val="24"/>
        </w:rPr>
        <w:t>20</w:t>
      </w:r>
      <w:r>
        <w:rPr>
          <w:rFonts w:ascii="宋体" w:hAnsi="宋体" w:cs="宋体" w:hint="eastAsia"/>
          <w:sz w:val="24"/>
        </w:rPr>
        <w:t>学分，主要包括：</w:t>
      </w:r>
    </w:p>
    <w:p w:rsidR="001F2FCF" w:rsidRDefault="006861F5">
      <w:pPr>
        <w:spacing w:line="440" w:lineRule="exact"/>
        <w:ind w:firstLineChars="200" w:firstLine="480"/>
        <w:rPr>
          <w:rFonts w:ascii="宋体" w:hAnsi="宋体" w:cs="宋体"/>
          <w:sz w:val="24"/>
        </w:rPr>
      </w:pPr>
      <w:r>
        <w:rPr>
          <w:rFonts w:ascii="宋体" w:hAnsi="宋体" w:cs="宋体" w:hint="eastAsia"/>
          <w:sz w:val="24"/>
        </w:rPr>
        <w:t>美术</w:t>
      </w:r>
      <w:r>
        <w:rPr>
          <w:rFonts w:ascii="宋体" w:hAnsi="宋体" w:cs="宋体" w:hint="eastAsia"/>
          <w:sz w:val="24"/>
        </w:rPr>
        <w:t>造型基础、室内装饰构成艺术、</w:t>
      </w:r>
      <w:r>
        <w:rPr>
          <w:rFonts w:ascii="宋体" w:hAnsi="宋体" w:cs="宋体" w:hint="eastAsia"/>
          <w:sz w:val="24"/>
        </w:rPr>
        <w:t>建筑装饰</w:t>
      </w:r>
      <w:r>
        <w:rPr>
          <w:rFonts w:ascii="宋体" w:hAnsi="宋体" w:cs="宋体" w:hint="eastAsia"/>
          <w:sz w:val="24"/>
        </w:rPr>
        <w:t>CAD</w:t>
      </w:r>
      <w:r>
        <w:rPr>
          <w:rFonts w:ascii="宋体" w:hAnsi="宋体" w:cs="宋体" w:hint="eastAsia"/>
          <w:sz w:val="24"/>
        </w:rPr>
        <w:t>、建筑装饰材料与施工工艺、</w:t>
      </w:r>
      <w:r>
        <w:rPr>
          <w:rFonts w:ascii="宋体" w:hAnsi="宋体" w:cs="宋体" w:hint="eastAsia"/>
          <w:sz w:val="24"/>
        </w:rPr>
        <w:t>室内陈设设计、手绘效果图表现技法。</w:t>
      </w:r>
    </w:p>
    <w:p w:rsidR="001F2FCF" w:rsidRDefault="006861F5">
      <w:pPr>
        <w:spacing w:line="440" w:lineRule="exact"/>
        <w:ind w:firstLineChars="200" w:firstLine="480"/>
        <w:rPr>
          <w:rFonts w:ascii="宋体" w:hAnsi="宋体" w:cs="宋体"/>
          <w:sz w:val="24"/>
        </w:rPr>
      </w:pPr>
      <w:r>
        <w:rPr>
          <w:rFonts w:ascii="宋体" w:hAnsi="宋体" w:cs="宋体" w:hint="eastAsia"/>
          <w:sz w:val="24"/>
        </w:rPr>
        <w:t>专业核心课程共</w:t>
      </w:r>
      <w:r>
        <w:rPr>
          <w:rFonts w:ascii="宋体" w:hAnsi="宋体" w:cs="宋体" w:hint="eastAsia"/>
          <w:sz w:val="24"/>
        </w:rPr>
        <w:t>6</w:t>
      </w:r>
      <w:r>
        <w:rPr>
          <w:rFonts w:ascii="宋体" w:hAnsi="宋体" w:cs="宋体" w:hint="eastAsia"/>
          <w:sz w:val="24"/>
        </w:rPr>
        <w:t>门，合计</w:t>
      </w:r>
      <w:r>
        <w:rPr>
          <w:rFonts w:ascii="宋体" w:hAnsi="宋体" w:cs="宋体" w:hint="eastAsia"/>
          <w:sz w:val="24"/>
        </w:rPr>
        <w:t>26</w:t>
      </w:r>
      <w:r>
        <w:rPr>
          <w:rFonts w:ascii="宋体" w:hAnsi="宋体" w:cs="宋体" w:hint="eastAsia"/>
          <w:sz w:val="24"/>
        </w:rPr>
        <w:t>学分，主要包括：</w:t>
      </w:r>
    </w:p>
    <w:p w:rsidR="001F2FCF" w:rsidRDefault="006861F5">
      <w:pPr>
        <w:pStyle w:val="a0"/>
        <w:spacing w:line="360" w:lineRule="auto"/>
        <w:ind w:firstLineChars="200" w:firstLine="480"/>
        <w:rPr>
          <w:rFonts w:ascii="宋体" w:hAnsi="宋体" w:cs="宋体"/>
        </w:rPr>
      </w:pPr>
      <w:r>
        <w:rPr>
          <w:rFonts w:ascii="宋体" w:hAnsi="宋体" w:cs="宋体" w:hint="eastAsia"/>
        </w:rPr>
        <w:t>住宅空间设计</w:t>
      </w:r>
      <w:r>
        <w:rPr>
          <w:rFonts w:ascii="宋体" w:hAnsi="宋体" w:cs="宋体" w:hint="eastAsia"/>
        </w:rPr>
        <w:t>、展示空间设计、</w:t>
      </w:r>
      <w:r>
        <w:rPr>
          <w:rFonts w:ascii="宋体" w:hAnsi="宋体" w:cs="宋体" w:hint="eastAsia"/>
        </w:rPr>
        <w:t>公共空间设计、</w:t>
      </w:r>
      <w:r>
        <w:rPr>
          <w:rFonts w:ascii="宋体" w:hAnsi="宋体" w:cs="宋体" w:hint="eastAsia"/>
        </w:rPr>
        <w:t>中国古建设计、</w:t>
      </w:r>
      <w:r>
        <w:rPr>
          <w:rFonts w:ascii="宋体" w:hAnsi="宋体" w:cs="宋体" w:hint="eastAsia"/>
        </w:rPr>
        <w:t>电脑</w:t>
      </w:r>
      <w:r>
        <w:rPr>
          <w:rFonts w:ascii="宋体" w:hAnsi="宋体" w:cs="宋体" w:hint="eastAsia"/>
        </w:rPr>
        <w:t>效果图设计与制作、室内施工图深化设计</w:t>
      </w:r>
      <w:r>
        <w:rPr>
          <w:rFonts w:ascii="宋体" w:hAnsi="宋体" w:cs="宋体" w:hint="eastAsia"/>
        </w:rPr>
        <w:t>。</w:t>
      </w:r>
    </w:p>
    <w:p w:rsidR="001F2FCF" w:rsidRDefault="006861F5">
      <w:pPr>
        <w:spacing w:line="440" w:lineRule="exact"/>
        <w:ind w:firstLineChars="200" w:firstLine="480"/>
        <w:rPr>
          <w:rFonts w:ascii="宋体" w:hAnsi="宋体" w:cs="宋体"/>
          <w:sz w:val="24"/>
        </w:rPr>
      </w:pPr>
      <w:r>
        <w:rPr>
          <w:rFonts w:ascii="宋体" w:hAnsi="宋体" w:cs="宋体" w:hint="eastAsia"/>
          <w:sz w:val="24"/>
        </w:rPr>
        <w:t>专业拓展课程共</w:t>
      </w:r>
      <w:r>
        <w:rPr>
          <w:rFonts w:ascii="宋体" w:hAnsi="宋体" w:cs="宋体" w:hint="eastAsia"/>
          <w:sz w:val="24"/>
        </w:rPr>
        <w:t>8</w:t>
      </w:r>
      <w:r>
        <w:rPr>
          <w:rFonts w:ascii="宋体" w:hAnsi="宋体" w:cs="宋体" w:hint="eastAsia"/>
          <w:sz w:val="24"/>
        </w:rPr>
        <w:t>门，合计</w:t>
      </w:r>
      <w:r>
        <w:rPr>
          <w:rFonts w:ascii="宋体" w:hAnsi="宋体" w:cs="宋体" w:hint="eastAsia"/>
          <w:sz w:val="24"/>
        </w:rPr>
        <w:t>4</w:t>
      </w:r>
      <w:r>
        <w:rPr>
          <w:rFonts w:ascii="宋体" w:hAnsi="宋体" w:cs="宋体" w:hint="eastAsia"/>
          <w:sz w:val="24"/>
        </w:rPr>
        <w:t>学分，主要包括：</w:t>
      </w:r>
    </w:p>
    <w:p w:rsidR="001F2FCF" w:rsidRDefault="006861F5">
      <w:pPr>
        <w:spacing w:line="440" w:lineRule="exact"/>
        <w:ind w:firstLineChars="200" w:firstLine="480"/>
        <w:rPr>
          <w:rFonts w:ascii="宋体" w:hAnsi="宋体" w:cs="宋体"/>
          <w:sz w:val="24"/>
        </w:rPr>
      </w:pPr>
      <w:r>
        <w:rPr>
          <w:rFonts w:ascii="宋体" w:hAnsi="宋体" w:cs="宋体" w:hint="eastAsia"/>
          <w:sz w:val="24"/>
        </w:rPr>
        <w:t>中国城池史、中国古建彩绘、人体工程学、建筑装饰工程</w:t>
      </w:r>
      <w:r>
        <w:rPr>
          <w:rFonts w:ascii="宋体" w:hAnsi="宋体" w:cs="宋体" w:hint="eastAsia"/>
          <w:sz w:val="24"/>
        </w:rPr>
        <w:t>项目管理</w:t>
      </w:r>
      <w:r>
        <w:rPr>
          <w:rFonts w:ascii="宋体" w:hAnsi="宋体" w:cs="宋体" w:hint="eastAsia"/>
          <w:sz w:val="24"/>
        </w:rPr>
        <w:t>、电脑效果图后期制作</w:t>
      </w:r>
      <w:r>
        <w:rPr>
          <w:rFonts w:ascii="宋体" w:hAnsi="宋体" w:cs="宋体" w:hint="eastAsia"/>
          <w:sz w:val="24"/>
        </w:rPr>
        <w:t>、</w:t>
      </w:r>
      <w:r>
        <w:rPr>
          <w:rFonts w:ascii="宋体" w:hAnsi="宋体" w:cs="宋体" w:hint="eastAsia"/>
          <w:sz w:val="24"/>
        </w:rPr>
        <w:t>建筑装饰工程</w:t>
      </w:r>
      <w:r>
        <w:rPr>
          <w:rFonts w:ascii="宋体" w:hAnsi="宋体" w:cs="宋体" w:hint="eastAsia"/>
          <w:sz w:val="24"/>
        </w:rPr>
        <w:t>计量与计价、建设工程法规及相关知识、</w:t>
      </w:r>
      <w:r>
        <w:rPr>
          <w:rFonts w:ascii="宋体" w:hAnsi="宋体" w:cs="宋体" w:hint="eastAsia"/>
          <w:sz w:val="24"/>
        </w:rPr>
        <w:t>BIM</w:t>
      </w:r>
      <w:r>
        <w:rPr>
          <w:rFonts w:ascii="宋体" w:hAnsi="宋体" w:cs="宋体" w:hint="eastAsia"/>
          <w:sz w:val="24"/>
        </w:rPr>
        <w:t>建模技术。</w:t>
      </w:r>
    </w:p>
    <w:p w:rsidR="001F2FCF" w:rsidRDefault="006861F5">
      <w:pPr>
        <w:spacing w:line="440" w:lineRule="exact"/>
        <w:ind w:firstLineChars="200" w:firstLine="480"/>
        <w:rPr>
          <w:rFonts w:ascii="宋体" w:hAnsi="宋体" w:cs="宋体"/>
          <w:sz w:val="24"/>
        </w:rPr>
      </w:pPr>
      <w:r>
        <w:rPr>
          <w:rFonts w:ascii="宋体" w:hAnsi="宋体" w:cs="宋体" w:hint="eastAsia"/>
          <w:sz w:val="24"/>
        </w:rPr>
        <w:t>主要专业课介绍如下：</w:t>
      </w:r>
    </w:p>
    <w:p w:rsidR="001F2FCF" w:rsidRDefault="006861F5">
      <w:pPr>
        <w:spacing w:line="440" w:lineRule="exact"/>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．住宅空间设计</w:t>
      </w:r>
    </w:p>
    <w:p w:rsidR="001F2FCF" w:rsidRDefault="006861F5">
      <w:pPr>
        <w:spacing w:line="440" w:lineRule="exact"/>
        <w:ind w:firstLineChars="200" w:firstLine="480"/>
        <w:rPr>
          <w:rFonts w:ascii="宋体" w:hAnsi="宋体" w:cs="宋体"/>
          <w:sz w:val="24"/>
        </w:rPr>
      </w:pPr>
      <w:r>
        <w:rPr>
          <w:rFonts w:ascii="宋体" w:hAnsi="宋体" w:cs="宋体" w:hint="eastAsia"/>
          <w:sz w:val="24"/>
        </w:rPr>
        <w:lastRenderedPageBreak/>
        <w:t>第二学期开设，共</w:t>
      </w:r>
      <w:r>
        <w:rPr>
          <w:rFonts w:ascii="宋体" w:hAnsi="宋体" w:cs="宋体" w:hint="eastAsia"/>
          <w:sz w:val="24"/>
        </w:rPr>
        <w:t>68</w:t>
      </w:r>
      <w:r>
        <w:rPr>
          <w:rFonts w:ascii="宋体" w:hAnsi="宋体" w:cs="宋体" w:hint="eastAsia"/>
          <w:sz w:val="24"/>
        </w:rPr>
        <w:t>学时，其中理论</w:t>
      </w:r>
      <w:r>
        <w:rPr>
          <w:rFonts w:ascii="宋体" w:hAnsi="宋体" w:cs="宋体" w:hint="eastAsia"/>
          <w:sz w:val="24"/>
        </w:rPr>
        <w:t>30</w:t>
      </w:r>
      <w:r>
        <w:rPr>
          <w:rFonts w:ascii="宋体" w:hAnsi="宋体" w:cs="宋体" w:hint="eastAsia"/>
          <w:sz w:val="24"/>
        </w:rPr>
        <w:t>学时，实践</w:t>
      </w:r>
      <w:r>
        <w:rPr>
          <w:rFonts w:ascii="宋体" w:hAnsi="宋体" w:cs="宋体" w:hint="eastAsia"/>
          <w:sz w:val="24"/>
        </w:rPr>
        <w:t>38</w:t>
      </w:r>
      <w:r>
        <w:rPr>
          <w:rFonts w:ascii="宋体" w:hAnsi="宋体" w:cs="宋体" w:hint="eastAsia"/>
          <w:sz w:val="24"/>
        </w:rPr>
        <w:t>学时。</w:t>
      </w:r>
    </w:p>
    <w:p w:rsidR="001F2FCF" w:rsidRDefault="006861F5">
      <w:pPr>
        <w:spacing w:line="440" w:lineRule="exact"/>
        <w:ind w:firstLineChars="200" w:firstLine="480"/>
        <w:rPr>
          <w:rFonts w:ascii="宋体" w:hAnsi="宋体" w:cs="宋体"/>
          <w:sz w:val="24"/>
        </w:rPr>
      </w:pPr>
      <w:r>
        <w:rPr>
          <w:rFonts w:ascii="宋体" w:hAnsi="宋体" w:cs="宋体" w:hint="eastAsia"/>
          <w:sz w:val="24"/>
        </w:rPr>
        <w:t>课程目标：通过该课程学习，使学生能熟练掌握住宅空间设计的原则、设计方法和理念。要求学生在不同的空间设计中把握空间布局规划、色彩的搭配、灯光的设计、陈设的布置等系列设</w:t>
      </w:r>
      <w:r>
        <w:rPr>
          <w:rFonts w:ascii="宋体" w:hAnsi="宋体" w:cs="宋体" w:hint="eastAsia"/>
          <w:sz w:val="24"/>
        </w:rPr>
        <w:t>计手法。能够熟练掌握住宅空间设计项目的项目准备、项目策划、项目详细设计等综合职业技能，达到住宅室内设计师工作岗位的职业能力。</w:t>
      </w:r>
    </w:p>
    <w:p w:rsidR="001F2FCF" w:rsidRDefault="006861F5">
      <w:pPr>
        <w:spacing w:line="440" w:lineRule="exact"/>
        <w:ind w:firstLineChars="200" w:firstLine="480"/>
        <w:rPr>
          <w:rFonts w:ascii="宋体" w:hAnsi="宋体" w:cs="宋体"/>
          <w:sz w:val="24"/>
        </w:rPr>
      </w:pPr>
      <w:r>
        <w:rPr>
          <w:rFonts w:ascii="宋体" w:hAnsi="宋体" w:cs="宋体" w:hint="eastAsia"/>
          <w:sz w:val="24"/>
        </w:rPr>
        <w:t>内容简介：住宅空间设计是对住宅建筑内部空间进行的设计，是针对改善人们的居住条件和提高生活质量的一门课程。通过大量的工程实例，介绍了住宅室内设计的发展及各种装饰风格，阐述了住宅室内设计涉及的各种理论基础、人体工程学、色彩学、照明等内容。有针对性地对家居空间中的主要空间场所：公共空间、私密空间、餐饮区域的室内设计进行了详细的论述，并就室内装饰材料、室内陈设及环境心理学进行分析。</w:t>
      </w:r>
    </w:p>
    <w:p w:rsidR="001F2FCF" w:rsidRDefault="006861F5" w:rsidP="00B41AED">
      <w:pPr>
        <w:spacing w:line="440" w:lineRule="exact"/>
        <w:ind w:leftChars="200" w:left="420"/>
        <w:rPr>
          <w:rFonts w:ascii="宋体" w:hAnsi="宋体" w:cs="宋体"/>
          <w:sz w:val="24"/>
        </w:rPr>
      </w:pPr>
      <w:r>
        <w:rPr>
          <w:rFonts w:ascii="宋体" w:hAnsi="宋体" w:cs="宋体" w:hint="eastAsia"/>
          <w:sz w:val="24"/>
        </w:rPr>
        <w:t>2.</w:t>
      </w:r>
      <w:r>
        <w:rPr>
          <w:rFonts w:ascii="宋体" w:hAnsi="宋体" w:cs="宋体" w:hint="eastAsia"/>
          <w:sz w:val="24"/>
        </w:rPr>
        <w:t>展示</w:t>
      </w:r>
      <w:r>
        <w:rPr>
          <w:rFonts w:ascii="宋体" w:hAnsi="宋体" w:cs="宋体" w:hint="eastAsia"/>
          <w:sz w:val="24"/>
        </w:rPr>
        <w:t>空间设计</w:t>
      </w:r>
    </w:p>
    <w:p w:rsidR="001F2FCF" w:rsidRDefault="006861F5">
      <w:pPr>
        <w:spacing w:line="440" w:lineRule="exact"/>
        <w:ind w:firstLineChars="200" w:firstLine="480"/>
        <w:rPr>
          <w:rFonts w:ascii="宋体" w:hAnsi="宋体" w:cs="宋体"/>
          <w:sz w:val="24"/>
        </w:rPr>
      </w:pPr>
      <w:r>
        <w:rPr>
          <w:rFonts w:ascii="宋体" w:hAnsi="宋体" w:cs="宋体" w:hint="eastAsia"/>
          <w:sz w:val="24"/>
        </w:rPr>
        <w:t>第</w:t>
      </w:r>
      <w:r>
        <w:rPr>
          <w:rFonts w:ascii="宋体" w:hAnsi="宋体" w:cs="宋体" w:hint="eastAsia"/>
          <w:sz w:val="24"/>
        </w:rPr>
        <w:t>三</w:t>
      </w:r>
      <w:r>
        <w:rPr>
          <w:rFonts w:ascii="宋体" w:hAnsi="宋体" w:cs="宋体" w:hint="eastAsia"/>
          <w:sz w:val="24"/>
        </w:rPr>
        <w:t>学期开设，共</w:t>
      </w:r>
      <w:r>
        <w:rPr>
          <w:rFonts w:ascii="宋体" w:hAnsi="宋体" w:cs="宋体" w:hint="eastAsia"/>
          <w:sz w:val="24"/>
        </w:rPr>
        <w:t>68</w:t>
      </w:r>
      <w:r>
        <w:rPr>
          <w:rFonts w:ascii="宋体" w:hAnsi="宋体" w:cs="宋体" w:hint="eastAsia"/>
          <w:sz w:val="24"/>
        </w:rPr>
        <w:t>学时，其中理论</w:t>
      </w:r>
      <w:r>
        <w:rPr>
          <w:rFonts w:ascii="宋体" w:hAnsi="宋体" w:cs="宋体" w:hint="eastAsia"/>
          <w:sz w:val="24"/>
        </w:rPr>
        <w:t>30</w:t>
      </w:r>
      <w:r>
        <w:rPr>
          <w:rFonts w:ascii="宋体" w:hAnsi="宋体" w:cs="宋体" w:hint="eastAsia"/>
          <w:sz w:val="24"/>
        </w:rPr>
        <w:t>学时，实践</w:t>
      </w:r>
      <w:r>
        <w:rPr>
          <w:rFonts w:ascii="宋体" w:hAnsi="宋体" w:cs="宋体" w:hint="eastAsia"/>
          <w:sz w:val="24"/>
        </w:rPr>
        <w:t>38</w:t>
      </w:r>
      <w:r>
        <w:rPr>
          <w:rFonts w:ascii="宋体" w:hAnsi="宋体" w:cs="宋体" w:hint="eastAsia"/>
          <w:sz w:val="24"/>
        </w:rPr>
        <w:t>学时。</w:t>
      </w:r>
    </w:p>
    <w:p w:rsidR="001F2FCF" w:rsidRDefault="006861F5">
      <w:pPr>
        <w:pStyle w:val="a0"/>
        <w:spacing w:line="360" w:lineRule="auto"/>
        <w:ind w:firstLine="240"/>
        <w:rPr>
          <w:rFonts w:ascii="-apple-system" w:eastAsia="-apple-system" w:hAnsi="-apple-system" w:cs="-apple-system"/>
          <w:sz w:val="18"/>
          <w:szCs w:val="18"/>
          <w:shd w:val="clear" w:color="auto" w:fill="F7F7F7"/>
        </w:rPr>
      </w:pPr>
      <w:r>
        <w:rPr>
          <w:rFonts w:ascii="宋体" w:hAnsi="宋体" w:cs="宋体" w:hint="eastAsia"/>
        </w:rPr>
        <w:t xml:space="preserve">  </w:t>
      </w:r>
      <w:r>
        <w:rPr>
          <w:rFonts w:ascii="宋体" w:hAnsi="宋体" w:cs="宋体" w:hint="eastAsia"/>
        </w:rPr>
        <w:t>课程目标：通过该课程学习，学生将具备独立进行室内设计展示空间规划与布局的能力，并能够根据不同需求灵活运用色彩、材料、灯光、家具等元素进行创新性设计。同时，他们还将具备良好的团队合作精神、行业规范意识和职业道德素养，为未来从事室内设计展示空间相关工作打下坚实的基础。</w:t>
      </w:r>
    </w:p>
    <w:p w:rsidR="001F2FCF" w:rsidRDefault="006861F5">
      <w:pPr>
        <w:pStyle w:val="a0"/>
        <w:spacing w:line="360" w:lineRule="auto"/>
        <w:ind w:firstLineChars="200" w:firstLine="480"/>
        <w:rPr>
          <w:rFonts w:ascii="宋体" w:hAnsi="宋体" w:cs="宋体"/>
        </w:rPr>
      </w:pPr>
      <w:r>
        <w:rPr>
          <w:rFonts w:ascii="宋体" w:hAnsi="宋体" w:cs="宋体" w:hint="eastAsia"/>
        </w:rPr>
        <w:t>内容简介：介绍室内设计展示空间的概念、作用和发展历史，培养学生对室内设计展示空间的基本理解；学习如何进行室内设计展示空间的规划与布局，包括平面布置、功能分区、流线设计等。掌握合理利用空间并满足不同展示需求的能力；了解色彩与材料在室内设计中的重要性，学习如何选择适合的色彩方案和材料，以及其在展示空间中的应用；学习灯光和照明在室内设计展示空间中的运用技巧，包括照明类型选择、光线控制和氛围营造等方面；学习如何有效地陈列展品，包括陈列原则、陈列方式和装饰手法等，以达到最佳展示效果；</w:t>
      </w:r>
      <w:r>
        <w:rPr>
          <w:rFonts w:ascii="宋体" w:hAnsi="宋体" w:cs="宋体" w:hint="eastAsia"/>
        </w:rPr>
        <w:t>通</w:t>
      </w:r>
      <w:r>
        <w:rPr>
          <w:rFonts w:ascii="宋体" w:hAnsi="宋体" w:cs="宋体" w:hint="eastAsia"/>
        </w:rPr>
        <w:t>过实践项目的设计与实施，培养学生</w:t>
      </w:r>
      <w:r>
        <w:rPr>
          <w:rFonts w:ascii="宋体" w:hAnsi="宋体" w:cs="宋体" w:hint="eastAsia"/>
        </w:rPr>
        <w:t>解决实际问题和应对挑战的能力。包括个人或团队合作完成室内设计展示空间的设计方案，并进行展示和评审。</w:t>
      </w:r>
    </w:p>
    <w:p w:rsidR="001F2FCF" w:rsidRDefault="006861F5">
      <w:pPr>
        <w:spacing w:line="440" w:lineRule="exact"/>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w:t>
      </w:r>
      <w:r>
        <w:rPr>
          <w:rFonts w:ascii="宋体" w:hAnsi="宋体" w:cs="宋体" w:hint="eastAsia"/>
          <w:sz w:val="24"/>
          <w:lang w:eastAsia="zh-Hans"/>
        </w:rPr>
        <w:t>公共</w:t>
      </w:r>
      <w:r>
        <w:rPr>
          <w:rFonts w:ascii="宋体" w:hAnsi="宋体" w:cs="宋体" w:hint="eastAsia"/>
          <w:sz w:val="24"/>
        </w:rPr>
        <w:t>空间设计</w:t>
      </w:r>
    </w:p>
    <w:p w:rsidR="001F2FCF" w:rsidRDefault="006861F5">
      <w:pPr>
        <w:spacing w:line="440" w:lineRule="exact"/>
        <w:ind w:firstLineChars="200" w:firstLine="480"/>
        <w:rPr>
          <w:rFonts w:ascii="宋体" w:hAnsi="宋体" w:cs="宋体"/>
          <w:sz w:val="24"/>
        </w:rPr>
      </w:pPr>
      <w:r>
        <w:rPr>
          <w:rFonts w:ascii="宋体" w:hAnsi="宋体" w:cs="宋体" w:hint="eastAsia"/>
          <w:sz w:val="24"/>
        </w:rPr>
        <w:t>第</w:t>
      </w:r>
      <w:r>
        <w:rPr>
          <w:rFonts w:ascii="宋体" w:hAnsi="宋体" w:cs="宋体" w:hint="eastAsia"/>
          <w:sz w:val="24"/>
        </w:rPr>
        <w:t>四</w:t>
      </w:r>
      <w:r>
        <w:rPr>
          <w:rFonts w:ascii="宋体" w:hAnsi="宋体" w:cs="宋体" w:hint="eastAsia"/>
          <w:sz w:val="24"/>
        </w:rPr>
        <w:t>学期开设，共</w:t>
      </w:r>
      <w:r>
        <w:rPr>
          <w:rFonts w:ascii="宋体" w:hAnsi="宋体" w:cs="宋体" w:hint="eastAsia"/>
          <w:sz w:val="24"/>
        </w:rPr>
        <w:t>60</w:t>
      </w:r>
      <w:r>
        <w:rPr>
          <w:rFonts w:ascii="宋体" w:hAnsi="宋体" w:cs="宋体" w:hint="eastAsia"/>
          <w:sz w:val="24"/>
        </w:rPr>
        <w:t>学时，其中理论</w:t>
      </w:r>
      <w:r>
        <w:rPr>
          <w:rFonts w:ascii="宋体" w:hAnsi="宋体" w:cs="宋体" w:hint="eastAsia"/>
          <w:sz w:val="24"/>
        </w:rPr>
        <w:t>30</w:t>
      </w:r>
      <w:r>
        <w:rPr>
          <w:rFonts w:ascii="宋体" w:hAnsi="宋体" w:cs="宋体" w:hint="eastAsia"/>
          <w:sz w:val="24"/>
        </w:rPr>
        <w:t>学时，实践</w:t>
      </w:r>
      <w:r>
        <w:rPr>
          <w:rFonts w:ascii="宋体" w:hAnsi="宋体" w:cs="宋体" w:hint="eastAsia"/>
          <w:sz w:val="24"/>
        </w:rPr>
        <w:t>30</w:t>
      </w:r>
      <w:r>
        <w:rPr>
          <w:rFonts w:ascii="宋体" w:hAnsi="宋体" w:cs="宋体" w:hint="eastAsia"/>
          <w:sz w:val="24"/>
        </w:rPr>
        <w:t>学时。</w:t>
      </w:r>
    </w:p>
    <w:p w:rsidR="001F2FCF" w:rsidRDefault="006861F5">
      <w:pPr>
        <w:spacing w:line="440" w:lineRule="exact"/>
        <w:ind w:firstLineChars="200" w:firstLine="480"/>
        <w:rPr>
          <w:rFonts w:ascii="宋体" w:hAnsi="宋体" w:cs="宋体"/>
          <w:sz w:val="24"/>
        </w:rPr>
      </w:pPr>
      <w:r>
        <w:rPr>
          <w:rFonts w:ascii="宋体" w:hAnsi="宋体" w:cs="宋体" w:hint="eastAsia"/>
          <w:sz w:val="24"/>
        </w:rPr>
        <w:lastRenderedPageBreak/>
        <w:t>课程目标：了解</w:t>
      </w:r>
      <w:r>
        <w:rPr>
          <w:rFonts w:ascii="宋体" w:hAnsi="宋体" w:cs="宋体" w:hint="eastAsia"/>
          <w:sz w:val="24"/>
          <w:lang w:eastAsia="zh-Hans"/>
        </w:rPr>
        <w:t>公共</w:t>
      </w:r>
      <w:r>
        <w:rPr>
          <w:rFonts w:ascii="宋体" w:hAnsi="宋体" w:cs="宋体" w:hint="eastAsia"/>
          <w:sz w:val="24"/>
        </w:rPr>
        <w:t>空间设计的概念、功能、作用、意义，掌握</w:t>
      </w:r>
      <w:r>
        <w:rPr>
          <w:rFonts w:ascii="宋体" w:hAnsi="宋体" w:cs="宋体" w:hint="eastAsia"/>
          <w:sz w:val="24"/>
          <w:lang w:eastAsia="zh-Hans"/>
        </w:rPr>
        <w:t>公共空间使用者</w:t>
      </w:r>
      <w:r>
        <w:rPr>
          <w:rFonts w:ascii="宋体" w:hAnsi="宋体" w:cs="宋体" w:hint="eastAsia"/>
          <w:sz w:val="24"/>
        </w:rPr>
        <w:t>行为以及其特征。掌握</w:t>
      </w:r>
      <w:r>
        <w:rPr>
          <w:rFonts w:ascii="宋体" w:hAnsi="宋体" w:cs="宋体" w:hint="eastAsia"/>
          <w:sz w:val="24"/>
          <w:lang w:eastAsia="zh-Hans"/>
        </w:rPr>
        <w:t>公共</w:t>
      </w:r>
      <w:r>
        <w:rPr>
          <w:rFonts w:ascii="宋体" w:hAnsi="宋体" w:cs="宋体" w:hint="eastAsia"/>
          <w:sz w:val="24"/>
        </w:rPr>
        <w:t>空间设计的工艺流程、施工工艺及管理要求。认识</w:t>
      </w:r>
      <w:r>
        <w:rPr>
          <w:rFonts w:ascii="宋体" w:hAnsi="宋体" w:cs="宋体" w:hint="eastAsia"/>
          <w:sz w:val="24"/>
          <w:lang w:eastAsia="zh-Hans"/>
        </w:rPr>
        <w:t>公共</w:t>
      </w:r>
      <w:r>
        <w:rPr>
          <w:rFonts w:ascii="宋体" w:hAnsi="宋体" w:cs="宋体" w:hint="eastAsia"/>
          <w:sz w:val="24"/>
        </w:rPr>
        <w:t>空间设计常用装饰材料的品种、性能及使用方法，掌握</w:t>
      </w:r>
      <w:r>
        <w:rPr>
          <w:rFonts w:ascii="宋体" w:hAnsi="宋体" w:cs="宋体" w:hint="eastAsia"/>
          <w:sz w:val="24"/>
          <w:lang w:eastAsia="zh-Hans"/>
        </w:rPr>
        <w:t>公共</w:t>
      </w:r>
      <w:r>
        <w:rPr>
          <w:rFonts w:ascii="宋体" w:hAnsi="宋体" w:cs="宋体" w:hint="eastAsia"/>
          <w:sz w:val="24"/>
        </w:rPr>
        <w:t>空间设计方法。</w:t>
      </w:r>
    </w:p>
    <w:p w:rsidR="001F2FCF" w:rsidRDefault="006861F5">
      <w:pPr>
        <w:spacing w:line="440" w:lineRule="exact"/>
        <w:ind w:firstLineChars="200" w:firstLine="480"/>
        <w:rPr>
          <w:rFonts w:ascii="宋体" w:hAnsi="宋体" w:cs="宋体"/>
          <w:sz w:val="24"/>
        </w:rPr>
      </w:pPr>
      <w:r>
        <w:rPr>
          <w:rFonts w:ascii="宋体" w:hAnsi="宋体" w:cs="宋体" w:hint="eastAsia"/>
          <w:sz w:val="24"/>
        </w:rPr>
        <w:t>内容简介：</w:t>
      </w:r>
      <w:r>
        <w:rPr>
          <w:rFonts w:ascii="宋体" w:hAnsi="宋体" w:cs="宋体" w:hint="eastAsia"/>
          <w:sz w:val="24"/>
          <w:lang w:eastAsia="zh-Hans"/>
        </w:rPr>
        <w:t>公共</w:t>
      </w:r>
      <w:r>
        <w:rPr>
          <w:rFonts w:ascii="宋体" w:hAnsi="宋体" w:cs="宋体" w:hint="eastAsia"/>
          <w:sz w:val="24"/>
        </w:rPr>
        <w:t>空间设计的基本概念、原理、方法和技巧。在培养学生市场调查分析能力的基础上，通过教学实践，使学生具备的创意能力和</w:t>
      </w:r>
      <w:r>
        <w:rPr>
          <w:rFonts w:ascii="宋体" w:hAnsi="宋体" w:cs="宋体" w:hint="eastAsia"/>
          <w:sz w:val="24"/>
        </w:rPr>
        <w:t>艺术表现能力，使学生在设计观念上与时代同步。</w:t>
      </w:r>
    </w:p>
    <w:p w:rsidR="001F2FCF" w:rsidRDefault="006861F5">
      <w:pPr>
        <w:pStyle w:val="a0"/>
        <w:spacing w:line="360" w:lineRule="auto"/>
        <w:ind w:firstLineChars="0" w:firstLine="480"/>
        <w:rPr>
          <w:rFonts w:ascii="宋体" w:hAnsi="宋体" w:cs="宋体"/>
        </w:rPr>
      </w:pPr>
      <w:r>
        <w:rPr>
          <w:rFonts w:ascii="宋体" w:hAnsi="宋体" w:cs="宋体"/>
        </w:rPr>
        <w:t>4.</w:t>
      </w:r>
      <w:r>
        <w:rPr>
          <w:rFonts w:ascii="宋体" w:hAnsi="宋体" w:cs="宋体" w:hint="eastAsia"/>
        </w:rPr>
        <w:t>中国古建设计</w:t>
      </w:r>
    </w:p>
    <w:p w:rsidR="001F2FCF" w:rsidRDefault="006861F5">
      <w:pPr>
        <w:spacing w:line="440" w:lineRule="exact"/>
        <w:ind w:firstLineChars="200" w:firstLine="480"/>
        <w:rPr>
          <w:rFonts w:ascii="宋体" w:hAnsi="宋体" w:cs="宋体"/>
          <w:sz w:val="24"/>
        </w:rPr>
      </w:pPr>
      <w:r>
        <w:rPr>
          <w:rFonts w:ascii="宋体" w:hAnsi="宋体" w:cs="宋体" w:hint="eastAsia"/>
          <w:sz w:val="24"/>
        </w:rPr>
        <w:t>第二学期开设，共</w:t>
      </w:r>
      <w:r>
        <w:rPr>
          <w:rFonts w:ascii="宋体" w:hAnsi="宋体" w:cs="宋体"/>
          <w:sz w:val="24"/>
        </w:rPr>
        <w:t>68</w:t>
      </w:r>
      <w:r>
        <w:rPr>
          <w:rFonts w:ascii="宋体" w:hAnsi="宋体" w:cs="宋体" w:hint="eastAsia"/>
          <w:sz w:val="24"/>
        </w:rPr>
        <w:t>学时，其中理论</w:t>
      </w:r>
      <w:r>
        <w:rPr>
          <w:rFonts w:ascii="宋体" w:hAnsi="宋体" w:cs="宋体" w:hint="eastAsia"/>
          <w:sz w:val="24"/>
        </w:rPr>
        <w:t>3</w:t>
      </w:r>
      <w:r>
        <w:rPr>
          <w:rFonts w:ascii="宋体" w:hAnsi="宋体" w:cs="宋体" w:hint="eastAsia"/>
          <w:sz w:val="24"/>
        </w:rPr>
        <w:t>8</w:t>
      </w:r>
      <w:r>
        <w:rPr>
          <w:rFonts w:ascii="宋体" w:hAnsi="宋体" w:cs="宋体" w:hint="eastAsia"/>
          <w:sz w:val="24"/>
        </w:rPr>
        <w:t>学时，实践</w:t>
      </w:r>
      <w:r>
        <w:rPr>
          <w:rFonts w:ascii="宋体" w:hAnsi="宋体" w:cs="宋体"/>
          <w:sz w:val="24"/>
        </w:rPr>
        <w:t>3</w:t>
      </w:r>
      <w:r>
        <w:rPr>
          <w:rFonts w:ascii="宋体" w:hAnsi="宋体" w:cs="宋体" w:hint="eastAsia"/>
          <w:sz w:val="24"/>
        </w:rPr>
        <w:t>0</w:t>
      </w:r>
      <w:r>
        <w:rPr>
          <w:rFonts w:ascii="宋体" w:hAnsi="宋体" w:cs="宋体" w:hint="eastAsia"/>
          <w:sz w:val="24"/>
        </w:rPr>
        <w:t>学时。</w:t>
      </w:r>
    </w:p>
    <w:p w:rsidR="001F2FCF" w:rsidRDefault="006861F5">
      <w:pPr>
        <w:spacing w:line="360" w:lineRule="auto"/>
        <w:ind w:firstLineChars="200" w:firstLine="480"/>
        <w:rPr>
          <w:rFonts w:ascii="宋体" w:hAnsi="宋体" w:cs="宋体"/>
          <w:sz w:val="24"/>
        </w:rPr>
      </w:pPr>
      <w:r>
        <w:rPr>
          <w:rFonts w:ascii="宋体" w:hAnsi="宋体" w:cs="宋体" w:hint="eastAsia"/>
          <w:sz w:val="24"/>
        </w:rPr>
        <w:t>课程目标：</w:t>
      </w:r>
      <w:r>
        <w:rPr>
          <w:rFonts w:ascii="宋体" w:hAnsi="宋体" w:cs="宋体"/>
          <w:sz w:val="24"/>
        </w:rPr>
        <w:t>培养学生对中国古建筑历史和设计理论的全面了解，掌握古建筑设计的基本原理和方法</w:t>
      </w:r>
      <w:r>
        <w:rPr>
          <w:rFonts w:ascii="宋体" w:hAnsi="宋体" w:cs="宋体" w:hint="eastAsia"/>
          <w:sz w:val="24"/>
        </w:rPr>
        <w:t>；</w:t>
      </w:r>
      <w:r>
        <w:rPr>
          <w:rFonts w:ascii="宋体" w:hAnsi="宋体" w:cs="宋体"/>
          <w:sz w:val="24"/>
        </w:rPr>
        <w:t>了解中国古代建筑的发展历程、不同时期和地区的建筑风格、构造形式、装饰特点等方面的知识，并能够运用这些知识进行分析和评价</w:t>
      </w:r>
      <w:r>
        <w:rPr>
          <w:rFonts w:ascii="宋体" w:hAnsi="宋体" w:cs="宋体" w:hint="eastAsia"/>
          <w:sz w:val="24"/>
        </w:rPr>
        <w:t>；</w:t>
      </w:r>
      <w:r>
        <w:rPr>
          <w:rFonts w:ascii="宋体" w:hAnsi="宋体" w:cs="宋体"/>
          <w:sz w:val="24"/>
        </w:rPr>
        <w:t>具备绘制传统建筑平面图、剖面图和立面图的能力</w:t>
      </w:r>
      <w:r>
        <w:rPr>
          <w:rFonts w:ascii="宋体" w:hAnsi="宋体" w:cs="宋体" w:hint="eastAsia"/>
          <w:sz w:val="24"/>
        </w:rPr>
        <w:t>；</w:t>
      </w:r>
      <w:r>
        <w:rPr>
          <w:rFonts w:ascii="宋体" w:hAnsi="宋体" w:cs="宋体"/>
          <w:sz w:val="24"/>
        </w:rPr>
        <w:t>熟悉传统建筑材料和构造技术，能够进行简单的仿古设计和改造</w:t>
      </w:r>
      <w:r>
        <w:rPr>
          <w:rFonts w:ascii="宋体" w:hAnsi="宋体" w:cs="宋体" w:hint="eastAsia"/>
          <w:sz w:val="24"/>
        </w:rPr>
        <w:t>；</w:t>
      </w:r>
      <w:r>
        <w:rPr>
          <w:rFonts w:ascii="宋体" w:hAnsi="宋体" w:cs="宋体"/>
          <w:sz w:val="24"/>
        </w:rPr>
        <w:t>通过实地考察、调研和模拟设计等方式来锻炼自己的设计能力，并将所学知识应用到实际项目中去。</w:t>
      </w:r>
    </w:p>
    <w:p w:rsidR="001F2FCF" w:rsidRDefault="006861F5">
      <w:pPr>
        <w:pStyle w:val="a0"/>
        <w:spacing w:line="360" w:lineRule="auto"/>
        <w:ind w:firstLineChars="0"/>
        <w:rPr>
          <w:rFonts w:ascii="宋体" w:hAnsi="宋体" w:cs="宋体"/>
        </w:rPr>
      </w:pPr>
      <w:r>
        <w:rPr>
          <w:rFonts w:ascii="宋体" w:hAnsi="宋体" w:cs="宋体" w:hint="eastAsia"/>
        </w:rPr>
        <w:t>内容简介：了解</w:t>
      </w:r>
      <w:r>
        <w:rPr>
          <w:rFonts w:ascii="宋体" w:hAnsi="宋体" w:cs="宋体"/>
        </w:rPr>
        <w:t>中国古代建筑的起源、发展和演变过程，包括不同朝代和地区的建筑风格和特点</w:t>
      </w:r>
      <w:r>
        <w:rPr>
          <w:rFonts w:ascii="宋体" w:hAnsi="宋体" w:cs="宋体" w:hint="eastAsia"/>
        </w:rPr>
        <w:t>；熟悉</w:t>
      </w:r>
      <w:r>
        <w:rPr>
          <w:rFonts w:ascii="宋体" w:hAnsi="宋体" w:cs="宋体"/>
        </w:rPr>
        <w:t>古建筑的构造形式</w:t>
      </w:r>
      <w:r>
        <w:rPr>
          <w:rFonts w:ascii="宋体" w:hAnsi="宋体" w:cs="宋体" w:hint="eastAsia"/>
        </w:rPr>
        <w:t>，</w:t>
      </w:r>
      <w:r>
        <w:rPr>
          <w:rFonts w:ascii="宋体" w:hAnsi="宋体" w:cs="宋体"/>
        </w:rPr>
        <w:t>探讨中国古建筑采用的木结构、砖木结构、石木结构等不同的构造方式，以及榫卯连接、斗拱等特殊技术</w:t>
      </w:r>
      <w:r>
        <w:rPr>
          <w:rFonts w:ascii="宋体" w:hAnsi="宋体" w:cs="宋体" w:hint="eastAsia"/>
        </w:rPr>
        <w:t>；</w:t>
      </w:r>
      <w:r>
        <w:rPr>
          <w:rFonts w:ascii="宋体" w:hAnsi="宋体" w:cs="宋体"/>
        </w:rPr>
        <w:t>古建筑的空间布局与功能：分析传统建筑的平面布局和空间组织原则，并了解各个功能区域的设计原理</w:t>
      </w:r>
      <w:r>
        <w:rPr>
          <w:rFonts w:ascii="宋体" w:hAnsi="宋体" w:cs="宋体" w:hint="eastAsia"/>
        </w:rPr>
        <w:t>；认知</w:t>
      </w:r>
      <w:r>
        <w:rPr>
          <w:rFonts w:ascii="宋体" w:hAnsi="宋体" w:cs="宋体"/>
        </w:rPr>
        <w:t>古建筑材料与装饰</w:t>
      </w:r>
      <w:r>
        <w:rPr>
          <w:rFonts w:ascii="宋体" w:hAnsi="宋体" w:cs="宋体" w:hint="eastAsia"/>
        </w:rPr>
        <w:t>，</w:t>
      </w:r>
      <w:r>
        <w:rPr>
          <w:rFonts w:ascii="宋体" w:hAnsi="宋体" w:cs="宋体"/>
        </w:rPr>
        <w:t>传统建筑常用材料，如木材、砖瓦、青石等</w:t>
      </w:r>
      <w:r>
        <w:rPr>
          <w:rFonts w:ascii="宋体" w:hAnsi="宋体" w:cs="宋体" w:hint="eastAsia"/>
        </w:rPr>
        <w:t>，并</w:t>
      </w:r>
      <w:r>
        <w:rPr>
          <w:rFonts w:ascii="宋体" w:hAnsi="宋体" w:cs="宋体"/>
        </w:rPr>
        <w:t>学习传统装饰元素如彩画、雕刻等在古建筑中的应用。通过学习传统文化</w:t>
      </w:r>
      <w:r>
        <w:rPr>
          <w:rFonts w:ascii="宋体" w:hAnsi="宋体" w:cs="宋体"/>
        </w:rPr>
        <w:t>、哲学思想等，了解古建筑背后的文化内涵和审美价值，培养对传统建筑的欣赏能力。</w:t>
      </w:r>
      <w:r>
        <w:rPr>
          <w:rFonts w:ascii="宋体" w:hAnsi="宋体" w:cs="宋体" w:hint="eastAsia"/>
        </w:rPr>
        <w:t>探讨</w:t>
      </w:r>
      <w:r>
        <w:rPr>
          <w:rFonts w:ascii="宋体" w:hAnsi="宋体" w:cs="宋体"/>
        </w:rPr>
        <w:t>古建筑保护的意义和方法，了解相关法律法规和保护项目，并探索如何将传统建筑文化传承和发展。</w:t>
      </w:r>
    </w:p>
    <w:p w:rsidR="001F2FCF" w:rsidRDefault="006861F5">
      <w:pPr>
        <w:spacing w:line="440" w:lineRule="exact"/>
        <w:ind w:firstLineChars="200" w:firstLine="480"/>
        <w:rPr>
          <w:rFonts w:ascii="宋体" w:hAnsi="宋体" w:cs="宋体"/>
          <w:sz w:val="24"/>
        </w:rPr>
      </w:pPr>
      <w:r>
        <w:rPr>
          <w:rFonts w:ascii="宋体" w:hAnsi="宋体" w:cs="宋体"/>
          <w:sz w:val="24"/>
        </w:rPr>
        <w:t>5</w:t>
      </w:r>
      <w:r>
        <w:rPr>
          <w:rFonts w:ascii="宋体" w:hAnsi="宋体" w:cs="宋体" w:hint="eastAsia"/>
          <w:sz w:val="24"/>
        </w:rPr>
        <w:t>.</w:t>
      </w:r>
      <w:r>
        <w:rPr>
          <w:rFonts w:ascii="宋体" w:hAnsi="宋体" w:cs="宋体" w:hint="eastAsia"/>
          <w:sz w:val="24"/>
        </w:rPr>
        <w:t>电脑效果图设计与制作</w:t>
      </w:r>
    </w:p>
    <w:p w:rsidR="001F2FCF" w:rsidRDefault="006861F5">
      <w:pPr>
        <w:spacing w:line="440" w:lineRule="exact"/>
        <w:ind w:firstLineChars="200" w:firstLine="480"/>
        <w:rPr>
          <w:rFonts w:ascii="宋体" w:hAnsi="宋体" w:cs="宋体"/>
          <w:sz w:val="24"/>
        </w:rPr>
      </w:pPr>
      <w:r>
        <w:rPr>
          <w:rFonts w:ascii="宋体" w:hAnsi="宋体" w:cs="宋体" w:hint="eastAsia"/>
          <w:sz w:val="24"/>
        </w:rPr>
        <w:t>第三学期开设，共</w:t>
      </w:r>
      <w:r>
        <w:rPr>
          <w:rFonts w:ascii="宋体" w:hAnsi="宋体" w:cs="宋体" w:hint="eastAsia"/>
          <w:sz w:val="24"/>
        </w:rPr>
        <w:t>102</w:t>
      </w:r>
      <w:r>
        <w:rPr>
          <w:rFonts w:ascii="宋体" w:hAnsi="宋体" w:cs="宋体" w:hint="eastAsia"/>
          <w:sz w:val="24"/>
        </w:rPr>
        <w:t>学时，其中理论</w:t>
      </w:r>
      <w:r>
        <w:rPr>
          <w:rFonts w:ascii="宋体" w:hAnsi="宋体" w:cs="宋体" w:hint="eastAsia"/>
          <w:sz w:val="24"/>
        </w:rPr>
        <w:t>40</w:t>
      </w:r>
      <w:r>
        <w:rPr>
          <w:rFonts w:ascii="宋体" w:hAnsi="宋体" w:cs="宋体" w:hint="eastAsia"/>
          <w:sz w:val="24"/>
        </w:rPr>
        <w:t>学时，实践</w:t>
      </w:r>
      <w:r>
        <w:rPr>
          <w:rFonts w:ascii="宋体" w:hAnsi="宋体" w:cs="宋体" w:hint="eastAsia"/>
          <w:sz w:val="24"/>
        </w:rPr>
        <w:t>62</w:t>
      </w:r>
      <w:r>
        <w:rPr>
          <w:rFonts w:ascii="宋体" w:hAnsi="宋体" w:cs="宋体" w:hint="eastAsia"/>
          <w:sz w:val="24"/>
        </w:rPr>
        <w:t>学时。</w:t>
      </w:r>
    </w:p>
    <w:p w:rsidR="001F2FCF" w:rsidRDefault="006861F5">
      <w:pPr>
        <w:spacing w:line="440" w:lineRule="exact"/>
        <w:ind w:firstLineChars="200" w:firstLine="480"/>
        <w:rPr>
          <w:rFonts w:ascii="宋体" w:hAnsi="宋体" w:cs="宋体"/>
          <w:sz w:val="24"/>
        </w:rPr>
      </w:pPr>
      <w:r>
        <w:rPr>
          <w:rFonts w:ascii="宋体" w:hAnsi="宋体" w:cs="宋体" w:hint="eastAsia"/>
          <w:sz w:val="24"/>
        </w:rPr>
        <w:t>课程目标：通过本课程的学习，培养学生的空间想象能力、图像处理能力以及逻辑思维能力，具备分析和处理建筑施工中各模块构造关系的知识与技能，掌握</w:t>
      </w:r>
      <w:r>
        <w:rPr>
          <w:rFonts w:ascii="宋体" w:hAnsi="宋体" w:cs="宋体" w:hint="eastAsia"/>
          <w:sz w:val="24"/>
        </w:rPr>
        <w:t>SketchUp</w:t>
      </w:r>
      <w:r>
        <w:rPr>
          <w:rFonts w:ascii="宋体" w:hAnsi="宋体" w:cs="宋体" w:hint="eastAsia"/>
          <w:sz w:val="24"/>
        </w:rPr>
        <w:t>基本工具命令，了解各工具命令的功能和操作方法，并且培养学生灵活运用知识进行实际问题的分析与解决问题的</w:t>
      </w:r>
      <w:r>
        <w:rPr>
          <w:rFonts w:ascii="宋体" w:hAnsi="宋体" w:cs="宋体" w:hint="eastAsia"/>
          <w:sz w:val="24"/>
        </w:rPr>
        <w:t>能力，注重培养学生的方法技能与团队协作的能力。</w:t>
      </w:r>
    </w:p>
    <w:p w:rsidR="001F2FCF" w:rsidRDefault="006861F5">
      <w:pPr>
        <w:spacing w:line="440" w:lineRule="exact"/>
        <w:ind w:firstLineChars="200" w:firstLine="480"/>
        <w:rPr>
          <w:rFonts w:ascii="宋体" w:hAnsi="宋体" w:cs="宋体"/>
          <w:sz w:val="24"/>
        </w:rPr>
      </w:pPr>
      <w:r>
        <w:rPr>
          <w:rFonts w:ascii="宋体" w:hAnsi="宋体" w:cs="宋体" w:hint="eastAsia"/>
          <w:sz w:val="24"/>
        </w:rPr>
        <w:lastRenderedPageBreak/>
        <w:t>内容简介：</w:t>
      </w:r>
      <w:r>
        <w:rPr>
          <w:rFonts w:ascii="宋体" w:hAnsi="宋体" w:cs="宋体" w:hint="eastAsia"/>
          <w:sz w:val="24"/>
        </w:rPr>
        <w:t>SketchUp</w:t>
      </w:r>
      <w:r>
        <w:rPr>
          <w:rFonts w:ascii="宋体" w:hAnsi="宋体" w:cs="宋体" w:hint="eastAsia"/>
          <w:sz w:val="24"/>
        </w:rPr>
        <w:t>软件的基础功能和相关操作技能，使用</w:t>
      </w:r>
      <w:r>
        <w:rPr>
          <w:rFonts w:ascii="宋体" w:hAnsi="宋体" w:cs="宋体" w:hint="eastAsia"/>
          <w:sz w:val="24"/>
        </w:rPr>
        <w:t>SketchUp</w:t>
      </w:r>
      <w:r>
        <w:rPr>
          <w:rFonts w:ascii="宋体" w:hAnsi="宋体" w:cs="宋体" w:hint="eastAsia"/>
          <w:sz w:val="24"/>
        </w:rPr>
        <w:t>进行建筑设计及室内空间的制图表达，讲解</w:t>
      </w:r>
      <w:r>
        <w:rPr>
          <w:rFonts w:ascii="宋体" w:hAnsi="宋体" w:cs="宋体" w:hint="eastAsia"/>
          <w:sz w:val="24"/>
        </w:rPr>
        <w:t>SketchUp</w:t>
      </w:r>
      <w:r>
        <w:rPr>
          <w:rFonts w:ascii="宋体" w:hAnsi="宋体" w:cs="宋体" w:hint="eastAsia"/>
          <w:sz w:val="24"/>
        </w:rPr>
        <w:t>软件在室内建模、灯光、材质、渲染等设计过程的操作方法，培养学生在实际案例中灵活运用软件制图的表达能力。熟悉</w:t>
      </w:r>
      <w:r>
        <w:rPr>
          <w:rFonts w:ascii="宋体" w:hAnsi="宋体" w:cs="宋体" w:hint="eastAsia"/>
          <w:sz w:val="24"/>
        </w:rPr>
        <w:t>SketchUp</w:t>
      </w:r>
      <w:r>
        <w:rPr>
          <w:rFonts w:ascii="宋体" w:hAnsi="宋体" w:cs="宋体" w:hint="eastAsia"/>
          <w:sz w:val="24"/>
        </w:rPr>
        <w:t>常用的基础操作和建模、渲染工具及方法，能够完成从图纸导入、设计建模、材质赋予、参数调整、渲染出图等一系列的完整过程，着重培养学生运用软件帮助设计，将设计创意转换为可视化语言。</w:t>
      </w:r>
    </w:p>
    <w:p w:rsidR="001F2FCF" w:rsidRDefault="006861F5">
      <w:pPr>
        <w:pStyle w:val="a0"/>
        <w:tabs>
          <w:tab w:val="left" w:pos="312"/>
        </w:tabs>
        <w:spacing w:line="360" w:lineRule="auto"/>
        <w:ind w:firstLineChars="300" w:firstLine="720"/>
        <w:rPr>
          <w:rFonts w:ascii="宋体" w:hAnsi="宋体" w:cs="宋体"/>
        </w:rPr>
      </w:pPr>
      <w:r>
        <w:rPr>
          <w:rFonts w:ascii="宋体" w:hAnsi="宋体" w:cs="宋体"/>
        </w:rPr>
        <w:t>6.</w:t>
      </w:r>
      <w:r>
        <w:rPr>
          <w:rFonts w:ascii="宋体" w:hAnsi="宋体" w:cs="宋体" w:hint="eastAsia"/>
        </w:rPr>
        <w:t>室内施工图深化设计</w:t>
      </w:r>
    </w:p>
    <w:p w:rsidR="001F2FCF" w:rsidRDefault="006861F5">
      <w:pPr>
        <w:spacing w:line="360" w:lineRule="auto"/>
        <w:ind w:firstLineChars="200" w:firstLine="480"/>
        <w:rPr>
          <w:rFonts w:ascii="宋体" w:hAnsi="宋体" w:cs="宋体"/>
          <w:sz w:val="24"/>
        </w:rPr>
      </w:pPr>
      <w:r>
        <w:rPr>
          <w:rFonts w:ascii="宋体" w:hAnsi="宋体" w:cs="宋体" w:hint="eastAsia"/>
          <w:sz w:val="24"/>
        </w:rPr>
        <w:t>第四学期开设</w:t>
      </w:r>
      <w:r>
        <w:rPr>
          <w:rFonts w:ascii="宋体" w:hAnsi="宋体" w:cs="宋体" w:hint="eastAsia"/>
          <w:sz w:val="24"/>
        </w:rPr>
        <w:t>，共</w:t>
      </w:r>
      <w:r>
        <w:rPr>
          <w:rFonts w:ascii="宋体" w:hAnsi="宋体" w:cs="宋体" w:hint="eastAsia"/>
          <w:sz w:val="24"/>
        </w:rPr>
        <w:t>60</w:t>
      </w:r>
      <w:r>
        <w:rPr>
          <w:rFonts w:ascii="宋体" w:hAnsi="宋体" w:cs="宋体" w:hint="eastAsia"/>
          <w:sz w:val="24"/>
        </w:rPr>
        <w:t>学时，其中理论</w:t>
      </w:r>
      <w:r>
        <w:rPr>
          <w:rFonts w:ascii="宋体" w:hAnsi="宋体" w:cs="宋体" w:hint="eastAsia"/>
          <w:sz w:val="24"/>
        </w:rPr>
        <w:t>20</w:t>
      </w:r>
      <w:r>
        <w:rPr>
          <w:rFonts w:ascii="宋体" w:hAnsi="宋体" w:cs="宋体" w:hint="eastAsia"/>
          <w:sz w:val="24"/>
        </w:rPr>
        <w:t>学时，实践</w:t>
      </w:r>
      <w:r>
        <w:rPr>
          <w:rFonts w:ascii="宋体" w:hAnsi="宋体" w:cs="宋体" w:hint="eastAsia"/>
          <w:sz w:val="24"/>
        </w:rPr>
        <w:t>40</w:t>
      </w:r>
      <w:r>
        <w:rPr>
          <w:rFonts w:ascii="宋体" w:hAnsi="宋体" w:cs="宋体" w:hint="eastAsia"/>
          <w:sz w:val="24"/>
        </w:rPr>
        <w:t>学时。</w:t>
      </w:r>
    </w:p>
    <w:p w:rsidR="001F2FCF" w:rsidRDefault="006861F5">
      <w:pPr>
        <w:pStyle w:val="a0"/>
        <w:spacing w:line="360" w:lineRule="auto"/>
        <w:ind w:left="360" w:firstLineChars="0" w:firstLine="0"/>
        <w:rPr>
          <w:rFonts w:ascii="宋体" w:hAnsi="宋体" w:cs="宋体"/>
        </w:rPr>
      </w:pPr>
      <w:r>
        <w:rPr>
          <w:rFonts w:ascii="宋体" w:hAnsi="宋体" w:cs="宋体" w:hint="eastAsia"/>
        </w:rPr>
        <w:t>课程目标：通过对施工图深化设计的教学，让学生掌握室内空间造型的构造</w:t>
      </w:r>
    </w:p>
    <w:p w:rsidR="001F2FCF" w:rsidRDefault="006861F5">
      <w:pPr>
        <w:pStyle w:val="a0"/>
        <w:spacing w:line="360" w:lineRule="auto"/>
        <w:ind w:firstLineChars="0" w:firstLine="0"/>
        <w:rPr>
          <w:rFonts w:ascii="宋体" w:hAnsi="宋体" w:cs="宋体"/>
        </w:rPr>
      </w:pPr>
      <w:r>
        <w:rPr>
          <w:rFonts w:ascii="宋体" w:hAnsi="宋体" w:cs="宋体" w:hint="eastAsia"/>
        </w:rPr>
        <w:t>方式、工艺做法和工序安排，了解施工图深化的目的和意义。具备对施工中进行优化调整，使深化设计后的施工图完全具备可实施性，满足装饰工程精确按图施工的严格要求的能力。</w:t>
      </w:r>
    </w:p>
    <w:p w:rsidR="001F2FCF" w:rsidRDefault="006861F5">
      <w:pPr>
        <w:pStyle w:val="a0"/>
        <w:spacing w:line="440" w:lineRule="exact"/>
        <w:ind w:firstLineChars="200" w:firstLine="480"/>
        <w:rPr>
          <w:rFonts w:ascii="宋体" w:hAnsi="宋体" w:cs="宋体"/>
        </w:rPr>
      </w:pPr>
      <w:r>
        <w:rPr>
          <w:rFonts w:hint="eastAsia"/>
        </w:rPr>
        <w:t>内容简介：规范画图基础布局绘图基础，</w:t>
      </w:r>
      <w:r>
        <w:rPr>
          <w:rFonts w:ascii="宋体" w:hAnsi="宋体" w:cs="宋体"/>
        </w:rPr>
        <w:t>用</w:t>
      </w:r>
      <w:r>
        <w:rPr>
          <w:rFonts w:ascii="宋体" w:hAnsi="宋体" w:cs="宋体"/>
        </w:rPr>
        <w:t>CAD</w:t>
      </w:r>
      <w:r>
        <w:rPr>
          <w:rFonts w:ascii="宋体" w:hAnsi="宋体" w:cs="宋体"/>
        </w:rPr>
        <w:t>绘制建筑平面图的基本步骤</w:t>
      </w:r>
      <w:r>
        <w:rPr>
          <w:rFonts w:ascii="宋体" w:hAnsi="宋体" w:cs="宋体" w:hint="eastAsia"/>
        </w:rPr>
        <w:t>，</w:t>
      </w:r>
      <w:r>
        <w:rPr>
          <w:rFonts w:ascii="宋体" w:hAnsi="宋体" w:cs="宋体"/>
        </w:rPr>
        <w:t>识读与绘制一套完整的建筑施工图，掌握与运用现行制图国家标准的相关知识，室内施工图制图标准</w:t>
      </w:r>
      <w:r>
        <w:rPr>
          <w:rFonts w:ascii="宋体" w:hAnsi="宋体" w:cs="宋体" w:hint="eastAsia"/>
        </w:rPr>
        <w:t>以及</w:t>
      </w:r>
      <w:r>
        <w:rPr>
          <w:rFonts w:ascii="宋体" w:hAnsi="宋体" w:cs="宋体"/>
        </w:rPr>
        <w:t>尺寸标注、界面绘制、装修断面深度设置</w:t>
      </w:r>
      <w:r>
        <w:rPr>
          <w:rFonts w:ascii="宋体" w:hAnsi="宋体" w:cs="宋体" w:hint="eastAsia"/>
        </w:rPr>
        <w:t>，熟悉</w:t>
      </w:r>
      <w:r>
        <w:rPr>
          <w:rFonts w:ascii="宋体" w:hAnsi="宋体" w:cs="宋体"/>
        </w:rPr>
        <w:t>常用装饰材料、装饰方案设计文件的识读、装饰施工现场尺寸复核、绘图环境设置</w:t>
      </w:r>
      <w:r>
        <w:rPr>
          <w:rFonts w:ascii="宋体" w:hAnsi="宋体" w:cs="宋体" w:hint="eastAsia"/>
        </w:rPr>
        <w:t>，能够</w:t>
      </w:r>
      <w:r>
        <w:rPr>
          <w:rFonts w:ascii="宋体" w:hAnsi="宋体" w:cs="宋体"/>
        </w:rPr>
        <w:t>绘制楼地面装饰施工图</w:t>
      </w:r>
      <w:r>
        <w:rPr>
          <w:rFonts w:ascii="宋体" w:hAnsi="宋体" w:cs="宋体" w:hint="eastAsia"/>
        </w:rPr>
        <w:t>、</w:t>
      </w:r>
      <w:r>
        <w:rPr>
          <w:rFonts w:ascii="宋体" w:hAnsi="宋体" w:cs="宋体"/>
        </w:rPr>
        <w:t>顶棚装饰施工图</w:t>
      </w:r>
      <w:r>
        <w:rPr>
          <w:rFonts w:ascii="宋体" w:hAnsi="宋体" w:cs="宋体" w:hint="eastAsia"/>
        </w:rPr>
        <w:t>、</w:t>
      </w:r>
      <w:r>
        <w:rPr>
          <w:rFonts w:ascii="宋体" w:hAnsi="宋体" w:cs="宋体"/>
        </w:rPr>
        <w:t>建筑装饰立面图、节点详图</w:t>
      </w:r>
      <w:r>
        <w:rPr>
          <w:rFonts w:ascii="宋体" w:hAnsi="宋体" w:cs="宋体" w:hint="eastAsia"/>
        </w:rPr>
        <w:t>等整套的装饰施工图。</w:t>
      </w:r>
    </w:p>
    <w:p w:rsidR="001F2FCF" w:rsidRDefault="006861F5">
      <w:pPr>
        <w:spacing w:beforeLines="50" w:before="156" w:line="440" w:lineRule="exact"/>
        <w:rPr>
          <w:rFonts w:ascii="宋体" w:hAnsi="宋体"/>
          <w:b/>
          <w:sz w:val="24"/>
        </w:rPr>
      </w:pPr>
      <w:r>
        <w:rPr>
          <w:rFonts w:ascii="宋体" w:hAnsi="宋体" w:hint="eastAsia"/>
          <w:b/>
          <w:sz w:val="24"/>
        </w:rPr>
        <w:t>七、教学进程安排</w:t>
      </w:r>
    </w:p>
    <w:p w:rsidR="001F2FCF" w:rsidRDefault="006861F5">
      <w:pPr>
        <w:spacing w:line="440" w:lineRule="exact"/>
        <w:ind w:firstLineChars="200" w:firstLine="480"/>
        <w:rPr>
          <w:rFonts w:ascii="Times New Roman" w:hAnsi="Times New Roman" w:cs="Times New Roman"/>
          <w:sz w:val="24"/>
        </w:rPr>
      </w:pPr>
      <w:r>
        <w:rPr>
          <w:rFonts w:ascii="Times New Roman" w:hAnsi="Times New Roman" w:cs="Times New Roman"/>
          <w:sz w:val="24"/>
        </w:rPr>
        <w:t>教学进程安排表是人才培养方案的核心部分，各院系在制订的时候，应参照教育部文件要求的学分、学时、课程设置、实践性教学环节等内容。</w:t>
      </w:r>
    </w:p>
    <w:p w:rsidR="001F2FCF" w:rsidRDefault="006861F5">
      <w:pPr>
        <w:spacing w:line="440" w:lineRule="exact"/>
        <w:ind w:firstLineChars="200" w:firstLine="480"/>
        <w:rPr>
          <w:rFonts w:ascii="宋体" w:hAnsi="宋体"/>
          <w:sz w:val="24"/>
        </w:rPr>
      </w:pPr>
      <w:r>
        <w:rPr>
          <w:rFonts w:ascii="宋体" w:hAnsi="宋体" w:hint="eastAsia"/>
          <w:sz w:val="24"/>
        </w:rPr>
        <w:t>（一）教学周数分配表</w:t>
      </w:r>
      <w:r>
        <w:rPr>
          <w:rFonts w:ascii="宋体" w:hAnsi="宋体" w:hint="eastAsia"/>
          <w:sz w:val="24"/>
        </w:rPr>
        <w:t xml:space="preserve">          </w:t>
      </w:r>
      <w:r>
        <w:rPr>
          <w:rFonts w:ascii="宋体" w:hAnsi="宋体" w:hint="eastAsia"/>
          <w:sz w:val="24"/>
        </w:rPr>
        <w:t>（附表一）</w:t>
      </w:r>
    </w:p>
    <w:p w:rsidR="001F2FCF" w:rsidRDefault="006861F5">
      <w:pPr>
        <w:spacing w:line="440" w:lineRule="exact"/>
        <w:ind w:firstLineChars="200" w:firstLine="480"/>
        <w:rPr>
          <w:rFonts w:ascii="宋体" w:hAnsi="宋体"/>
          <w:sz w:val="24"/>
        </w:rPr>
      </w:pPr>
      <w:r>
        <w:rPr>
          <w:rFonts w:ascii="宋体" w:hAnsi="宋体" w:hint="eastAsia"/>
          <w:sz w:val="24"/>
        </w:rPr>
        <w:t>（二）教学进程安排表</w:t>
      </w:r>
      <w:r>
        <w:rPr>
          <w:rFonts w:ascii="宋体" w:hAnsi="宋体" w:hint="eastAsia"/>
          <w:sz w:val="24"/>
        </w:rPr>
        <w:t xml:space="preserve">          </w:t>
      </w:r>
      <w:r>
        <w:rPr>
          <w:rFonts w:ascii="宋体" w:hAnsi="宋体" w:hint="eastAsia"/>
          <w:sz w:val="24"/>
        </w:rPr>
        <w:t>（附表二）</w:t>
      </w:r>
    </w:p>
    <w:p w:rsidR="001F2FCF" w:rsidRDefault="006861F5">
      <w:pPr>
        <w:spacing w:line="440" w:lineRule="exact"/>
        <w:ind w:firstLineChars="200" w:firstLine="480"/>
        <w:rPr>
          <w:rFonts w:ascii="宋体" w:hAnsi="宋体"/>
          <w:sz w:val="24"/>
        </w:rPr>
      </w:pPr>
      <w:r>
        <w:rPr>
          <w:rFonts w:ascii="宋体" w:hAnsi="宋体" w:hint="eastAsia"/>
          <w:sz w:val="24"/>
        </w:rPr>
        <w:t>（三）实习实践教学安排表</w:t>
      </w:r>
      <w:r>
        <w:rPr>
          <w:rFonts w:ascii="宋体" w:hAnsi="宋体" w:hint="eastAsia"/>
          <w:sz w:val="24"/>
        </w:rPr>
        <w:t xml:space="preserve">      </w:t>
      </w:r>
      <w:r>
        <w:rPr>
          <w:rFonts w:ascii="宋体" w:hAnsi="宋体" w:hint="eastAsia"/>
          <w:sz w:val="24"/>
        </w:rPr>
        <w:t>（附表三）</w:t>
      </w:r>
      <w:r>
        <w:rPr>
          <w:rFonts w:ascii="宋体" w:hAnsi="宋体" w:hint="eastAsia"/>
          <w:sz w:val="24"/>
        </w:rPr>
        <w:t xml:space="preserve"> </w:t>
      </w:r>
    </w:p>
    <w:p w:rsidR="001F2FCF" w:rsidRDefault="006861F5">
      <w:pPr>
        <w:spacing w:line="440" w:lineRule="exact"/>
        <w:ind w:firstLineChars="200" w:firstLine="480"/>
        <w:rPr>
          <w:rFonts w:ascii="宋体" w:hAnsi="宋体"/>
          <w:sz w:val="24"/>
        </w:rPr>
      </w:pPr>
      <w:r>
        <w:rPr>
          <w:rFonts w:ascii="宋体" w:hAnsi="宋体" w:hint="eastAsia"/>
          <w:sz w:val="24"/>
        </w:rPr>
        <w:t>（四）公共选修（国学辅修）课程（附表四）</w:t>
      </w:r>
    </w:p>
    <w:p w:rsidR="001F2FCF" w:rsidRDefault="006861F5">
      <w:pPr>
        <w:spacing w:line="440" w:lineRule="exact"/>
        <w:ind w:firstLineChars="200" w:firstLine="480"/>
        <w:rPr>
          <w:rFonts w:ascii="宋体" w:hAnsi="宋体"/>
          <w:b/>
          <w:sz w:val="24"/>
        </w:rPr>
      </w:pPr>
      <w:r>
        <w:rPr>
          <w:rFonts w:ascii="宋体" w:hAnsi="宋体"/>
          <w:sz w:val="24"/>
        </w:rPr>
        <w:t>（</w:t>
      </w:r>
      <w:r>
        <w:rPr>
          <w:rFonts w:ascii="宋体" w:hAnsi="宋体" w:hint="eastAsia"/>
          <w:sz w:val="24"/>
          <w:lang w:eastAsia="zh-Hans"/>
        </w:rPr>
        <w:t>五</w:t>
      </w:r>
      <w:r>
        <w:rPr>
          <w:rFonts w:ascii="宋体" w:hAnsi="宋体"/>
          <w:sz w:val="24"/>
          <w:lang w:eastAsia="zh-Hans"/>
        </w:rPr>
        <w:t>）</w:t>
      </w:r>
      <w:r>
        <w:rPr>
          <w:rFonts w:ascii="宋体" w:hAnsi="宋体" w:hint="eastAsia"/>
          <w:sz w:val="24"/>
          <w:lang w:eastAsia="zh-Hans"/>
        </w:rPr>
        <w:t>学时比例表</w:t>
      </w:r>
      <w:r>
        <w:rPr>
          <w:rFonts w:ascii="宋体" w:hAnsi="宋体"/>
          <w:sz w:val="24"/>
          <w:lang w:eastAsia="zh-Hans"/>
        </w:rPr>
        <w:t xml:space="preserve">              </w:t>
      </w:r>
      <w:r>
        <w:rPr>
          <w:rFonts w:ascii="宋体" w:hAnsi="宋体"/>
          <w:sz w:val="24"/>
          <w:lang w:eastAsia="zh-Hans"/>
        </w:rPr>
        <w:t>（</w:t>
      </w:r>
      <w:r>
        <w:rPr>
          <w:rFonts w:ascii="宋体" w:hAnsi="宋体" w:hint="eastAsia"/>
          <w:sz w:val="24"/>
          <w:lang w:eastAsia="zh-Hans"/>
        </w:rPr>
        <w:t>附表五</w:t>
      </w:r>
      <w:r>
        <w:rPr>
          <w:rFonts w:ascii="宋体" w:hAnsi="宋体"/>
          <w:sz w:val="24"/>
          <w:lang w:eastAsia="zh-Hans"/>
        </w:rPr>
        <w:t>）</w:t>
      </w:r>
    </w:p>
    <w:p w:rsidR="001F2FCF" w:rsidRDefault="001F2FCF">
      <w:pPr>
        <w:spacing w:beforeLines="50" w:before="156" w:line="440" w:lineRule="exact"/>
        <w:rPr>
          <w:rFonts w:ascii="宋体" w:hAnsi="宋体"/>
          <w:b/>
          <w:sz w:val="24"/>
        </w:rPr>
      </w:pPr>
    </w:p>
    <w:p w:rsidR="001F2FCF" w:rsidRDefault="001F2FCF">
      <w:pPr>
        <w:spacing w:beforeLines="50" w:before="156" w:line="440" w:lineRule="exact"/>
        <w:rPr>
          <w:rFonts w:ascii="宋体" w:hAnsi="宋体"/>
          <w:b/>
          <w:sz w:val="24"/>
        </w:rPr>
      </w:pPr>
    </w:p>
    <w:p w:rsidR="001F2FCF" w:rsidRDefault="001F2FCF">
      <w:pPr>
        <w:spacing w:beforeLines="50" w:before="156" w:line="440" w:lineRule="exact"/>
        <w:rPr>
          <w:rFonts w:ascii="宋体" w:hAnsi="宋体"/>
          <w:b/>
          <w:sz w:val="24"/>
        </w:rPr>
      </w:pPr>
    </w:p>
    <w:p w:rsidR="001F2FCF" w:rsidRDefault="006861F5">
      <w:pPr>
        <w:spacing w:beforeLines="50" w:before="156" w:line="440" w:lineRule="exact"/>
        <w:rPr>
          <w:rFonts w:ascii="宋体" w:hAnsi="宋体"/>
          <w:b/>
          <w:sz w:val="24"/>
        </w:rPr>
      </w:pPr>
      <w:r>
        <w:rPr>
          <w:rFonts w:ascii="宋体" w:hAnsi="宋体" w:hint="eastAsia"/>
          <w:b/>
          <w:sz w:val="24"/>
        </w:rPr>
        <w:lastRenderedPageBreak/>
        <w:t>八、基本教学条件</w:t>
      </w:r>
    </w:p>
    <w:p w:rsidR="001F2FCF" w:rsidRDefault="006861F5">
      <w:pPr>
        <w:spacing w:afterLines="50" w:after="156" w:line="440" w:lineRule="exact"/>
        <w:ind w:firstLineChars="200" w:firstLine="480"/>
        <w:rPr>
          <w:rFonts w:ascii="宋体" w:hAnsi="宋体"/>
          <w:sz w:val="24"/>
        </w:rPr>
      </w:pPr>
      <w:r>
        <w:rPr>
          <w:rFonts w:ascii="宋体" w:hAnsi="宋体" w:hint="eastAsia"/>
          <w:sz w:val="24"/>
        </w:rPr>
        <w:t>（一）师资队伍</w:t>
      </w:r>
    </w:p>
    <w:p w:rsidR="001F2FCF" w:rsidRDefault="006861F5">
      <w:pPr>
        <w:overflowPunct w:val="0"/>
        <w:snapToGrid w:val="0"/>
        <w:spacing w:line="360" w:lineRule="auto"/>
        <w:ind w:firstLineChars="200" w:firstLine="480"/>
        <w:rPr>
          <w:rFonts w:ascii="Times New Roman" w:hAnsi="Times New Roman" w:cs="Times New Roman"/>
          <w:sz w:val="24"/>
        </w:rPr>
      </w:pPr>
      <w:r>
        <w:rPr>
          <w:rFonts w:ascii="宋体" w:hAnsi="宋体" w:hint="eastAsia"/>
          <w:sz w:val="24"/>
          <w:lang w:val="zh-CN"/>
        </w:rPr>
        <w:t>本专业现有专任教师</w:t>
      </w:r>
      <w:r>
        <w:rPr>
          <w:rFonts w:ascii="宋体" w:hAnsi="宋体"/>
          <w:sz w:val="24"/>
          <w:lang w:val="zh-CN"/>
        </w:rPr>
        <w:t>6</w:t>
      </w:r>
      <w:r>
        <w:rPr>
          <w:rFonts w:ascii="宋体" w:hAnsi="宋体" w:hint="eastAsia"/>
          <w:sz w:val="24"/>
          <w:lang w:val="zh-CN"/>
        </w:rPr>
        <w:t>人，其中高级职称</w:t>
      </w:r>
      <w:r>
        <w:rPr>
          <w:rFonts w:ascii="宋体" w:hAnsi="宋体"/>
          <w:sz w:val="24"/>
          <w:lang w:val="zh-CN"/>
        </w:rPr>
        <w:t>1</w:t>
      </w:r>
      <w:r>
        <w:rPr>
          <w:rFonts w:ascii="宋体" w:hAnsi="宋体" w:hint="eastAsia"/>
          <w:sz w:val="24"/>
          <w:lang w:val="zh-CN"/>
        </w:rPr>
        <w:t>人，“双师型”教师</w:t>
      </w:r>
      <w:r>
        <w:rPr>
          <w:rFonts w:ascii="宋体" w:hAnsi="宋体"/>
          <w:sz w:val="24"/>
          <w:lang w:val="zh-CN"/>
        </w:rPr>
        <w:t>1</w:t>
      </w:r>
      <w:r>
        <w:rPr>
          <w:rFonts w:ascii="宋体" w:hAnsi="宋体" w:hint="eastAsia"/>
          <w:sz w:val="24"/>
          <w:lang w:val="zh-CN"/>
        </w:rPr>
        <w:t>名，专任教师中硕士</w:t>
      </w:r>
      <w:r>
        <w:rPr>
          <w:rFonts w:ascii="宋体" w:hAnsi="宋体"/>
          <w:sz w:val="24"/>
          <w:lang w:val="zh-CN"/>
        </w:rPr>
        <w:t>5</w:t>
      </w:r>
      <w:r>
        <w:rPr>
          <w:rFonts w:ascii="宋体" w:hAnsi="宋体" w:hint="eastAsia"/>
          <w:sz w:val="24"/>
          <w:lang w:val="zh-CN"/>
        </w:rPr>
        <w:t>名，</w:t>
      </w:r>
      <w:r>
        <w:rPr>
          <w:rFonts w:ascii="Times New Roman" w:hAnsi="Times New Roman" w:cs="Times New Roman" w:hint="eastAsia"/>
          <w:sz w:val="24"/>
        </w:rPr>
        <w:t>另聘国家技术能手</w:t>
      </w:r>
      <w:r>
        <w:rPr>
          <w:rFonts w:ascii="Times New Roman" w:hAnsi="Times New Roman" w:cs="Times New Roman" w:hint="eastAsia"/>
          <w:sz w:val="24"/>
        </w:rPr>
        <w:t>1</w:t>
      </w:r>
      <w:r>
        <w:rPr>
          <w:rFonts w:ascii="Times New Roman" w:hAnsi="Times New Roman" w:cs="Times New Roman" w:hint="eastAsia"/>
          <w:sz w:val="24"/>
        </w:rPr>
        <w:t>人，行业专家</w:t>
      </w:r>
      <w:r>
        <w:rPr>
          <w:rFonts w:ascii="Times New Roman" w:hAnsi="Times New Roman" w:cs="Times New Roman" w:hint="eastAsia"/>
          <w:sz w:val="24"/>
        </w:rPr>
        <w:t>3</w:t>
      </w:r>
      <w:r>
        <w:rPr>
          <w:rFonts w:ascii="Times New Roman" w:hAnsi="Times New Roman" w:cs="Times New Roman" w:hint="eastAsia"/>
          <w:sz w:val="24"/>
        </w:rPr>
        <w:t>名。基本构建了一支以“双师型”教师为主体的素质优良、专兼结合、相对稳定的师资队伍。</w:t>
      </w:r>
    </w:p>
    <w:p w:rsidR="001F2FCF" w:rsidRDefault="006861F5">
      <w:pPr>
        <w:spacing w:line="440" w:lineRule="exact"/>
        <w:ind w:firstLineChars="200" w:firstLine="480"/>
        <w:rPr>
          <w:rFonts w:ascii="Times New Roman" w:hAnsi="Times New Roman" w:cs="Times New Roman"/>
          <w:sz w:val="24"/>
        </w:rPr>
      </w:pPr>
      <w:r>
        <w:rPr>
          <w:rFonts w:ascii="Times New Roman" w:hAnsi="Times New Roman" w:cs="Times New Roman"/>
          <w:sz w:val="24"/>
        </w:rPr>
        <w:t>（二）教学设施</w:t>
      </w:r>
    </w:p>
    <w:p w:rsidR="001F2FCF" w:rsidRDefault="006861F5">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1.</w:t>
      </w:r>
      <w:r>
        <w:rPr>
          <w:rFonts w:ascii="Times New Roman" w:hAnsi="Times New Roman" w:cs="Times New Roman" w:hint="eastAsia"/>
          <w:sz w:val="24"/>
        </w:rPr>
        <w:t>校内实训室</w:t>
      </w:r>
    </w:p>
    <w:p w:rsidR="001F2FCF" w:rsidRDefault="006861F5">
      <w:pPr>
        <w:spacing w:line="440" w:lineRule="exact"/>
        <w:ind w:firstLineChars="200" w:firstLine="480"/>
        <w:jc w:val="center"/>
        <w:rPr>
          <w:rFonts w:ascii="Times New Roman" w:hAnsi="Times New Roman" w:cs="Times New Roman"/>
          <w:sz w:val="24"/>
        </w:rPr>
      </w:pPr>
      <w:r>
        <w:rPr>
          <w:rFonts w:ascii="Times New Roman" w:hAnsi="Times New Roman" w:cs="Times New Roman"/>
          <w:sz w:val="24"/>
        </w:rPr>
        <w:t>表</w:t>
      </w:r>
      <w:r>
        <w:rPr>
          <w:rFonts w:ascii="Times New Roman" w:hAnsi="Times New Roman" w:cs="Times New Roman"/>
          <w:sz w:val="24"/>
        </w:rPr>
        <w:t xml:space="preserve">3 </w:t>
      </w:r>
      <w:r>
        <w:rPr>
          <w:rFonts w:ascii="Times New Roman" w:hAnsi="Times New Roman" w:cs="Times New Roman" w:hint="eastAsia"/>
          <w:sz w:val="24"/>
        </w:rPr>
        <w:t>校内实训室简介</w:t>
      </w:r>
    </w:p>
    <w:tbl>
      <w:tblPr>
        <w:tblStyle w:val="aa"/>
        <w:tblW w:w="8296" w:type="dxa"/>
        <w:tblLayout w:type="fixed"/>
        <w:tblLook w:val="04A0" w:firstRow="1" w:lastRow="0" w:firstColumn="1" w:lastColumn="0" w:noHBand="0" w:noVBand="1"/>
      </w:tblPr>
      <w:tblGrid>
        <w:gridCol w:w="562"/>
        <w:gridCol w:w="1560"/>
        <w:gridCol w:w="6174"/>
      </w:tblGrid>
      <w:tr w:rsidR="001F2FCF">
        <w:tc>
          <w:tcPr>
            <w:tcW w:w="562" w:type="dxa"/>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序号</w:t>
            </w:r>
          </w:p>
        </w:tc>
        <w:tc>
          <w:tcPr>
            <w:tcW w:w="1560" w:type="dxa"/>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实训室名称</w:t>
            </w:r>
          </w:p>
        </w:tc>
        <w:tc>
          <w:tcPr>
            <w:tcW w:w="6174" w:type="dxa"/>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实</w:t>
            </w:r>
            <w:r>
              <w:rPr>
                <w:rFonts w:ascii="Times New Roman" w:hAnsi="Times New Roman" w:cs="Times New Roman" w:hint="eastAsia"/>
                <w:szCs w:val="21"/>
              </w:rPr>
              <w:t xml:space="preserve"> </w:t>
            </w:r>
            <w:r>
              <w:rPr>
                <w:rFonts w:ascii="Times New Roman" w:hAnsi="Times New Roman" w:cs="Times New Roman" w:hint="eastAsia"/>
                <w:szCs w:val="21"/>
              </w:rPr>
              <w:t>训</w:t>
            </w:r>
            <w:r>
              <w:rPr>
                <w:rFonts w:ascii="Times New Roman" w:hAnsi="Times New Roman" w:cs="Times New Roman" w:hint="eastAsia"/>
                <w:szCs w:val="21"/>
              </w:rPr>
              <w:t xml:space="preserve"> </w:t>
            </w:r>
            <w:r>
              <w:rPr>
                <w:rFonts w:ascii="Times New Roman" w:hAnsi="Times New Roman" w:cs="Times New Roman" w:hint="eastAsia"/>
                <w:szCs w:val="21"/>
              </w:rPr>
              <w:t>功</w:t>
            </w:r>
            <w:r>
              <w:rPr>
                <w:rFonts w:ascii="Times New Roman" w:hAnsi="Times New Roman" w:cs="Times New Roman" w:hint="eastAsia"/>
                <w:szCs w:val="21"/>
              </w:rPr>
              <w:t xml:space="preserve"> </w:t>
            </w:r>
            <w:r>
              <w:rPr>
                <w:rFonts w:ascii="Times New Roman" w:hAnsi="Times New Roman" w:cs="Times New Roman" w:hint="eastAsia"/>
                <w:szCs w:val="21"/>
              </w:rPr>
              <w:t>能</w:t>
            </w:r>
          </w:p>
        </w:tc>
      </w:tr>
      <w:tr w:rsidR="001F2FCF">
        <w:tc>
          <w:tcPr>
            <w:tcW w:w="562"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szCs w:val="21"/>
              </w:rPr>
              <w:t>1</w:t>
            </w:r>
          </w:p>
        </w:tc>
        <w:tc>
          <w:tcPr>
            <w:tcW w:w="1560" w:type="dxa"/>
            <w:vAlign w:val="center"/>
          </w:tcPr>
          <w:p w:rsidR="001F2FCF" w:rsidRDefault="006861F5">
            <w:pPr>
              <w:spacing w:line="440" w:lineRule="exact"/>
              <w:rPr>
                <w:rFonts w:ascii="Times New Roman" w:hAnsi="Times New Roman" w:cs="Times New Roman"/>
                <w:szCs w:val="21"/>
              </w:rPr>
            </w:pPr>
            <w:r>
              <w:rPr>
                <w:rFonts w:ascii="Times New Roman" w:hAnsi="Times New Roman" w:cs="Times New Roman" w:hint="eastAsia"/>
                <w:szCs w:val="21"/>
              </w:rPr>
              <w:t>建筑室内装饰工程实训室</w:t>
            </w:r>
          </w:p>
        </w:tc>
        <w:tc>
          <w:tcPr>
            <w:tcW w:w="6174" w:type="dxa"/>
            <w:vAlign w:val="center"/>
          </w:tcPr>
          <w:p w:rsidR="001F2FCF" w:rsidRDefault="006861F5">
            <w:pPr>
              <w:spacing w:line="440" w:lineRule="exact"/>
              <w:rPr>
                <w:rFonts w:ascii="Times New Roman" w:hAnsi="Times New Roman" w:cs="Times New Roman"/>
                <w:szCs w:val="21"/>
              </w:rPr>
            </w:pPr>
            <w:r>
              <w:rPr>
                <w:rFonts w:ascii="Times New Roman" w:hAnsi="Times New Roman" w:cs="Times New Roman" w:hint="eastAsia"/>
                <w:szCs w:val="21"/>
              </w:rPr>
              <w:t>实训室可同时容纳</w:t>
            </w:r>
            <w:r>
              <w:rPr>
                <w:rFonts w:ascii="Times New Roman" w:hAnsi="Times New Roman" w:cs="Times New Roman" w:hint="eastAsia"/>
                <w:szCs w:val="21"/>
              </w:rPr>
              <w:t xml:space="preserve"> </w:t>
            </w:r>
            <w:r>
              <w:rPr>
                <w:rFonts w:ascii="Times New Roman" w:hAnsi="Times New Roman" w:cs="Times New Roman"/>
                <w:szCs w:val="21"/>
              </w:rPr>
              <w:t>4</w:t>
            </w:r>
            <w:r>
              <w:rPr>
                <w:rFonts w:ascii="Times New Roman" w:hAnsi="Times New Roman" w:cs="Times New Roman" w:hint="eastAsia"/>
                <w:szCs w:val="21"/>
              </w:rPr>
              <w:t>组</w:t>
            </w:r>
            <w:r>
              <w:rPr>
                <w:rFonts w:ascii="Times New Roman" w:hAnsi="Times New Roman" w:cs="Times New Roman" w:hint="eastAsia"/>
                <w:szCs w:val="21"/>
              </w:rPr>
              <w:t xml:space="preserve"> 4</w:t>
            </w:r>
            <w:r>
              <w:rPr>
                <w:rFonts w:ascii="Times New Roman" w:hAnsi="Times New Roman" w:cs="Times New Roman"/>
                <w:szCs w:val="21"/>
              </w:rPr>
              <w:t>0</w:t>
            </w:r>
            <w:r>
              <w:rPr>
                <w:rFonts w:ascii="Times New Roman" w:hAnsi="Times New Roman" w:cs="Times New Roman" w:hint="eastAsia"/>
                <w:szCs w:val="21"/>
              </w:rPr>
              <w:t xml:space="preserve"> </w:t>
            </w:r>
            <w:r>
              <w:rPr>
                <w:rFonts w:ascii="Times New Roman" w:hAnsi="Times New Roman" w:cs="Times New Roman" w:hint="eastAsia"/>
                <w:szCs w:val="21"/>
              </w:rPr>
              <w:t>名学生上课，</w:t>
            </w:r>
            <w:r>
              <w:rPr>
                <w:rFonts w:ascii="Times New Roman" w:hAnsi="Times New Roman" w:cs="Times New Roman" w:hint="eastAsia"/>
                <w:szCs w:val="21"/>
                <w:lang w:val="zh-CN"/>
              </w:rPr>
              <w:t>建筑室内装饰实训室针对室内装饰中所涉及到的镶贴、抹灰、砌筑等方面的实训操作，同时与世界技能大赛瓷砖贴面、砌筑、抹灰与隔墙赛项对接，更有利于培养学生了解瓷砖镶贴、砌筑、抹灰吊顶等方面的新工艺、新技能为主要目标，了解室内装饰的基本知识，掌握镶贴工、抹灰工、砌筑工等典型施工操作技巧、施工工艺、质量标准和安全要求，能够完成建筑室内装饰工程中相应的施工任务。</w:t>
            </w:r>
          </w:p>
        </w:tc>
      </w:tr>
      <w:tr w:rsidR="001F2FCF">
        <w:tc>
          <w:tcPr>
            <w:tcW w:w="562"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2</w:t>
            </w:r>
          </w:p>
        </w:tc>
        <w:tc>
          <w:tcPr>
            <w:tcW w:w="1560" w:type="dxa"/>
            <w:vAlign w:val="center"/>
          </w:tcPr>
          <w:p w:rsidR="001F2FCF" w:rsidRDefault="006861F5">
            <w:pPr>
              <w:spacing w:line="440" w:lineRule="exact"/>
              <w:rPr>
                <w:rFonts w:ascii="Times New Roman" w:hAnsi="Times New Roman" w:cs="Times New Roman"/>
                <w:szCs w:val="21"/>
              </w:rPr>
            </w:pPr>
            <w:r>
              <w:rPr>
                <w:rFonts w:ascii="Times New Roman" w:hAnsi="Times New Roman" w:cs="Times New Roman" w:hint="eastAsia"/>
                <w:szCs w:val="21"/>
              </w:rPr>
              <w:t>建筑室内设计</w:t>
            </w:r>
            <w:r>
              <w:rPr>
                <w:rFonts w:ascii="Times New Roman" w:hAnsi="Times New Roman" w:cs="Times New Roman" w:hint="eastAsia"/>
                <w:szCs w:val="21"/>
                <w:lang w:val="zh-CN"/>
              </w:rPr>
              <w:t>综合实训室</w:t>
            </w:r>
          </w:p>
        </w:tc>
        <w:tc>
          <w:tcPr>
            <w:tcW w:w="6174" w:type="dxa"/>
            <w:vAlign w:val="center"/>
          </w:tcPr>
          <w:p w:rsidR="001F2FCF" w:rsidRDefault="006861F5">
            <w:pPr>
              <w:spacing w:line="440" w:lineRule="exact"/>
              <w:rPr>
                <w:rFonts w:ascii="Times New Roman" w:hAnsi="Times New Roman" w:cs="Times New Roman"/>
                <w:szCs w:val="21"/>
              </w:rPr>
            </w:pPr>
            <w:r>
              <w:rPr>
                <w:rFonts w:ascii="Times New Roman" w:hAnsi="Times New Roman" w:cs="Times New Roman" w:hint="eastAsia"/>
                <w:szCs w:val="21"/>
              </w:rPr>
              <w:t>实训室可同时容纳</w:t>
            </w:r>
            <w:r>
              <w:rPr>
                <w:rFonts w:ascii="Times New Roman" w:hAnsi="Times New Roman" w:cs="Times New Roman" w:hint="eastAsia"/>
                <w:szCs w:val="21"/>
              </w:rPr>
              <w:t xml:space="preserve"> </w:t>
            </w:r>
            <w:r>
              <w:rPr>
                <w:rFonts w:ascii="Times New Roman" w:hAnsi="Times New Roman" w:cs="Times New Roman"/>
                <w:szCs w:val="21"/>
              </w:rPr>
              <w:t>4</w:t>
            </w:r>
            <w:r>
              <w:rPr>
                <w:rFonts w:ascii="Times New Roman" w:hAnsi="Times New Roman" w:cs="Times New Roman" w:hint="eastAsia"/>
                <w:szCs w:val="21"/>
              </w:rPr>
              <w:t xml:space="preserve"> </w:t>
            </w:r>
            <w:r>
              <w:rPr>
                <w:rFonts w:ascii="Times New Roman" w:hAnsi="Times New Roman" w:cs="Times New Roman" w:hint="eastAsia"/>
                <w:szCs w:val="21"/>
              </w:rPr>
              <w:t>组</w:t>
            </w:r>
            <w:r>
              <w:rPr>
                <w:rFonts w:ascii="Times New Roman" w:hAnsi="Times New Roman" w:cs="Times New Roman" w:hint="eastAsia"/>
                <w:szCs w:val="21"/>
              </w:rPr>
              <w:t xml:space="preserve"> 4</w:t>
            </w:r>
            <w:r>
              <w:rPr>
                <w:rFonts w:ascii="Times New Roman" w:hAnsi="Times New Roman" w:cs="Times New Roman"/>
                <w:szCs w:val="21"/>
              </w:rPr>
              <w:t>0</w:t>
            </w:r>
            <w:r>
              <w:rPr>
                <w:rFonts w:ascii="Times New Roman" w:hAnsi="Times New Roman" w:cs="Times New Roman" w:hint="eastAsia"/>
                <w:szCs w:val="21"/>
              </w:rPr>
              <w:t xml:space="preserve"> </w:t>
            </w:r>
            <w:r>
              <w:rPr>
                <w:rFonts w:ascii="Times New Roman" w:hAnsi="Times New Roman" w:cs="Times New Roman" w:hint="eastAsia"/>
                <w:szCs w:val="21"/>
              </w:rPr>
              <w:t>名学生上课，建筑室内设计</w:t>
            </w:r>
            <w:r>
              <w:rPr>
                <w:rFonts w:ascii="Times New Roman" w:hAnsi="Times New Roman" w:cs="Times New Roman" w:hint="eastAsia"/>
                <w:szCs w:val="21"/>
                <w:lang w:val="zh-CN"/>
              </w:rPr>
              <w:t>综合实训室配备服务器、投影设备、白板、交换机、计算机、互联网接入，安装</w:t>
            </w:r>
            <w:r>
              <w:rPr>
                <w:rFonts w:ascii="Times New Roman" w:hAnsi="Times New Roman" w:cs="Times New Roman" w:hint="eastAsia"/>
                <w:szCs w:val="21"/>
                <w:lang w:val="zh-CN"/>
              </w:rPr>
              <w:t>Of</w:t>
            </w:r>
            <w:r>
              <w:rPr>
                <w:rFonts w:ascii="Times New Roman" w:hAnsi="Times New Roman" w:cs="Times New Roman" w:hint="eastAsia"/>
                <w:szCs w:val="21"/>
                <w:lang w:val="zh-CN"/>
              </w:rPr>
              <w:t>fice</w:t>
            </w:r>
            <w:r>
              <w:rPr>
                <w:rFonts w:ascii="Times New Roman" w:hAnsi="Times New Roman" w:cs="Times New Roman" w:hint="eastAsia"/>
                <w:szCs w:val="21"/>
                <w:lang w:val="zh-CN"/>
              </w:rPr>
              <w:t>操作系统及常用办公软件；配备建筑标准图集、广联达工程造价分析相关软件；用于</w:t>
            </w:r>
            <w:r>
              <w:rPr>
                <w:rFonts w:ascii="Times New Roman" w:hAnsi="Times New Roman" w:cs="Times New Roman" w:hint="eastAsia"/>
                <w:szCs w:val="21"/>
              </w:rPr>
              <w:t>建筑室内设计</w:t>
            </w:r>
            <w:r>
              <w:rPr>
                <w:rFonts w:ascii="Times New Roman" w:hAnsi="Times New Roman" w:cs="Times New Roman" w:hint="eastAsia"/>
                <w:szCs w:val="21"/>
                <w:lang w:val="zh-CN"/>
              </w:rPr>
              <w:t>综合实训教学。安装</w:t>
            </w:r>
            <w:r>
              <w:rPr>
                <w:rFonts w:ascii="Times New Roman" w:hAnsi="Times New Roman" w:cs="Times New Roman" w:hint="eastAsia"/>
                <w:szCs w:val="21"/>
              </w:rPr>
              <w:t>室内设计</w:t>
            </w:r>
            <w:r>
              <w:rPr>
                <w:rFonts w:ascii="Times New Roman" w:hAnsi="Times New Roman" w:cs="Times New Roman" w:hint="eastAsia"/>
                <w:szCs w:val="21"/>
                <w:lang w:val="zh-CN"/>
              </w:rPr>
              <w:t>绘图软件，安装建筑与结构绘图及设计专业软件；用于</w:t>
            </w:r>
            <w:r>
              <w:rPr>
                <w:rFonts w:ascii="Times New Roman" w:hAnsi="Times New Roman" w:cs="Times New Roman" w:hint="eastAsia"/>
                <w:szCs w:val="21"/>
                <w:lang w:val="zh-CN"/>
              </w:rPr>
              <w:t>CAD</w:t>
            </w:r>
            <w:r>
              <w:rPr>
                <w:rFonts w:ascii="Times New Roman" w:hAnsi="Times New Roman" w:cs="Times New Roman" w:hint="eastAsia"/>
                <w:szCs w:val="21"/>
                <w:lang w:val="zh-CN"/>
              </w:rPr>
              <w:t>操作、建筑工程图绘制与识读等课程的教学与实训</w:t>
            </w:r>
            <w:r>
              <w:rPr>
                <w:rFonts w:ascii="Times New Roman" w:hAnsi="Times New Roman" w:cs="Times New Roman" w:hint="eastAsia"/>
                <w:szCs w:val="21"/>
                <w:lang w:val="zh-CN"/>
              </w:rPr>
              <w:t>。</w:t>
            </w:r>
          </w:p>
        </w:tc>
      </w:tr>
      <w:tr w:rsidR="001F2FCF">
        <w:tc>
          <w:tcPr>
            <w:tcW w:w="562"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3</w:t>
            </w:r>
          </w:p>
        </w:tc>
        <w:tc>
          <w:tcPr>
            <w:tcW w:w="1560" w:type="dxa"/>
            <w:vAlign w:val="center"/>
          </w:tcPr>
          <w:p w:rsidR="001F2FCF" w:rsidRDefault="006861F5">
            <w:pPr>
              <w:spacing w:line="440" w:lineRule="exact"/>
              <w:rPr>
                <w:rFonts w:ascii="Times New Roman" w:hAnsi="Times New Roman" w:cs="Times New Roman"/>
                <w:szCs w:val="21"/>
                <w:lang w:val="zh-CN"/>
              </w:rPr>
            </w:pPr>
            <w:r>
              <w:rPr>
                <w:rFonts w:ascii="Times New Roman" w:hAnsi="Times New Roman" w:cs="Times New Roman" w:hint="eastAsia"/>
                <w:szCs w:val="21"/>
                <w:lang w:val="zh-CN"/>
              </w:rPr>
              <w:t>建筑室内仿真实训室</w:t>
            </w:r>
          </w:p>
          <w:p w:rsidR="001F2FCF" w:rsidRDefault="001F2FCF">
            <w:pPr>
              <w:spacing w:line="440" w:lineRule="exact"/>
              <w:rPr>
                <w:rFonts w:ascii="Times New Roman" w:hAnsi="Times New Roman" w:cs="Times New Roman"/>
                <w:szCs w:val="21"/>
              </w:rPr>
            </w:pPr>
          </w:p>
        </w:tc>
        <w:tc>
          <w:tcPr>
            <w:tcW w:w="6174" w:type="dxa"/>
            <w:vAlign w:val="center"/>
          </w:tcPr>
          <w:p w:rsidR="001F2FCF" w:rsidRDefault="006861F5">
            <w:pPr>
              <w:spacing w:line="440" w:lineRule="exact"/>
              <w:rPr>
                <w:rFonts w:ascii="Times New Roman" w:hAnsi="Times New Roman" w:cs="Times New Roman"/>
                <w:szCs w:val="21"/>
              </w:rPr>
            </w:pPr>
            <w:r>
              <w:rPr>
                <w:rFonts w:ascii="Times New Roman" w:hAnsi="Times New Roman" w:cs="Times New Roman" w:hint="eastAsia"/>
                <w:szCs w:val="21"/>
              </w:rPr>
              <w:t>建筑仿真实训室配备服务器、投影设备、白板、交换机、计算机、打印机，互联网接入；安装</w:t>
            </w:r>
            <w:r>
              <w:rPr>
                <w:rFonts w:ascii="Times New Roman" w:hAnsi="Times New Roman" w:cs="Times New Roman" w:hint="eastAsia"/>
                <w:szCs w:val="21"/>
              </w:rPr>
              <w:t>Office</w:t>
            </w:r>
            <w:r>
              <w:rPr>
                <w:rFonts w:ascii="Times New Roman" w:hAnsi="Times New Roman" w:cs="Times New Roman" w:hint="eastAsia"/>
                <w:szCs w:val="21"/>
              </w:rPr>
              <w:t>操作系统及常用办公软件，安装</w:t>
            </w:r>
            <w:r>
              <w:rPr>
                <w:rFonts w:ascii="Times New Roman" w:hAnsi="Times New Roman" w:cs="Times New Roman" w:hint="eastAsia"/>
                <w:szCs w:val="21"/>
              </w:rPr>
              <w:t>BIM</w:t>
            </w:r>
            <w:r>
              <w:rPr>
                <w:rFonts w:ascii="Times New Roman" w:hAnsi="Times New Roman" w:cs="Times New Roman" w:hint="eastAsia"/>
                <w:szCs w:val="21"/>
              </w:rPr>
              <w:t>建模软件，安装</w:t>
            </w:r>
            <w:r>
              <w:rPr>
                <w:rFonts w:ascii="Times New Roman" w:hAnsi="Times New Roman" w:cs="Times New Roman" w:hint="eastAsia"/>
                <w:szCs w:val="21"/>
              </w:rPr>
              <w:t xml:space="preserve"> BIM</w:t>
            </w:r>
            <w:r>
              <w:rPr>
                <w:rFonts w:ascii="Times New Roman" w:hAnsi="Times New Roman" w:cs="Times New Roman" w:hint="eastAsia"/>
                <w:szCs w:val="21"/>
              </w:rPr>
              <w:t>施工、质量、造价、运维及装配式建筑深化设计等相关软件；用于</w:t>
            </w:r>
            <w:r>
              <w:rPr>
                <w:rFonts w:ascii="Times New Roman" w:hAnsi="Times New Roman" w:cs="Times New Roman" w:hint="eastAsia"/>
                <w:szCs w:val="21"/>
              </w:rPr>
              <w:t>BIM</w:t>
            </w:r>
            <w:r>
              <w:rPr>
                <w:rFonts w:ascii="Times New Roman" w:hAnsi="Times New Roman" w:cs="Times New Roman" w:hint="eastAsia"/>
                <w:szCs w:val="21"/>
              </w:rPr>
              <w:t>建模、</w:t>
            </w:r>
            <w:r>
              <w:rPr>
                <w:rFonts w:ascii="Times New Roman" w:hAnsi="Times New Roman" w:cs="Times New Roman" w:hint="eastAsia"/>
                <w:szCs w:val="21"/>
              </w:rPr>
              <w:t>BIM</w:t>
            </w:r>
            <w:r>
              <w:rPr>
                <w:rFonts w:ascii="Times New Roman" w:hAnsi="Times New Roman" w:cs="Times New Roman" w:hint="eastAsia"/>
                <w:szCs w:val="21"/>
              </w:rPr>
              <w:t>技术应用等课程的教学与实训。</w:t>
            </w:r>
          </w:p>
        </w:tc>
      </w:tr>
    </w:tbl>
    <w:p w:rsidR="001F2FCF" w:rsidRDefault="001F2FCF">
      <w:pPr>
        <w:spacing w:line="440" w:lineRule="exact"/>
        <w:rPr>
          <w:rFonts w:ascii="Times New Roman" w:hAnsi="Times New Roman" w:cs="Times New Roman"/>
          <w:sz w:val="24"/>
        </w:rPr>
      </w:pPr>
    </w:p>
    <w:p w:rsidR="001F2FCF" w:rsidRDefault="001F2FCF">
      <w:pPr>
        <w:spacing w:line="440" w:lineRule="exact"/>
        <w:ind w:firstLineChars="200" w:firstLine="480"/>
        <w:rPr>
          <w:rFonts w:ascii="Times New Roman" w:hAnsi="Times New Roman" w:cs="Times New Roman"/>
          <w:sz w:val="24"/>
        </w:rPr>
      </w:pPr>
    </w:p>
    <w:p w:rsidR="001F2FCF" w:rsidRDefault="006861F5">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lastRenderedPageBreak/>
        <w:t>2</w:t>
      </w:r>
      <w:r>
        <w:rPr>
          <w:rFonts w:ascii="Times New Roman" w:hAnsi="Times New Roman" w:cs="Times New Roman"/>
          <w:sz w:val="24"/>
        </w:rPr>
        <w:t>.</w:t>
      </w:r>
      <w:r>
        <w:rPr>
          <w:rFonts w:ascii="Times New Roman" w:hAnsi="Times New Roman" w:cs="Times New Roman" w:hint="eastAsia"/>
          <w:sz w:val="24"/>
        </w:rPr>
        <w:t>校外实习基地</w:t>
      </w:r>
    </w:p>
    <w:p w:rsidR="001F2FCF" w:rsidRDefault="006861F5">
      <w:pPr>
        <w:spacing w:line="440" w:lineRule="exact"/>
        <w:ind w:firstLineChars="200" w:firstLine="480"/>
        <w:jc w:val="center"/>
        <w:rPr>
          <w:rFonts w:ascii="Times New Roman" w:hAnsi="Times New Roman" w:cs="Times New Roman"/>
          <w:sz w:val="24"/>
        </w:rPr>
      </w:pPr>
      <w:r>
        <w:rPr>
          <w:rFonts w:ascii="Times New Roman" w:hAnsi="Times New Roman" w:cs="Times New Roman"/>
          <w:sz w:val="24"/>
        </w:rPr>
        <w:t>表</w:t>
      </w:r>
      <w:r>
        <w:rPr>
          <w:rFonts w:ascii="Times New Roman" w:hAnsi="Times New Roman" w:cs="Times New Roman"/>
          <w:sz w:val="24"/>
        </w:rPr>
        <w:t xml:space="preserve">4 </w:t>
      </w:r>
      <w:r>
        <w:rPr>
          <w:rFonts w:ascii="Times New Roman" w:hAnsi="Times New Roman" w:cs="Times New Roman" w:hint="eastAsia"/>
          <w:sz w:val="24"/>
        </w:rPr>
        <w:t>校外实习基地简介</w:t>
      </w:r>
    </w:p>
    <w:tbl>
      <w:tblPr>
        <w:tblStyle w:val="aa"/>
        <w:tblW w:w="8296" w:type="dxa"/>
        <w:tblLayout w:type="fixed"/>
        <w:tblLook w:val="04A0" w:firstRow="1" w:lastRow="0" w:firstColumn="1" w:lastColumn="0" w:noHBand="0" w:noVBand="1"/>
      </w:tblPr>
      <w:tblGrid>
        <w:gridCol w:w="622"/>
        <w:gridCol w:w="1900"/>
        <w:gridCol w:w="1855"/>
        <w:gridCol w:w="2235"/>
        <w:gridCol w:w="1684"/>
      </w:tblGrid>
      <w:tr w:rsidR="001F2FCF">
        <w:trPr>
          <w:trHeight w:val="613"/>
        </w:trPr>
        <w:tc>
          <w:tcPr>
            <w:tcW w:w="622"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序号</w:t>
            </w:r>
          </w:p>
        </w:tc>
        <w:tc>
          <w:tcPr>
            <w:tcW w:w="1900"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校外实习基地名称</w:t>
            </w:r>
          </w:p>
        </w:tc>
        <w:tc>
          <w:tcPr>
            <w:tcW w:w="1855"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实训任务</w:t>
            </w:r>
          </w:p>
        </w:tc>
        <w:tc>
          <w:tcPr>
            <w:tcW w:w="2235"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实践教学项目</w:t>
            </w:r>
          </w:p>
        </w:tc>
        <w:tc>
          <w:tcPr>
            <w:tcW w:w="1684"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合作深度要求</w:t>
            </w:r>
          </w:p>
        </w:tc>
      </w:tr>
      <w:tr w:rsidR="001F2FCF">
        <w:trPr>
          <w:trHeight w:val="436"/>
        </w:trPr>
        <w:tc>
          <w:tcPr>
            <w:tcW w:w="622"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1</w:t>
            </w:r>
          </w:p>
        </w:tc>
        <w:tc>
          <w:tcPr>
            <w:tcW w:w="1900"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河南省林州市石板岩写生基地</w:t>
            </w:r>
          </w:p>
        </w:tc>
        <w:tc>
          <w:tcPr>
            <w:tcW w:w="1855"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建筑写生</w:t>
            </w:r>
          </w:p>
        </w:tc>
        <w:tc>
          <w:tcPr>
            <w:tcW w:w="2235"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美</w:t>
            </w:r>
            <w:r>
              <w:rPr>
                <w:rFonts w:ascii="Times New Roman" w:hAnsi="Times New Roman" w:cs="Times New Roman" w:hint="eastAsia"/>
                <w:szCs w:val="21"/>
              </w:rPr>
              <w:t>术实践</w:t>
            </w:r>
          </w:p>
        </w:tc>
        <w:tc>
          <w:tcPr>
            <w:tcW w:w="1684"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紧密合作型</w:t>
            </w:r>
          </w:p>
        </w:tc>
      </w:tr>
      <w:tr w:rsidR="001F2FCF">
        <w:trPr>
          <w:trHeight w:val="436"/>
        </w:trPr>
        <w:tc>
          <w:tcPr>
            <w:tcW w:w="622"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2</w:t>
            </w:r>
          </w:p>
        </w:tc>
        <w:tc>
          <w:tcPr>
            <w:tcW w:w="1900"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郑州人禾设计工程集团有限公司</w:t>
            </w:r>
          </w:p>
        </w:tc>
        <w:tc>
          <w:tcPr>
            <w:tcW w:w="1855"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施工图深化设计、方案设计、电脑效果图制作</w:t>
            </w:r>
          </w:p>
        </w:tc>
        <w:tc>
          <w:tcPr>
            <w:tcW w:w="2235"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认知实习、</w:t>
            </w:r>
            <w:r>
              <w:rPr>
                <w:rFonts w:ascii="Times New Roman" w:hAnsi="Times New Roman" w:cs="Times New Roman" w:hint="eastAsia"/>
                <w:szCs w:val="21"/>
              </w:rPr>
              <w:t>跟岗实习</w:t>
            </w:r>
          </w:p>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顶岗实习</w:t>
            </w:r>
          </w:p>
        </w:tc>
        <w:tc>
          <w:tcPr>
            <w:tcW w:w="1684" w:type="dxa"/>
          </w:tcPr>
          <w:p w:rsidR="001F2FCF" w:rsidRDefault="001F2FCF">
            <w:pPr>
              <w:spacing w:line="440" w:lineRule="exact"/>
              <w:jc w:val="center"/>
              <w:rPr>
                <w:rFonts w:ascii="Times New Roman" w:hAnsi="Times New Roman" w:cs="Times New Roman"/>
                <w:szCs w:val="21"/>
              </w:rPr>
            </w:pPr>
          </w:p>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紧密合作型</w:t>
            </w:r>
          </w:p>
        </w:tc>
      </w:tr>
      <w:tr w:rsidR="001F2FCF">
        <w:trPr>
          <w:trHeight w:val="436"/>
        </w:trPr>
        <w:tc>
          <w:tcPr>
            <w:tcW w:w="622" w:type="dxa"/>
            <w:vAlign w:val="center"/>
          </w:tcPr>
          <w:p w:rsidR="001F2FCF" w:rsidRDefault="001F2FCF">
            <w:pPr>
              <w:spacing w:line="440" w:lineRule="exact"/>
              <w:jc w:val="center"/>
              <w:rPr>
                <w:rFonts w:ascii="Times New Roman" w:hAnsi="Times New Roman" w:cs="Times New Roman"/>
                <w:szCs w:val="21"/>
              </w:rPr>
            </w:pPr>
          </w:p>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3</w:t>
            </w:r>
          </w:p>
          <w:p w:rsidR="001F2FCF" w:rsidRDefault="001F2FCF">
            <w:pPr>
              <w:spacing w:line="440" w:lineRule="exact"/>
              <w:jc w:val="center"/>
              <w:rPr>
                <w:rFonts w:ascii="Times New Roman" w:hAnsi="Times New Roman" w:cs="Times New Roman"/>
                <w:szCs w:val="21"/>
              </w:rPr>
            </w:pPr>
          </w:p>
        </w:tc>
        <w:tc>
          <w:tcPr>
            <w:tcW w:w="1900"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河南堂樾空间设计有限公司</w:t>
            </w:r>
          </w:p>
        </w:tc>
        <w:tc>
          <w:tcPr>
            <w:tcW w:w="1855"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施工图深化设计、方案设计、电脑效果图制作</w:t>
            </w:r>
          </w:p>
        </w:tc>
        <w:tc>
          <w:tcPr>
            <w:tcW w:w="2235"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认知实习、</w:t>
            </w:r>
            <w:r>
              <w:rPr>
                <w:rFonts w:ascii="Times New Roman" w:hAnsi="Times New Roman" w:cs="Times New Roman" w:hint="eastAsia"/>
                <w:szCs w:val="21"/>
              </w:rPr>
              <w:t>跟岗实习</w:t>
            </w:r>
          </w:p>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顶岗实习</w:t>
            </w:r>
          </w:p>
        </w:tc>
        <w:tc>
          <w:tcPr>
            <w:tcW w:w="1684" w:type="dxa"/>
          </w:tcPr>
          <w:p w:rsidR="001F2FCF" w:rsidRDefault="001F2FCF">
            <w:pPr>
              <w:spacing w:line="440" w:lineRule="exact"/>
              <w:jc w:val="center"/>
              <w:rPr>
                <w:rFonts w:ascii="Times New Roman" w:hAnsi="Times New Roman" w:cs="Times New Roman"/>
                <w:szCs w:val="21"/>
              </w:rPr>
            </w:pPr>
          </w:p>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紧密合作型</w:t>
            </w:r>
          </w:p>
        </w:tc>
      </w:tr>
      <w:tr w:rsidR="001F2FCF">
        <w:trPr>
          <w:trHeight w:val="436"/>
        </w:trPr>
        <w:tc>
          <w:tcPr>
            <w:tcW w:w="622"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4</w:t>
            </w:r>
          </w:p>
        </w:tc>
        <w:tc>
          <w:tcPr>
            <w:tcW w:w="1900" w:type="dxa"/>
            <w:shd w:val="clear" w:color="auto" w:fill="auto"/>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洛阳米澜建筑装饰设计有限公司</w:t>
            </w:r>
          </w:p>
        </w:tc>
        <w:tc>
          <w:tcPr>
            <w:tcW w:w="1855"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施工图深化设计、方案设计、电脑效果图制作</w:t>
            </w:r>
          </w:p>
        </w:tc>
        <w:tc>
          <w:tcPr>
            <w:tcW w:w="2235"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认知实习、</w:t>
            </w:r>
            <w:r>
              <w:rPr>
                <w:rFonts w:ascii="Times New Roman" w:hAnsi="Times New Roman" w:cs="Times New Roman" w:hint="eastAsia"/>
                <w:szCs w:val="21"/>
              </w:rPr>
              <w:t>跟岗实习</w:t>
            </w:r>
          </w:p>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顶岗实习</w:t>
            </w:r>
          </w:p>
        </w:tc>
        <w:tc>
          <w:tcPr>
            <w:tcW w:w="1684" w:type="dxa"/>
          </w:tcPr>
          <w:p w:rsidR="001F2FCF" w:rsidRDefault="001F2FCF">
            <w:pPr>
              <w:spacing w:line="440" w:lineRule="exact"/>
              <w:jc w:val="center"/>
              <w:rPr>
                <w:rFonts w:ascii="Times New Roman" w:hAnsi="Times New Roman" w:cs="Times New Roman"/>
                <w:szCs w:val="21"/>
              </w:rPr>
            </w:pPr>
          </w:p>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一般合作型</w:t>
            </w:r>
          </w:p>
        </w:tc>
      </w:tr>
      <w:tr w:rsidR="001F2FCF">
        <w:trPr>
          <w:trHeight w:val="436"/>
        </w:trPr>
        <w:tc>
          <w:tcPr>
            <w:tcW w:w="622" w:type="dxa"/>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5</w:t>
            </w:r>
          </w:p>
        </w:tc>
        <w:tc>
          <w:tcPr>
            <w:tcW w:w="1900" w:type="dxa"/>
            <w:shd w:val="clear" w:color="auto" w:fill="auto"/>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洛阳凤窠装饰工程有限公司</w:t>
            </w:r>
          </w:p>
        </w:tc>
        <w:tc>
          <w:tcPr>
            <w:tcW w:w="1855" w:type="dxa"/>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施工图深化设计、方案设计、电脑效果图制作</w:t>
            </w:r>
          </w:p>
        </w:tc>
        <w:tc>
          <w:tcPr>
            <w:tcW w:w="2235" w:type="dxa"/>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认知实习、</w:t>
            </w:r>
            <w:r>
              <w:rPr>
                <w:rFonts w:ascii="Times New Roman" w:hAnsi="Times New Roman" w:cs="Times New Roman" w:hint="eastAsia"/>
                <w:szCs w:val="21"/>
              </w:rPr>
              <w:t>跟岗实习</w:t>
            </w:r>
          </w:p>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顶岗实习</w:t>
            </w:r>
          </w:p>
        </w:tc>
        <w:tc>
          <w:tcPr>
            <w:tcW w:w="1684" w:type="dxa"/>
          </w:tcPr>
          <w:p w:rsidR="001F2FCF" w:rsidRDefault="001F2FCF">
            <w:pPr>
              <w:spacing w:line="440" w:lineRule="exact"/>
              <w:jc w:val="center"/>
              <w:rPr>
                <w:rFonts w:ascii="Times New Roman" w:hAnsi="Times New Roman" w:cs="Times New Roman"/>
                <w:szCs w:val="21"/>
              </w:rPr>
            </w:pPr>
          </w:p>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一般合作型</w:t>
            </w:r>
          </w:p>
        </w:tc>
      </w:tr>
    </w:tbl>
    <w:p w:rsidR="001F2FCF" w:rsidRDefault="006861F5">
      <w:pPr>
        <w:numPr>
          <w:ilvl w:val="0"/>
          <w:numId w:val="3"/>
        </w:numPr>
        <w:spacing w:line="360" w:lineRule="auto"/>
        <w:ind w:firstLineChars="200" w:firstLine="480"/>
        <w:rPr>
          <w:rFonts w:ascii="宋体" w:hAnsi="宋体"/>
          <w:sz w:val="24"/>
        </w:rPr>
      </w:pPr>
      <w:r>
        <w:rPr>
          <w:rFonts w:ascii="宋体" w:hAnsi="宋体" w:hint="eastAsia"/>
          <w:sz w:val="24"/>
        </w:rPr>
        <w:t>教学资源</w:t>
      </w:r>
    </w:p>
    <w:p w:rsidR="001F2FCF" w:rsidRDefault="006861F5">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1.</w:t>
      </w:r>
      <w:r>
        <w:rPr>
          <w:rFonts w:ascii="Times New Roman" w:hAnsi="Times New Roman" w:cs="Times New Roman" w:hint="eastAsia"/>
          <w:sz w:val="24"/>
        </w:rPr>
        <w:t>教材：教材优先采用国家级、省级、高职高专教育土建类专业教学指导委员会规划教材或校本自编教材。</w:t>
      </w:r>
    </w:p>
    <w:p w:rsidR="001F2FCF" w:rsidRDefault="006861F5">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hint="eastAsia"/>
          <w:sz w:val="24"/>
        </w:rPr>
        <w:t>图书：图书资料有专业书刊、法律法规、规范规程、标准图集、规范、预算定额等教学用资料及电子图书等。</w:t>
      </w:r>
    </w:p>
    <w:p w:rsidR="001F2FCF" w:rsidRDefault="006861F5">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3.</w:t>
      </w:r>
      <w:r>
        <w:rPr>
          <w:rFonts w:ascii="Times New Roman" w:hAnsi="Times New Roman" w:cs="Times New Roman" w:hint="eastAsia"/>
          <w:sz w:val="24"/>
        </w:rPr>
        <w:t>数字化资源：引用国家官方网络平台相关数字化资源辅助教学。本专业数字化教学资源首选国家级相关专业教学资源库素材、省级相关专业教学资源库素材，以及国家级、省级、校级精品在线开放课程等。</w:t>
      </w:r>
    </w:p>
    <w:p w:rsidR="001F2FCF" w:rsidRDefault="006861F5">
      <w:pPr>
        <w:overflowPunct w:val="0"/>
        <w:snapToGrid w:val="0"/>
        <w:spacing w:line="360" w:lineRule="auto"/>
        <w:ind w:firstLineChars="100" w:firstLine="240"/>
        <w:rPr>
          <w:rFonts w:ascii="Times New Roman" w:hAnsi="Times New Roman" w:cs="Times New Roman"/>
          <w:sz w:val="24"/>
        </w:rPr>
      </w:pPr>
      <w:r>
        <w:rPr>
          <w:rFonts w:ascii="Times New Roman" w:hAnsi="Times New Roman" w:cs="Times New Roman"/>
          <w:sz w:val="24"/>
        </w:rPr>
        <w:t>（四）教学方法</w:t>
      </w:r>
    </w:p>
    <w:p w:rsidR="001F2FCF" w:rsidRDefault="006861F5">
      <w:pPr>
        <w:overflowPunct w:val="0"/>
        <w:snapToGrid w:val="0"/>
        <w:spacing w:line="360" w:lineRule="auto"/>
        <w:ind w:firstLineChars="200" w:firstLine="480"/>
      </w:pPr>
      <w:r>
        <w:rPr>
          <w:rFonts w:ascii="Times New Roman" w:hAnsi="Times New Roman" w:cs="Times New Roman"/>
          <w:sz w:val="24"/>
        </w:rPr>
        <w:t xml:space="preserve">1. </w:t>
      </w:r>
      <w:r>
        <w:rPr>
          <w:rFonts w:ascii="Times New Roman" w:hAnsi="Times New Roman" w:cs="Times New Roman" w:hint="eastAsia"/>
          <w:sz w:val="24"/>
        </w:rPr>
        <w:t>现场考察</w:t>
      </w:r>
      <w:r>
        <w:rPr>
          <w:rFonts w:ascii="Times New Roman" w:hAnsi="Times New Roman" w:cs="Times New Roman" w:hint="eastAsia"/>
          <w:sz w:val="24"/>
        </w:rPr>
        <w:t>认知教学</w:t>
      </w:r>
      <w:r>
        <w:rPr>
          <w:rFonts w:ascii="Times New Roman" w:hAnsi="Times New Roman" w:cs="Times New Roman" w:hint="eastAsia"/>
          <w:sz w:val="24"/>
        </w:rPr>
        <w:t>：组织学生参观实际的室内设计展示空间，如展览馆、博物馆等，以提供真实的学习体验。学生可以通过现场考察来观察、分析和评估不同设计方案的效果，并进行讨论和总结</w:t>
      </w:r>
    </w:p>
    <w:p w:rsidR="001F2FCF" w:rsidRDefault="006861F5">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lastRenderedPageBreak/>
        <w:t>2. “</w:t>
      </w:r>
      <w:r>
        <w:rPr>
          <w:rFonts w:ascii="Times New Roman" w:hAnsi="Times New Roman" w:cs="Times New Roman"/>
          <w:sz w:val="24"/>
        </w:rPr>
        <w:t>线上</w:t>
      </w:r>
      <w:r>
        <w:rPr>
          <w:rFonts w:ascii="Times New Roman" w:hAnsi="Times New Roman" w:cs="Times New Roman"/>
          <w:sz w:val="24"/>
        </w:rPr>
        <w:t>+</w:t>
      </w:r>
      <w:r>
        <w:rPr>
          <w:rFonts w:ascii="Times New Roman" w:hAnsi="Times New Roman" w:cs="Times New Roman"/>
          <w:sz w:val="24"/>
        </w:rPr>
        <w:t>线下</w:t>
      </w:r>
      <w:r>
        <w:rPr>
          <w:rFonts w:ascii="Times New Roman" w:hAnsi="Times New Roman" w:cs="Times New Roman"/>
          <w:sz w:val="24"/>
        </w:rPr>
        <w:t>”</w:t>
      </w:r>
      <w:r>
        <w:rPr>
          <w:rFonts w:ascii="Times New Roman" w:hAnsi="Times New Roman" w:cs="Times New Roman"/>
          <w:sz w:val="24"/>
        </w:rPr>
        <w:t>混合式教学</w:t>
      </w:r>
      <w:r>
        <w:rPr>
          <w:rFonts w:ascii="Times New Roman" w:hAnsi="Times New Roman" w:cs="Times New Roman" w:hint="eastAsia"/>
          <w:sz w:val="24"/>
        </w:rPr>
        <w:t>：</w:t>
      </w:r>
      <w:r>
        <w:rPr>
          <w:rFonts w:ascii="Times New Roman" w:hAnsi="Times New Roman" w:cs="Times New Roman"/>
          <w:sz w:val="24"/>
        </w:rPr>
        <w:t>通过智慧教室，有效调用专业资源库中的资源，</w:t>
      </w:r>
      <w:r>
        <w:rPr>
          <w:rFonts w:ascii="Times New Roman" w:hAnsi="Times New Roman" w:cs="Times New Roman"/>
          <w:sz w:val="24"/>
        </w:rPr>
        <w:t xml:space="preserve"> </w:t>
      </w:r>
      <w:r>
        <w:rPr>
          <w:rFonts w:ascii="Times New Roman" w:hAnsi="Times New Roman" w:cs="Times New Roman"/>
          <w:sz w:val="24"/>
        </w:rPr>
        <w:t>利用全天候开放的线下实训室，实施</w:t>
      </w:r>
      <w:r>
        <w:rPr>
          <w:rFonts w:ascii="Times New Roman" w:hAnsi="Times New Roman" w:cs="Times New Roman"/>
          <w:sz w:val="24"/>
        </w:rPr>
        <w:t>“</w:t>
      </w:r>
      <w:r>
        <w:rPr>
          <w:rFonts w:ascii="Times New Roman" w:hAnsi="Times New Roman" w:cs="Times New Roman"/>
          <w:sz w:val="24"/>
        </w:rPr>
        <w:t>线上</w:t>
      </w:r>
      <w:r>
        <w:rPr>
          <w:rFonts w:ascii="Times New Roman" w:hAnsi="Times New Roman" w:cs="Times New Roman"/>
          <w:sz w:val="24"/>
        </w:rPr>
        <w:t>+</w:t>
      </w:r>
      <w:r>
        <w:rPr>
          <w:rFonts w:ascii="Times New Roman" w:hAnsi="Times New Roman" w:cs="Times New Roman"/>
          <w:sz w:val="24"/>
        </w:rPr>
        <w:t>线下</w:t>
      </w:r>
      <w:r>
        <w:rPr>
          <w:rFonts w:ascii="Times New Roman" w:hAnsi="Times New Roman" w:cs="Times New Roman"/>
          <w:sz w:val="24"/>
        </w:rPr>
        <w:t>”</w:t>
      </w:r>
      <w:r>
        <w:rPr>
          <w:rFonts w:ascii="Times New Roman" w:hAnsi="Times New Roman" w:cs="Times New Roman"/>
          <w:sz w:val="24"/>
        </w:rPr>
        <w:t>混合式教学，满足学生个性化学习需求，实现时时可学，提高教与学效率。</w:t>
      </w:r>
    </w:p>
    <w:p w:rsidR="001F2FCF" w:rsidRDefault="006861F5">
      <w:pPr>
        <w:overflowPunct w:val="0"/>
        <w:snapToGrid w:val="0"/>
        <w:spacing w:line="360" w:lineRule="auto"/>
        <w:ind w:firstLineChars="200" w:firstLine="480"/>
      </w:pPr>
      <w:r>
        <w:rPr>
          <w:rFonts w:ascii="Times New Roman" w:hAnsi="Times New Roman" w:cs="Times New Roman"/>
          <w:sz w:val="24"/>
        </w:rPr>
        <w:t xml:space="preserve">3. </w:t>
      </w:r>
      <w:r>
        <w:rPr>
          <w:rFonts w:ascii="Times New Roman" w:hAnsi="Times New Roman" w:cs="Times New Roman" w:hint="eastAsia"/>
          <w:sz w:val="24"/>
        </w:rPr>
        <w:t>项目导向</w:t>
      </w:r>
      <w:r>
        <w:rPr>
          <w:rFonts w:ascii="Times New Roman" w:hAnsi="Times New Roman" w:cs="Times New Roman"/>
          <w:sz w:val="24"/>
        </w:rPr>
        <w:t>教学</w:t>
      </w:r>
      <w:r>
        <w:rPr>
          <w:rFonts w:ascii="Times New Roman" w:hAnsi="Times New Roman" w:cs="Times New Roman" w:hint="eastAsia"/>
          <w:sz w:val="24"/>
        </w:rPr>
        <w:t>：</w:t>
      </w:r>
      <w:r>
        <w:rPr>
          <w:rFonts w:ascii="Times New Roman" w:hAnsi="Times New Roman" w:cs="Times New Roman"/>
          <w:sz w:val="24"/>
        </w:rPr>
        <w:t>采用理实一体化设计，试行混合式教学手段，采用多元化课程评价手段，注重应用实践操作考核，突出学生职业能力培养，体现以学生就业为导向，践行课岗证融通机制。</w:t>
      </w:r>
    </w:p>
    <w:p w:rsidR="001F2FCF" w:rsidRDefault="006861F5">
      <w:pPr>
        <w:spacing w:line="440" w:lineRule="exact"/>
        <w:ind w:firstLineChars="100" w:firstLine="240"/>
        <w:rPr>
          <w:rFonts w:ascii="宋体" w:hAnsi="宋体"/>
          <w:sz w:val="24"/>
        </w:rPr>
      </w:pPr>
      <w:r>
        <w:rPr>
          <w:rFonts w:ascii="宋体" w:hAnsi="宋体" w:hint="eastAsia"/>
          <w:sz w:val="24"/>
        </w:rPr>
        <w:t>（</w:t>
      </w:r>
      <w:r>
        <w:rPr>
          <w:rFonts w:ascii="宋体" w:hAnsi="宋体" w:hint="eastAsia"/>
          <w:sz w:val="24"/>
        </w:rPr>
        <w:t>五</w:t>
      </w:r>
      <w:r>
        <w:rPr>
          <w:rFonts w:ascii="宋体" w:hAnsi="宋体" w:hint="eastAsia"/>
          <w:sz w:val="24"/>
        </w:rPr>
        <w:t>）</w:t>
      </w:r>
      <w:r>
        <w:rPr>
          <w:rFonts w:ascii="宋体" w:hAnsi="宋体" w:hint="eastAsia"/>
          <w:sz w:val="24"/>
        </w:rPr>
        <w:t>教学评价</w:t>
      </w:r>
    </w:p>
    <w:p w:rsidR="001F2FCF" w:rsidRDefault="006861F5">
      <w:pPr>
        <w:spacing w:line="440" w:lineRule="exact"/>
        <w:ind w:firstLineChars="200" w:firstLine="480"/>
        <w:rPr>
          <w:rFonts w:ascii="宋体" w:hAnsi="宋体"/>
          <w:sz w:val="24"/>
          <w:lang w:val="zh-CN"/>
        </w:rPr>
      </w:pPr>
      <w:r>
        <w:rPr>
          <w:rFonts w:ascii="宋体" w:hAnsi="宋体" w:hint="eastAsia"/>
          <w:sz w:val="24"/>
          <w:lang w:val="zh-CN"/>
        </w:rPr>
        <w:t>本专业教学考核采用形成性考核和结果考核相结合，总评成绩由形成性考核的各项成绩和期末结果考核的成绩组成，全面考核学生的实践动手能力、基础理论和平时学习状况。</w:t>
      </w:r>
    </w:p>
    <w:p w:rsidR="001F2FCF" w:rsidRDefault="006861F5">
      <w:pPr>
        <w:spacing w:line="440" w:lineRule="exact"/>
        <w:ind w:firstLineChars="200" w:firstLine="480"/>
        <w:rPr>
          <w:rFonts w:ascii="宋体" w:hAnsi="宋体"/>
          <w:sz w:val="24"/>
          <w:lang w:val="zh-CN"/>
        </w:rPr>
      </w:pPr>
      <w:r>
        <w:rPr>
          <w:rFonts w:ascii="宋体" w:hAnsi="宋体"/>
          <w:sz w:val="24"/>
          <w:lang w:val="zh-CN"/>
        </w:rPr>
        <w:t>学习评价要素如下表所示</w:t>
      </w:r>
      <w:r>
        <w:rPr>
          <w:rFonts w:ascii="宋体" w:hAnsi="宋体" w:hint="eastAsia"/>
          <w:sz w:val="24"/>
          <w:lang w:val="zh-CN"/>
        </w:rPr>
        <w:t>：</w:t>
      </w:r>
    </w:p>
    <w:tbl>
      <w:tblPr>
        <w:tblStyle w:val="aa"/>
        <w:tblW w:w="8205" w:type="dxa"/>
        <w:tblInd w:w="167" w:type="dxa"/>
        <w:tblLayout w:type="fixed"/>
        <w:tblLook w:val="04A0" w:firstRow="1" w:lastRow="0" w:firstColumn="1" w:lastColumn="0" w:noHBand="0" w:noVBand="1"/>
      </w:tblPr>
      <w:tblGrid>
        <w:gridCol w:w="2040"/>
        <w:gridCol w:w="6165"/>
      </w:tblGrid>
      <w:tr w:rsidR="001F2FCF">
        <w:tc>
          <w:tcPr>
            <w:tcW w:w="2040"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评价要素</w:t>
            </w:r>
          </w:p>
        </w:tc>
        <w:tc>
          <w:tcPr>
            <w:tcW w:w="6165"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评价标准</w:t>
            </w:r>
          </w:p>
        </w:tc>
      </w:tr>
      <w:tr w:rsidR="001F2FCF">
        <w:tc>
          <w:tcPr>
            <w:tcW w:w="2040"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政治思</w:t>
            </w:r>
            <w:r>
              <w:rPr>
                <w:rFonts w:ascii="Times New Roman" w:hAnsi="Times New Roman" w:cs="Times New Roman" w:hint="eastAsia"/>
                <w:szCs w:val="21"/>
              </w:rPr>
              <w:t>想</w:t>
            </w:r>
          </w:p>
        </w:tc>
        <w:tc>
          <w:tcPr>
            <w:tcW w:w="6165"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具有正确的政治思想，良好的道德品质和敬业精神。</w:t>
            </w:r>
          </w:p>
        </w:tc>
      </w:tr>
      <w:tr w:rsidR="001F2FCF">
        <w:tc>
          <w:tcPr>
            <w:tcW w:w="2040"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道德素质</w:t>
            </w:r>
          </w:p>
        </w:tc>
        <w:tc>
          <w:tcPr>
            <w:tcW w:w="6165" w:type="dxa"/>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具有较强的事业心，责任心和务实进取的精神。</w:t>
            </w:r>
          </w:p>
        </w:tc>
      </w:tr>
      <w:tr w:rsidR="001F2FCF">
        <w:tc>
          <w:tcPr>
            <w:tcW w:w="2040"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身心素质</w:t>
            </w:r>
          </w:p>
        </w:tc>
        <w:tc>
          <w:tcPr>
            <w:tcW w:w="6165" w:type="dxa"/>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身体健康，参加《大学生体育合格标准》达标考核合格。心理健康，“讲道德、守诚信、重形象”，要有较高的伦理道德、社会公德和职业道德修养。</w:t>
            </w:r>
          </w:p>
        </w:tc>
      </w:tr>
      <w:tr w:rsidR="001F2FCF">
        <w:tc>
          <w:tcPr>
            <w:tcW w:w="2040"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理论知识水平</w:t>
            </w:r>
          </w:p>
        </w:tc>
        <w:tc>
          <w:tcPr>
            <w:tcW w:w="6165" w:type="dxa"/>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掌握本专业所需的公共基础理论、专业理论知识、人文社科知识。</w:t>
            </w:r>
          </w:p>
        </w:tc>
      </w:tr>
      <w:tr w:rsidR="001F2FCF">
        <w:tc>
          <w:tcPr>
            <w:tcW w:w="2040"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职业技能</w:t>
            </w:r>
          </w:p>
        </w:tc>
        <w:tc>
          <w:tcPr>
            <w:tcW w:w="6165" w:type="dxa"/>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具有从事本专业相关岗位工作的职业技能和综合能力。</w:t>
            </w:r>
          </w:p>
        </w:tc>
      </w:tr>
      <w:tr w:rsidR="001F2FCF">
        <w:tc>
          <w:tcPr>
            <w:tcW w:w="2040"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学分要求</w:t>
            </w:r>
          </w:p>
        </w:tc>
        <w:tc>
          <w:tcPr>
            <w:tcW w:w="6165" w:type="dxa"/>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完成教学计划中必修课（选修课）学习和实践环节训练，考核合格，取得规定的学分数。</w:t>
            </w:r>
          </w:p>
        </w:tc>
      </w:tr>
      <w:tr w:rsidR="001F2FCF">
        <w:tc>
          <w:tcPr>
            <w:tcW w:w="2040" w:type="dxa"/>
            <w:vAlign w:val="center"/>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职业资格证书要求</w:t>
            </w:r>
          </w:p>
        </w:tc>
        <w:tc>
          <w:tcPr>
            <w:tcW w:w="6165" w:type="dxa"/>
          </w:tcPr>
          <w:p w:rsidR="001F2FCF" w:rsidRDefault="006861F5">
            <w:pPr>
              <w:spacing w:line="440" w:lineRule="exact"/>
              <w:jc w:val="center"/>
              <w:rPr>
                <w:rFonts w:ascii="Times New Roman" w:hAnsi="Times New Roman" w:cs="Times New Roman"/>
                <w:szCs w:val="21"/>
              </w:rPr>
            </w:pPr>
            <w:r>
              <w:rPr>
                <w:rFonts w:ascii="Times New Roman" w:hAnsi="Times New Roman" w:cs="Times New Roman" w:hint="eastAsia"/>
                <w:szCs w:val="21"/>
              </w:rPr>
              <w:t>取得本专业教学计划中规定的劳动部门或行业主管部门颁发的职业技能证书。</w:t>
            </w:r>
          </w:p>
        </w:tc>
      </w:tr>
    </w:tbl>
    <w:p w:rsidR="001F2FCF" w:rsidRDefault="006861F5">
      <w:pPr>
        <w:spacing w:beforeLines="50" w:before="156" w:line="440" w:lineRule="exact"/>
        <w:rPr>
          <w:rFonts w:ascii="宋体" w:hAnsi="宋体"/>
          <w:b/>
          <w:sz w:val="24"/>
        </w:rPr>
      </w:pPr>
      <w:r>
        <w:rPr>
          <w:rFonts w:ascii="宋体" w:hAnsi="宋体" w:hint="eastAsia"/>
          <w:b/>
          <w:sz w:val="24"/>
        </w:rPr>
        <w:t>九、质量管理</w:t>
      </w:r>
    </w:p>
    <w:p w:rsidR="001F2FCF" w:rsidRDefault="006861F5" w:rsidP="00B41AED">
      <w:pPr>
        <w:overflowPunct w:val="0"/>
        <w:snapToGrid w:val="0"/>
        <w:spacing w:beforeLines="50" w:before="156" w:line="360" w:lineRule="auto"/>
        <w:ind w:firstLineChars="200" w:firstLine="480"/>
        <w:rPr>
          <w:rFonts w:ascii="Times New Roman" w:hAnsi="Times New Roman" w:cs="Times New Roman"/>
          <w:sz w:val="24"/>
        </w:rPr>
      </w:pPr>
      <w:r>
        <w:rPr>
          <w:rFonts w:ascii="Times New Roman" w:hAnsi="Times New Roman" w:cs="Times New Roman" w:hint="eastAsia"/>
          <w:sz w:val="24"/>
        </w:rPr>
        <w:t>建立健全校院两级的质量保障体系，以保障和提高教学质量为目标，运用系统方法，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w:t>
      </w:r>
      <w:r>
        <w:rPr>
          <w:rFonts w:ascii="Times New Roman" w:hAnsi="Times New Roman" w:cs="Times New Roman" w:hint="eastAsia"/>
          <w:sz w:val="24"/>
        </w:rPr>
        <w:t>。</w:t>
      </w:r>
    </w:p>
    <w:p w:rsidR="001F2FCF" w:rsidRDefault="006861F5">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lastRenderedPageBreak/>
        <w:t>1.</w:t>
      </w:r>
      <w:r>
        <w:rPr>
          <w:rFonts w:ascii="Times New Roman" w:hAnsi="Times New Roman" w:cs="Times New Roman" w:hint="eastAsia"/>
          <w:sz w:val="24"/>
        </w:rPr>
        <w:t>建立专业建设和教学过程质量监控机制，健全专业教学质量监控管理制度，完善课堂教学、教学评价、实习实训、毕业设计以及专业调研、人才培养方案更</w:t>
      </w:r>
      <w:r>
        <w:rPr>
          <w:rFonts w:ascii="Times New Roman" w:hAnsi="Times New Roman" w:cs="Times New Roman" w:hint="eastAsia"/>
          <w:sz w:val="24"/>
        </w:rPr>
        <w:t>新、资源建设等方面质量标准建设，通过教学实施、过程监控、质量评价和持续改进，达成人才培养规格。</w:t>
      </w:r>
    </w:p>
    <w:p w:rsidR="001F2FCF" w:rsidRDefault="006861F5">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hint="eastAsia"/>
          <w:sz w:val="24"/>
        </w:rPr>
        <w:t>学院、教研室及专业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rsidR="001F2FCF" w:rsidRDefault="006861F5">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3.</w:t>
      </w:r>
      <w:r>
        <w:rPr>
          <w:rFonts w:ascii="Times New Roman" w:hAnsi="Times New Roman" w:cs="Times New Roman" w:hint="eastAsia"/>
          <w:sz w:val="24"/>
        </w:rPr>
        <w:t>建立毕业生跟踪反馈机制及社会评价机制，并对生源情况、在校生学业水平、毕业生就业情况等进行分析，定期评价人才培养质量和培养目标达成情况。</w:t>
      </w:r>
    </w:p>
    <w:p w:rsidR="001F2FCF" w:rsidRDefault="006861F5">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4.</w:t>
      </w:r>
      <w:r>
        <w:rPr>
          <w:rFonts w:ascii="Times New Roman" w:hAnsi="Times New Roman" w:cs="Times New Roman" w:hint="eastAsia"/>
          <w:sz w:val="24"/>
        </w:rPr>
        <w:t>教研室充分利用评价</w:t>
      </w:r>
      <w:r>
        <w:rPr>
          <w:rFonts w:ascii="Times New Roman" w:hAnsi="Times New Roman" w:cs="Times New Roman" w:hint="eastAsia"/>
          <w:sz w:val="24"/>
        </w:rPr>
        <w:t>分析结果有效改进专业教学，持续提高人才培养质量。为保障专业人才培养质量，城建学院成立建筑设计设计专业管理委员会，负责专业建设质量管理。</w:t>
      </w:r>
    </w:p>
    <w:p w:rsidR="001F2FCF" w:rsidRDefault="006861F5">
      <w:pPr>
        <w:spacing w:line="430" w:lineRule="exact"/>
        <w:ind w:firstLineChars="200" w:firstLine="480"/>
        <w:rPr>
          <w:rFonts w:ascii="Times New Roman" w:hAnsi="Times New Roman" w:cs="Times New Roman"/>
          <w:sz w:val="24"/>
        </w:rPr>
      </w:pPr>
      <w:r>
        <w:rPr>
          <w:rFonts w:ascii="Times New Roman" w:hAnsi="Times New Roman" w:cs="Times New Roman" w:hint="eastAsia"/>
          <w:sz w:val="24"/>
        </w:rPr>
        <w:t>1</w:t>
      </w:r>
      <w:r>
        <w:rPr>
          <w:rFonts w:ascii="Times New Roman" w:hAnsi="Times New Roman" w:cs="Times New Roman" w:hint="eastAsia"/>
          <w:sz w:val="24"/>
        </w:rPr>
        <w:t>．专业管理委员会组成如下：</w:t>
      </w:r>
    </w:p>
    <w:p w:rsidR="001F2FCF" w:rsidRDefault="006861F5">
      <w:pPr>
        <w:spacing w:line="430" w:lineRule="exact"/>
        <w:ind w:firstLineChars="200" w:firstLine="480"/>
        <w:rPr>
          <w:rFonts w:ascii="Times New Roman" w:hAnsi="Times New Roman" w:cs="Times New Roman"/>
          <w:sz w:val="24"/>
        </w:rPr>
      </w:pPr>
      <w:r>
        <w:rPr>
          <w:rFonts w:ascii="Times New Roman" w:hAnsi="Times New Roman" w:cs="Times New Roman" w:hint="eastAsia"/>
          <w:sz w:val="24"/>
        </w:rPr>
        <w:t>1</w:t>
      </w:r>
      <w:r>
        <w:rPr>
          <w:rFonts w:ascii="Times New Roman" w:hAnsi="Times New Roman" w:cs="Times New Roman" w:hint="eastAsia"/>
          <w:sz w:val="24"/>
        </w:rPr>
        <w:t>）</w:t>
      </w:r>
      <w:r>
        <w:rPr>
          <w:rFonts w:ascii="Times New Roman" w:hAnsi="Times New Roman" w:cs="Times New Roman" w:hint="eastAsia"/>
          <w:sz w:val="24"/>
        </w:rPr>
        <w:t>负责人</w:t>
      </w:r>
      <w:r>
        <w:rPr>
          <w:rFonts w:ascii="Times New Roman" w:hAnsi="Times New Roman" w:cs="Times New Roman" w:hint="eastAsia"/>
          <w:sz w:val="24"/>
        </w:rPr>
        <w:t>：房晓丹</w:t>
      </w:r>
    </w:p>
    <w:p w:rsidR="001F2FCF" w:rsidRDefault="006861F5">
      <w:pPr>
        <w:spacing w:line="430" w:lineRule="exact"/>
        <w:ind w:firstLineChars="200" w:firstLine="480"/>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hint="eastAsia"/>
          <w:sz w:val="24"/>
        </w:rPr>
        <w:t>）成员：张晓阳</w:t>
      </w:r>
      <w:r>
        <w:rPr>
          <w:rFonts w:ascii="Times New Roman" w:hAnsi="Times New Roman" w:cs="Times New Roman" w:hint="eastAsia"/>
          <w:sz w:val="24"/>
        </w:rPr>
        <w:t xml:space="preserve"> </w:t>
      </w:r>
      <w:r>
        <w:rPr>
          <w:rFonts w:ascii="Times New Roman" w:hAnsi="Times New Roman" w:cs="Times New Roman" w:hint="eastAsia"/>
          <w:sz w:val="24"/>
        </w:rPr>
        <w:t>吴嘉楠</w:t>
      </w:r>
      <w:r>
        <w:rPr>
          <w:rFonts w:ascii="Times New Roman" w:hAnsi="Times New Roman" w:cs="Times New Roman" w:hint="eastAsia"/>
          <w:sz w:val="24"/>
        </w:rPr>
        <w:t xml:space="preserve"> </w:t>
      </w:r>
      <w:r>
        <w:rPr>
          <w:rFonts w:ascii="Times New Roman" w:hAnsi="Times New Roman" w:cs="Times New Roman" w:hint="eastAsia"/>
          <w:sz w:val="24"/>
        </w:rPr>
        <w:t>成宝平</w:t>
      </w:r>
      <w:r>
        <w:rPr>
          <w:rFonts w:ascii="Times New Roman" w:hAnsi="Times New Roman" w:cs="Times New Roman" w:hint="eastAsia"/>
          <w:sz w:val="24"/>
        </w:rPr>
        <w:t xml:space="preserve"> </w:t>
      </w:r>
      <w:r>
        <w:rPr>
          <w:rFonts w:ascii="Times New Roman" w:hAnsi="Times New Roman" w:cs="Times New Roman" w:hint="eastAsia"/>
          <w:sz w:val="24"/>
        </w:rPr>
        <w:t>黄锐</w:t>
      </w:r>
      <w:r>
        <w:rPr>
          <w:rFonts w:ascii="Times New Roman" w:hAnsi="Times New Roman" w:cs="Times New Roman" w:hint="eastAsia"/>
          <w:sz w:val="24"/>
        </w:rPr>
        <w:t xml:space="preserve"> </w:t>
      </w:r>
      <w:r>
        <w:rPr>
          <w:rFonts w:ascii="Times New Roman" w:hAnsi="Times New Roman" w:cs="Times New Roman" w:hint="eastAsia"/>
          <w:sz w:val="24"/>
        </w:rPr>
        <w:t>郭学儒</w:t>
      </w:r>
      <w:r>
        <w:rPr>
          <w:rFonts w:ascii="Times New Roman" w:hAnsi="Times New Roman" w:cs="Times New Roman" w:hint="eastAsia"/>
          <w:sz w:val="24"/>
        </w:rPr>
        <w:t xml:space="preserve">  </w:t>
      </w:r>
    </w:p>
    <w:p w:rsidR="001F2FCF" w:rsidRDefault="006861F5">
      <w:pPr>
        <w:spacing w:line="430" w:lineRule="exact"/>
        <w:ind w:firstLineChars="200" w:firstLine="480"/>
        <w:rPr>
          <w:rFonts w:ascii="Times New Roman" w:hAnsi="Times New Roman" w:cs="Times New Roman"/>
          <w:sz w:val="24"/>
        </w:rPr>
      </w:pPr>
      <w:r>
        <w:rPr>
          <w:rFonts w:ascii="Times New Roman" w:hAnsi="Times New Roman" w:cs="Times New Roman" w:hint="eastAsia"/>
          <w:sz w:val="24"/>
        </w:rPr>
        <w:t>5</w:t>
      </w:r>
      <w:r>
        <w:rPr>
          <w:rFonts w:ascii="Times New Roman" w:hAnsi="Times New Roman" w:cs="Times New Roman" w:hint="eastAsia"/>
          <w:sz w:val="24"/>
        </w:rPr>
        <w:t>）行业企业专家：陈昱炜</w:t>
      </w:r>
      <w:r>
        <w:rPr>
          <w:rFonts w:ascii="Times New Roman" w:hAnsi="Times New Roman" w:cs="Times New Roman" w:hint="eastAsia"/>
          <w:sz w:val="24"/>
        </w:rPr>
        <w:t xml:space="preserve">  </w:t>
      </w:r>
      <w:r>
        <w:rPr>
          <w:rFonts w:ascii="Times New Roman" w:hAnsi="Times New Roman" w:cs="Times New Roman" w:hint="eastAsia"/>
          <w:sz w:val="24"/>
        </w:rPr>
        <w:t>马宝钦</w:t>
      </w:r>
      <w:r>
        <w:rPr>
          <w:rFonts w:ascii="Times New Roman" w:hAnsi="Times New Roman" w:cs="Times New Roman" w:hint="eastAsia"/>
          <w:sz w:val="24"/>
        </w:rPr>
        <w:t xml:space="preserve">  </w:t>
      </w:r>
      <w:r>
        <w:rPr>
          <w:rFonts w:ascii="Times New Roman" w:hAnsi="Times New Roman" w:cs="Times New Roman" w:hint="eastAsia"/>
          <w:sz w:val="24"/>
        </w:rPr>
        <w:t>郑</w:t>
      </w:r>
      <w:r>
        <w:rPr>
          <w:rFonts w:ascii="Times New Roman" w:hAnsi="Times New Roman" w:cs="Times New Roman" w:hint="eastAsia"/>
          <w:sz w:val="24"/>
        </w:rPr>
        <w:t xml:space="preserve"> </w:t>
      </w:r>
      <w:r>
        <w:rPr>
          <w:rFonts w:ascii="Times New Roman" w:hAnsi="Times New Roman" w:cs="Times New Roman" w:hint="eastAsia"/>
          <w:sz w:val="24"/>
        </w:rPr>
        <w:t>雪</w:t>
      </w:r>
    </w:p>
    <w:p w:rsidR="001F2FCF" w:rsidRDefault="006861F5">
      <w:pPr>
        <w:spacing w:line="430" w:lineRule="exact"/>
        <w:ind w:firstLineChars="200" w:firstLine="480"/>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hint="eastAsia"/>
          <w:sz w:val="24"/>
        </w:rPr>
        <w:t>．责任</w:t>
      </w:r>
    </w:p>
    <w:p w:rsidR="001F2FCF" w:rsidRDefault="006861F5">
      <w:pPr>
        <w:spacing w:line="430" w:lineRule="exact"/>
        <w:ind w:firstLineChars="200" w:firstLine="480"/>
        <w:rPr>
          <w:rFonts w:ascii="Times New Roman" w:hAnsi="Times New Roman" w:cs="Times New Roman"/>
          <w:sz w:val="24"/>
        </w:rPr>
      </w:pPr>
      <w:r>
        <w:rPr>
          <w:rFonts w:ascii="Times New Roman" w:hAnsi="Times New Roman" w:cs="Times New Roman" w:hint="eastAsia"/>
          <w:sz w:val="24"/>
        </w:rPr>
        <w:t>1</w:t>
      </w:r>
      <w:r>
        <w:rPr>
          <w:rFonts w:ascii="Times New Roman" w:hAnsi="Times New Roman" w:cs="Times New Roman" w:hint="eastAsia"/>
          <w:sz w:val="24"/>
        </w:rPr>
        <w:t>）负责专业的整体建设和持续发展；</w:t>
      </w:r>
    </w:p>
    <w:p w:rsidR="001F2FCF" w:rsidRDefault="006861F5">
      <w:pPr>
        <w:spacing w:line="430" w:lineRule="exact"/>
        <w:ind w:firstLineChars="200" w:firstLine="480"/>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hint="eastAsia"/>
          <w:sz w:val="24"/>
        </w:rPr>
        <w:t>）负责专业人才培养方案和教学计划的调整；</w:t>
      </w:r>
    </w:p>
    <w:p w:rsidR="001F2FCF" w:rsidRDefault="006861F5">
      <w:pPr>
        <w:spacing w:line="430" w:lineRule="exact"/>
        <w:ind w:firstLineChars="200" w:firstLine="480"/>
        <w:rPr>
          <w:rFonts w:ascii="Times New Roman" w:hAnsi="Times New Roman" w:cs="Times New Roman"/>
          <w:sz w:val="24"/>
        </w:rPr>
      </w:pPr>
      <w:r>
        <w:rPr>
          <w:rFonts w:ascii="Times New Roman" w:hAnsi="Times New Roman" w:cs="Times New Roman" w:hint="eastAsia"/>
          <w:sz w:val="24"/>
        </w:rPr>
        <w:t>3</w:t>
      </w:r>
      <w:r>
        <w:rPr>
          <w:rFonts w:ascii="Times New Roman" w:hAnsi="Times New Roman" w:cs="Times New Roman" w:hint="eastAsia"/>
          <w:sz w:val="24"/>
        </w:rPr>
        <w:t>）负责监督专业建设的实施；</w:t>
      </w:r>
    </w:p>
    <w:p w:rsidR="001F2FCF" w:rsidRDefault="006861F5">
      <w:pPr>
        <w:spacing w:line="430" w:lineRule="exact"/>
        <w:ind w:firstLineChars="200" w:firstLine="480"/>
        <w:rPr>
          <w:rFonts w:ascii="Times New Roman" w:hAnsi="Times New Roman" w:cs="Times New Roman"/>
          <w:sz w:val="24"/>
        </w:rPr>
      </w:pPr>
      <w:r>
        <w:rPr>
          <w:rFonts w:ascii="Times New Roman" w:hAnsi="Times New Roman" w:cs="Times New Roman" w:hint="eastAsia"/>
          <w:sz w:val="24"/>
        </w:rPr>
        <w:t>4</w:t>
      </w:r>
      <w:r>
        <w:rPr>
          <w:rFonts w:ascii="Times New Roman" w:hAnsi="Times New Roman" w:cs="Times New Roman" w:hint="eastAsia"/>
          <w:sz w:val="24"/>
        </w:rPr>
        <w:t>）负责协调教学资源的合理使用。</w:t>
      </w:r>
    </w:p>
    <w:p w:rsidR="001F2FCF" w:rsidRDefault="006861F5">
      <w:pPr>
        <w:spacing w:beforeLines="50" w:before="156" w:line="440" w:lineRule="exact"/>
        <w:rPr>
          <w:rFonts w:ascii="宋体" w:hAnsi="宋体"/>
          <w:b/>
          <w:sz w:val="24"/>
        </w:rPr>
      </w:pPr>
      <w:r>
        <w:rPr>
          <w:rFonts w:ascii="宋体" w:hAnsi="宋体" w:hint="eastAsia"/>
          <w:b/>
          <w:sz w:val="24"/>
        </w:rPr>
        <w:t>十、毕业要求</w:t>
      </w:r>
    </w:p>
    <w:p w:rsidR="001F2FCF" w:rsidRDefault="006861F5">
      <w:pPr>
        <w:spacing w:line="440" w:lineRule="exact"/>
        <w:ind w:firstLineChars="200" w:firstLine="480"/>
        <w:rPr>
          <w:rFonts w:ascii="宋体" w:hAnsi="宋体"/>
          <w:sz w:val="24"/>
          <w:lang w:val="zh-CN"/>
        </w:rPr>
      </w:pPr>
      <w:r>
        <w:rPr>
          <w:rFonts w:ascii="宋体" w:hAnsi="宋体" w:hint="eastAsia"/>
          <w:sz w:val="24"/>
          <w:lang w:val="zh-CN"/>
        </w:rPr>
        <w:t>（一）学分要求：本专业必须修满</w:t>
      </w:r>
      <w:r>
        <w:rPr>
          <w:rFonts w:ascii="宋体" w:hAnsi="宋体" w:hint="eastAsia"/>
          <w:sz w:val="24"/>
        </w:rPr>
        <w:t>13</w:t>
      </w:r>
      <w:r>
        <w:rPr>
          <w:rFonts w:ascii="宋体" w:hAnsi="宋体" w:hint="eastAsia"/>
          <w:sz w:val="24"/>
        </w:rPr>
        <w:t>0</w:t>
      </w:r>
      <w:r>
        <w:rPr>
          <w:rFonts w:ascii="宋体" w:hAnsi="宋体" w:hint="eastAsia"/>
          <w:sz w:val="24"/>
          <w:lang w:val="zh-CN"/>
        </w:rPr>
        <w:t>学分方可毕业。其中，公共基础课</w:t>
      </w:r>
      <w:r>
        <w:rPr>
          <w:rFonts w:ascii="宋体" w:hAnsi="宋体" w:hint="eastAsia"/>
          <w:sz w:val="24"/>
          <w:lang w:val="zh-CN"/>
        </w:rPr>
        <w:t>35</w:t>
      </w:r>
      <w:r>
        <w:rPr>
          <w:rFonts w:ascii="宋体" w:hAnsi="宋体" w:hint="eastAsia"/>
          <w:sz w:val="24"/>
          <w:lang w:val="zh-CN"/>
        </w:rPr>
        <w:t>学分；专业课</w:t>
      </w:r>
      <w:r>
        <w:rPr>
          <w:rFonts w:ascii="宋体" w:hAnsi="宋体" w:hint="eastAsia"/>
          <w:sz w:val="24"/>
        </w:rPr>
        <w:t>4</w:t>
      </w:r>
      <w:r>
        <w:rPr>
          <w:rFonts w:ascii="宋体" w:hAnsi="宋体" w:hint="eastAsia"/>
          <w:sz w:val="24"/>
        </w:rPr>
        <w:t>6</w:t>
      </w:r>
      <w:r>
        <w:rPr>
          <w:rFonts w:ascii="宋体" w:hAnsi="宋体" w:hint="eastAsia"/>
          <w:sz w:val="24"/>
          <w:lang w:val="zh-CN"/>
        </w:rPr>
        <w:t>学分；公共选修课</w:t>
      </w:r>
      <w:r>
        <w:rPr>
          <w:rFonts w:ascii="宋体" w:hAnsi="宋体" w:hint="eastAsia"/>
          <w:sz w:val="24"/>
          <w:lang w:val="zh-CN"/>
        </w:rPr>
        <w:t>6</w:t>
      </w:r>
      <w:r>
        <w:rPr>
          <w:rFonts w:ascii="宋体" w:hAnsi="宋体" w:hint="eastAsia"/>
          <w:sz w:val="24"/>
          <w:lang w:val="zh-CN"/>
        </w:rPr>
        <w:t>学分，专业拓展课</w:t>
      </w:r>
      <w:r>
        <w:rPr>
          <w:rFonts w:ascii="宋体" w:hAnsi="宋体" w:hint="eastAsia"/>
          <w:sz w:val="24"/>
          <w:lang w:val="zh-CN"/>
        </w:rPr>
        <w:t>4</w:t>
      </w:r>
      <w:r>
        <w:rPr>
          <w:rFonts w:ascii="宋体" w:hAnsi="宋体" w:hint="eastAsia"/>
          <w:sz w:val="24"/>
          <w:lang w:val="zh-CN"/>
        </w:rPr>
        <w:t>学分；实践实训课</w:t>
      </w:r>
      <w:r>
        <w:rPr>
          <w:rFonts w:ascii="宋体" w:hAnsi="宋体" w:hint="eastAsia"/>
          <w:sz w:val="24"/>
        </w:rPr>
        <w:t>39</w:t>
      </w:r>
      <w:r>
        <w:rPr>
          <w:rFonts w:ascii="宋体" w:hAnsi="宋体" w:hint="eastAsia"/>
          <w:sz w:val="24"/>
          <w:lang w:val="zh-CN"/>
        </w:rPr>
        <w:t>学分。</w:t>
      </w:r>
    </w:p>
    <w:p w:rsidR="001F2FCF" w:rsidRDefault="006861F5">
      <w:pPr>
        <w:spacing w:line="440" w:lineRule="exact"/>
        <w:ind w:firstLineChars="200" w:firstLine="480"/>
        <w:rPr>
          <w:rFonts w:ascii="宋体" w:hAnsi="宋体"/>
          <w:sz w:val="24"/>
          <w:lang w:val="zh-CN"/>
        </w:rPr>
        <w:sectPr w:rsidR="001F2FCF">
          <w:footerReference w:type="default" r:id="rId9"/>
          <w:pgSz w:w="11906" w:h="16838"/>
          <w:pgMar w:top="1440" w:right="1800" w:bottom="1440" w:left="1800" w:header="851" w:footer="992" w:gutter="0"/>
          <w:cols w:space="720"/>
          <w:docGrid w:type="lines" w:linePitch="312"/>
        </w:sectPr>
      </w:pPr>
      <w:r>
        <w:rPr>
          <w:rFonts w:ascii="宋体" w:hAnsi="宋体" w:hint="eastAsia"/>
          <w:sz w:val="24"/>
          <w:lang w:val="zh-CN"/>
        </w:rPr>
        <w:t>（二）本专业毕业生在校期间可获得下列相关资格证书：</w:t>
      </w:r>
      <w:r>
        <w:rPr>
          <w:rFonts w:ascii="宋体" w:hAnsi="宋体" w:hint="eastAsia"/>
          <w:sz w:val="24"/>
          <w:lang w:val="zh-CN"/>
        </w:rPr>
        <w:t>1+X</w:t>
      </w:r>
      <w:r>
        <w:rPr>
          <w:rFonts w:ascii="宋体" w:hAnsi="宋体" w:hint="eastAsia"/>
          <w:sz w:val="24"/>
          <w:lang w:val="zh-CN"/>
        </w:rPr>
        <w:t>室内设计职业技能等级证书、室内设计师（员）、建筑工程识图职业技能等级证书等。学生在校期间获得的各种证书最多可转换</w:t>
      </w:r>
      <w:r>
        <w:rPr>
          <w:rFonts w:ascii="宋体" w:hAnsi="宋体" w:hint="eastAsia"/>
          <w:sz w:val="24"/>
          <w:lang w:val="zh-CN"/>
        </w:rPr>
        <w:t>5</w:t>
      </w:r>
      <w:r>
        <w:rPr>
          <w:rFonts w:ascii="宋体" w:hAnsi="宋体" w:hint="eastAsia"/>
          <w:sz w:val="24"/>
          <w:lang w:val="zh-CN"/>
        </w:rPr>
        <w:t>学分。</w:t>
      </w:r>
    </w:p>
    <w:p w:rsidR="001F2FCF" w:rsidRDefault="006861F5">
      <w:pPr>
        <w:spacing w:line="440" w:lineRule="exact"/>
        <w:rPr>
          <w:rFonts w:ascii="宋体" w:hAnsi="宋体"/>
          <w:sz w:val="24"/>
        </w:rPr>
      </w:pPr>
      <w:r>
        <w:rPr>
          <w:rFonts w:ascii="宋体" w:hAnsi="宋体" w:hint="eastAsia"/>
          <w:sz w:val="24"/>
        </w:rPr>
        <w:lastRenderedPageBreak/>
        <w:t>附表一</w:t>
      </w:r>
    </w:p>
    <w:p w:rsidR="001F2FCF" w:rsidRDefault="006861F5">
      <w:pPr>
        <w:spacing w:line="440" w:lineRule="exact"/>
        <w:ind w:firstLineChars="250" w:firstLine="602"/>
        <w:jc w:val="center"/>
        <w:rPr>
          <w:rFonts w:ascii="宋体" w:hAnsi="宋体"/>
          <w:b/>
          <w:sz w:val="24"/>
        </w:rPr>
      </w:pPr>
      <w:r>
        <w:rPr>
          <w:rFonts w:ascii="宋体" w:hAnsi="宋体" w:hint="eastAsia"/>
          <w:b/>
          <w:sz w:val="24"/>
        </w:rPr>
        <w:t>教学周具体安排表</w:t>
      </w:r>
    </w:p>
    <w:p w:rsidR="001F2FCF" w:rsidRDefault="001F2FCF">
      <w:pPr>
        <w:spacing w:line="440" w:lineRule="exact"/>
        <w:ind w:firstLineChars="250" w:firstLine="600"/>
        <w:jc w:val="center"/>
        <w:rPr>
          <w:rFonts w:ascii="宋体" w:hAnsi="宋体"/>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0"/>
        <w:gridCol w:w="615"/>
        <w:gridCol w:w="616"/>
        <w:gridCol w:w="617"/>
        <w:gridCol w:w="618"/>
        <w:gridCol w:w="617"/>
        <w:gridCol w:w="617"/>
        <w:gridCol w:w="618"/>
        <w:gridCol w:w="617"/>
        <w:gridCol w:w="617"/>
        <w:gridCol w:w="618"/>
        <w:gridCol w:w="617"/>
        <w:gridCol w:w="617"/>
        <w:gridCol w:w="617"/>
        <w:gridCol w:w="618"/>
        <w:gridCol w:w="617"/>
        <w:gridCol w:w="617"/>
        <w:gridCol w:w="636"/>
        <w:gridCol w:w="606"/>
        <w:gridCol w:w="602"/>
        <w:gridCol w:w="709"/>
        <w:gridCol w:w="653"/>
      </w:tblGrid>
      <w:tr w:rsidR="001F2FCF">
        <w:trPr>
          <w:cantSplit/>
          <w:trHeight w:val="915"/>
          <w:jc w:val="center"/>
        </w:trPr>
        <w:tc>
          <w:tcPr>
            <w:tcW w:w="1770" w:type="dxa"/>
            <w:tcBorders>
              <w:tl2br w:val="single" w:sz="4" w:space="0" w:color="auto"/>
            </w:tcBorders>
            <w:tcMar>
              <w:left w:w="0" w:type="dxa"/>
              <w:right w:w="0" w:type="dxa"/>
            </w:tcMar>
            <w:vAlign w:val="center"/>
          </w:tcPr>
          <w:p w:rsidR="001F2FCF" w:rsidRDefault="006861F5">
            <w:pPr>
              <w:spacing w:line="440" w:lineRule="exact"/>
              <w:ind w:firstLineChars="500" w:firstLine="1050"/>
              <w:jc w:val="center"/>
              <w:rPr>
                <w:rFonts w:ascii="宋体" w:hAnsi="宋体"/>
                <w:szCs w:val="21"/>
              </w:rPr>
            </w:pPr>
            <w:r>
              <w:rPr>
                <w:rFonts w:ascii="宋体" w:hAnsi="宋体" w:hint="eastAsia"/>
                <w:szCs w:val="21"/>
              </w:rPr>
              <w:t>周次</w:t>
            </w:r>
          </w:p>
          <w:p w:rsidR="001F2FCF" w:rsidRDefault="006861F5">
            <w:pPr>
              <w:spacing w:line="440" w:lineRule="exact"/>
              <w:jc w:val="center"/>
              <w:rPr>
                <w:rFonts w:ascii="宋体" w:hAnsi="宋体"/>
                <w:szCs w:val="21"/>
              </w:rPr>
            </w:pPr>
            <w:r>
              <w:rPr>
                <w:rFonts w:ascii="宋体" w:hAnsi="宋体" w:hint="eastAsia"/>
                <w:szCs w:val="21"/>
              </w:rPr>
              <w:t>学期</w:t>
            </w:r>
          </w:p>
        </w:tc>
        <w:tc>
          <w:tcPr>
            <w:tcW w:w="615" w:type="dxa"/>
            <w:vAlign w:val="center"/>
          </w:tcPr>
          <w:p w:rsidR="001F2FCF" w:rsidRDefault="006861F5">
            <w:pPr>
              <w:spacing w:line="440" w:lineRule="exact"/>
              <w:jc w:val="center"/>
              <w:rPr>
                <w:rFonts w:ascii="宋体" w:hAnsi="宋体"/>
                <w:szCs w:val="21"/>
              </w:rPr>
            </w:pPr>
            <w:r>
              <w:rPr>
                <w:rFonts w:ascii="宋体" w:hAnsi="宋体" w:hint="eastAsia"/>
                <w:szCs w:val="21"/>
              </w:rPr>
              <w:t>1</w:t>
            </w:r>
          </w:p>
        </w:tc>
        <w:tc>
          <w:tcPr>
            <w:tcW w:w="616" w:type="dxa"/>
            <w:vAlign w:val="center"/>
          </w:tcPr>
          <w:p w:rsidR="001F2FCF" w:rsidRDefault="006861F5">
            <w:pPr>
              <w:spacing w:line="440" w:lineRule="exact"/>
              <w:jc w:val="center"/>
              <w:rPr>
                <w:rFonts w:ascii="宋体" w:hAnsi="宋体"/>
                <w:szCs w:val="21"/>
              </w:rPr>
            </w:pPr>
            <w:r>
              <w:rPr>
                <w:rFonts w:ascii="宋体" w:hAnsi="宋体" w:hint="eastAsia"/>
                <w:szCs w:val="21"/>
              </w:rPr>
              <w:t>2</w:t>
            </w:r>
          </w:p>
        </w:tc>
        <w:tc>
          <w:tcPr>
            <w:tcW w:w="617" w:type="dxa"/>
            <w:vAlign w:val="center"/>
          </w:tcPr>
          <w:p w:rsidR="001F2FCF" w:rsidRDefault="006861F5">
            <w:pPr>
              <w:spacing w:line="440" w:lineRule="exact"/>
              <w:jc w:val="center"/>
              <w:rPr>
                <w:rFonts w:ascii="宋体" w:hAnsi="宋体"/>
                <w:szCs w:val="21"/>
              </w:rPr>
            </w:pPr>
            <w:r>
              <w:rPr>
                <w:rFonts w:ascii="宋体" w:hAnsi="宋体" w:hint="eastAsia"/>
                <w:szCs w:val="21"/>
              </w:rPr>
              <w:t>3</w:t>
            </w:r>
          </w:p>
        </w:tc>
        <w:tc>
          <w:tcPr>
            <w:tcW w:w="618" w:type="dxa"/>
            <w:vAlign w:val="center"/>
          </w:tcPr>
          <w:p w:rsidR="001F2FCF" w:rsidRDefault="006861F5">
            <w:pPr>
              <w:spacing w:line="440" w:lineRule="exact"/>
              <w:jc w:val="center"/>
              <w:rPr>
                <w:rFonts w:ascii="宋体" w:hAnsi="宋体"/>
                <w:szCs w:val="21"/>
              </w:rPr>
            </w:pPr>
            <w:r>
              <w:rPr>
                <w:rFonts w:ascii="宋体" w:hAnsi="宋体" w:hint="eastAsia"/>
                <w:szCs w:val="21"/>
              </w:rPr>
              <w:t>4</w:t>
            </w:r>
          </w:p>
        </w:tc>
        <w:tc>
          <w:tcPr>
            <w:tcW w:w="617" w:type="dxa"/>
            <w:vAlign w:val="center"/>
          </w:tcPr>
          <w:p w:rsidR="001F2FCF" w:rsidRDefault="006861F5">
            <w:pPr>
              <w:spacing w:line="440" w:lineRule="exact"/>
              <w:jc w:val="center"/>
              <w:rPr>
                <w:rFonts w:ascii="宋体" w:hAnsi="宋体"/>
                <w:szCs w:val="21"/>
              </w:rPr>
            </w:pPr>
            <w:r>
              <w:rPr>
                <w:rFonts w:ascii="宋体" w:hAnsi="宋体" w:hint="eastAsia"/>
                <w:szCs w:val="21"/>
              </w:rPr>
              <w:t>5</w:t>
            </w:r>
          </w:p>
        </w:tc>
        <w:tc>
          <w:tcPr>
            <w:tcW w:w="617" w:type="dxa"/>
            <w:vAlign w:val="center"/>
          </w:tcPr>
          <w:p w:rsidR="001F2FCF" w:rsidRDefault="006861F5">
            <w:pPr>
              <w:spacing w:line="440" w:lineRule="exact"/>
              <w:jc w:val="center"/>
              <w:rPr>
                <w:rFonts w:ascii="宋体" w:hAnsi="宋体"/>
                <w:szCs w:val="21"/>
              </w:rPr>
            </w:pPr>
            <w:r>
              <w:rPr>
                <w:rFonts w:ascii="宋体" w:hAnsi="宋体" w:hint="eastAsia"/>
                <w:szCs w:val="21"/>
              </w:rPr>
              <w:t>6</w:t>
            </w:r>
          </w:p>
        </w:tc>
        <w:tc>
          <w:tcPr>
            <w:tcW w:w="618" w:type="dxa"/>
            <w:vAlign w:val="center"/>
          </w:tcPr>
          <w:p w:rsidR="001F2FCF" w:rsidRDefault="006861F5">
            <w:pPr>
              <w:spacing w:line="440" w:lineRule="exact"/>
              <w:jc w:val="center"/>
              <w:rPr>
                <w:rFonts w:ascii="宋体" w:hAnsi="宋体"/>
                <w:szCs w:val="21"/>
              </w:rPr>
            </w:pPr>
            <w:r>
              <w:rPr>
                <w:rFonts w:ascii="宋体" w:hAnsi="宋体" w:hint="eastAsia"/>
                <w:szCs w:val="21"/>
              </w:rPr>
              <w:t>7</w:t>
            </w:r>
          </w:p>
        </w:tc>
        <w:tc>
          <w:tcPr>
            <w:tcW w:w="617" w:type="dxa"/>
            <w:vAlign w:val="center"/>
          </w:tcPr>
          <w:p w:rsidR="001F2FCF" w:rsidRDefault="006861F5">
            <w:pPr>
              <w:spacing w:line="440" w:lineRule="exact"/>
              <w:jc w:val="center"/>
              <w:rPr>
                <w:rFonts w:ascii="宋体" w:hAnsi="宋体"/>
                <w:szCs w:val="21"/>
              </w:rPr>
            </w:pPr>
            <w:r>
              <w:rPr>
                <w:rFonts w:ascii="宋体" w:hAnsi="宋体" w:hint="eastAsia"/>
                <w:szCs w:val="21"/>
              </w:rPr>
              <w:t>8</w:t>
            </w:r>
          </w:p>
        </w:tc>
        <w:tc>
          <w:tcPr>
            <w:tcW w:w="617" w:type="dxa"/>
            <w:vAlign w:val="center"/>
          </w:tcPr>
          <w:p w:rsidR="001F2FCF" w:rsidRDefault="006861F5">
            <w:pPr>
              <w:spacing w:line="440" w:lineRule="exact"/>
              <w:jc w:val="center"/>
              <w:rPr>
                <w:rFonts w:ascii="宋体" w:hAnsi="宋体"/>
                <w:szCs w:val="21"/>
              </w:rPr>
            </w:pPr>
            <w:r>
              <w:rPr>
                <w:rFonts w:ascii="宋体" w:hAnsi="宋体" w:hint="eastAsia"/>
                <w:szCs w:val="21"/>
              </w:rPr>
              <w:t>9</w:t>
            </w:r>
          </w:p>
        </w:tc>
        <w:tc>
          <w:tcPr>
            <w:tcW w:w="618" w:type="dxa"/>
            <w:vAlign w:val="center"/>
          </w:tcPr>
          <w:p w:rsidR="001F2FCF" w:rsidRDefault="006861F5">
            <w:pPr>
              <w:spacing w:line="440" w:lineRule="exact"/>
              <w:jc w:val="center"/>
              <w:rPr>
                <w:rFonts w:ascii="宋体" w:hAnsi="宋体"/>
                <w:szCs w:val="21"/>
              </w:rPr>
            </w:pPr>
            <w:r>
              <w:rPr>
                <w:rFonts w:ascii="宋体" w:hAnsi="宋体" w:hint="eastAsia"/>
                <w:szCs w:val="21"/>
              </w:rPr>
              <w:t>10</w:t>
            </w:r>
          </w:p>
        </w:tc>
        <w:tc>
          <w:tcPr>
            <w:tcW w:w="617" w:type="dxa"/>
            <w:vAlign w:val="center"/>
          </w:tcPr>
          <w:p w:rsidR="001F2FCF" w:rsidRDefault="006861F5">
            <w:pPr>
              <w:spacing w:line="440" w:lineRule="exact"/>
              <w:jc w:val="center"/>
              <w:rPr>
                <w:rFonts w:ascii="宋体" w:hAnsi="宋体"/>
                <w:szCs w:val="21"/>
              </w:rPr>
            </w:pPr>
            <w:r>
              <w:rPr>
                <w:rFonts w:ascii="宋体" w:hAnsi="宋体" w:hint="eastAsia"/>
                <w:szCs w:val="21"/>
              </w:rPr>
              <w:t>11</w:t>
            </w:r>
          </w:p>
        </w:tc>
        <w:tc>
          <w:tcPr>
            <w:tcW w:w="617" w:type="dxa"/>
            <w:vAlign w:val="center"/>
          </w:tcPr>
          <w:p w:rsidR="001F2FCF" w:rsidRDefault="006861F5">
            <w:pPr>
              <w:spacing w:line="440" w:lineRule="exact"/>
              <w:jc w:val="center"/>
              <w:rPr>
                <w:rFonts w:ascii="宋体" w:hAnsi="宋体"/>
                <w:szCs w:val="21"/>
              </w:rPr>
            </w:pPr>
            <w:r>
              <w:rPr>
                <w:rFonts w:ascii="宋体" w:hAnsi="宋体" w:hint="eastAsia"/>
                <w:szCs w:val="21"/>
              </w:rPr>
              <w:t>12</w:t>
            </w:r>
          </w:p>
        </w:tc>
        <w:tc>
          <w:tcPr>
            <w:tcW w:w="617" w:type="dxa"/>
            <w:vAlign w:val="center"/>
          </w:tcPr>
          <w:p w:rsidR="001F2FCF" w:rsidRDefault="006861F5">
            <w:pPr>
              <w:spacing w:line="440" w:lineRule="exact"/>
              <w:jc w:val="center"/>
              <w:rPr>
                <w:rFonts w:ascii="宋体" w:hAnsi="宋体"/>
                <w:szCs w:val="21"/>
              </w:rPr>
            </w:pPr>
            <w:r>
              <w:rPr>
                <w:rFonts w:ascii="宋体" w:hAnsi="宋体" w:hint="eastAsia"/>
                <w:szCs w:val="21"/>
              </w:rPr>
              <w:t>13</w:t>
            </w:r>
          </w:p>
        </w:tc>
        <w:tc>
          <w:tcPr>
            <w:tcW w:w="618" w:type="dxa"/>
            <w:vAlign w:val="center"/>
          </w:tcPr>
          <w:p w:rsidR="001F2FCF" w:rsidRDefault="006861F5">
            <w:pPr>
              <w:spacing w:line="440" w:lineRule="exact"/>
              <w:jc w:val="center"/>
              <w:rPr>
                <w:rFonts w:ascii="宋体" w:hAnsi="宋体"/>
                <w:szCs w:val="21"/>
              </w:rPr>
            </w:pPr>
            <w:r>
              <w:rPr>
                <w:rFonts w:ascii="宋体" w:hAnsi="宋体" w:hint="eastAsia"/>
                <w:szCs w:val="21"/>
              </w:rPr>
              <w:t>14</w:t>
            </w:r>
          </w:p>
        </w:tc>
        <w:tc>
          <w:tcPr>
            <w:tcW w:w="617" w:type="dxa"/>
            <w:vAlign w:val="center"/>
          </w:tcPr>
          <w:p w:rsidR="001F2FCF" w:rsidRDefault="006861F5">
            <w:pPr>
              <w:spacing w:line="440" w:lineRule="exact"/>
              <w:jc w:val="center"/>
              <w:rPr>
                <w:rFonts w:ascii="宋体" w:hAnsi="宋体"/>
                <w:szCs w:val="21"/>
              </w:rPr>
            </w:pPr>
            <w:r>
              <w:rPr>
                <w:rFonts w:ascii="宋体" w:hAnsi="宋体" w:hint="eastAsia"/>
                <w:szCs w:val="21"/>
              </w:rPr>
              <w:t>15</w:t>
            </w:r>
          </w:p>
        </w:tc>
        <w:tc>
          <w:tcPr>
            <w:tcW w:w="617" w:type="dxa"/>
            <w:vAlign w:val="center"/>
          </w:tcPr>
          <w:p w:rsidR="001F2FCF" w:rsidRDefault="006861F5">
            <w:pPr>
              <w:spacing w:line="440" w:lineRule="exact"/>
              <w:jc w:val="center"/>
              <w:rPr>
                <w:rFonts w:ascii="宋体" w:hAnsi="宋体"/>
                <w:szCs w:val="21"/>
              </w:rPr>
            </w:pPr>
            <w:r>
              <w:rPr>
                <w:rFonts w:ascii="宋体" w:hAnsi="宋体" w:hint="eastAsia"/>
                <w:szCs w:val="21"/>
              </w:rPr>
              <w:t>16</w:t>
            </w:r>
          </w:p>
        </w:tc>
        <w:tc>
          <w:tcPr>
            <w:tcW w:w="636" w:type="dxa"/>
            <w:vAlign w:val="center"/>
          </w:tcPr>
          <w:p w:rsidR="001F2FCF" w:rsidRDefault="006861F5">
            <w:pPr>
              <w:spacing w:line="440" w:lineRule="exact"/>
              <w:jc w:val="center"/>
              <w:rPr>
                <w:rFonts w:ascii="宋体" w:hAnsi="宋体"/>
                <w:szCs w:val="21"/>
              </w:rPr>
            </w:pPr>
            <w:r>
              <w:rPr>
                <w:rFonts w:ascii="宋体" w:hAnsi="宋体" w:hint="eastAsia"/>
                <w:szCs w:val="21"/>
              </w:rPr>
              <w:t>17</w:t>
            </w:r>
          </w:p>
        </w:tc>
        <w:tc>
          <w:tcPr>
            <w:tcW w:w="606" w:type="dxa"/>
            <w:vAlign w:val="center"/>
          </w:tcPr>
          <w:p w:rsidR="001F2FCF" w:rsidRDefault="006861F5">
            <w:pPr>
              <w:spacing w:line="440" w:lineRule="exact"/>
              <w:jc w:val="center"/>
              <w:rPr>
                <w:rFonts w:ascii="宋体" w:hAnsi="宋体"/>
                <w:szCs w:val="21"/>
              </w:rPr>
            </w:pPr>
            <w:r>
              <w:rPr>
                <w:rFonts w:ascii="宋体" w:hAnsi="宋体" w:hint="eastAsia"/>
                <w:szCs w:val="21"/>
              </w:rPr>
              <w:t>18</w:t>
            </w:r>
          </w:p>
        </w:tc>
        <w:tc>
          <w:tcPr>
            <w:tcW w:w="602" w:type="dxa"/>
            <w:vAlign w:val="center"/>
          </w:tcPr>
          <w:p w:rsidR="001F2FCF" w:rsidRDefault="006861F5">
            <w:pPr>
              <w:spacing w:line="440" w:lineRule="exact"/>
              <w:jc w:val="center"/>
              <w:rPr>
                <w:rFonts w:ascii="宋体" w:hAnsi="宋体"/>
                <w:szCs w:val="21"/>
              </w:rPr>
            </w:pPr>
            <w:r>
              <w:rPr>
                <w:rFonts w:ascii="宋体" w:hAnsi="宋体" w:hint="eastAsia"/>
                <w:szCs w:val="21"/>
              </w:rPr>
              <w:t>19</w:t>
            </w:r>
          </w:p>
        </w:tc>
        <w:tc>
          <w:tcPr>
            <w:tcW w:w="709" w:type="dxa"/>
            <w:vAlign w:val="center"/>
          </w:tcPr>
          <w:p w:rsidR="001F2FCF" w:rsidRDefault="006861F5">
            <w:pPr>
              <w:spacing w:line="440" w:lineRule="exact"/>
              <w:jc w:val="center"/>
              <w:rPr>
                <w:rFonts w:ascii="宋体" w:hAnsi="宋体"/>
                <w:szCs w:val="21"/>
              </w:rPr>
            </w:pPr>
            <w:r>
              <w:rPr>
                <w:rFonts w:ascii="宋体" w:hAnsi="宋体" w:hint="eastAsia"/>
                <w:szCs w:val="21"/>
              </w:rPr>
              <w:t>20</w:t>
            </w:r>
          </w:p>
        </w:tc>
        <w:tc>
          <w:tcPr>
            <w:tcW w:w="653" w:type="dxa"/>
            <w:vAlign w:val="center"/>
          </w:tcPr>
          <w:p w:rsidR="001F2FCF" w:rsidRDefault="006861F5">
            <w:pPr>
              <w:spacing w:line="440" w:lineRule="exact"/>
              <w:jc w:val="center"/>
              <w:rPr>
                <w:rFonts w:ascii="宋体" w:hAnsi="宋体"/>
                <w:szCs w:val="21"/>
              </w:rPr>
            </w:pPr>
            <w:r>
              <w:rPr>
                <w:rFonts w:ascii="宋体" w:hAnsi="宋体" w:hint="eastAsia"/>
                <w:szCs w:val="21"/>
              </w:rPr>
              <w:t>21</w:t>
            </w:r>
          </w:p>
        </w:tc>
      </w:tr>
      <w:tr w:rsidR="001F2FCF">
        <w:trPr>
          <w:cantSplit/>
          <w:trHeight w:val="818"/>
          <w:jc w:val="center"/>
        </w:trPr>
        <w:tc>
          <w:tcPr>
            <w:tcW w:w="1770" w:type="dxa"/>
            <w:vAlign w:val="center"/>
          </w:tcPr>
          <w:p w:rsidR="001F2FCF" w:rsidRDefault="006861F5">
            <w:pPr>
              <w:spacing w:line="440" w:lineRule="exact"/>
              <w:jc w:val="center"/>
              <w:rPr>
                <w:rFonts w:ascii="宋体" w:hAnsi="宋体"/>
                <w:szCs w:val="21"/>
              </w:rPr>
            </w:pPr>
            <w:r>
              <w:rPr>
                <w:rFonts w:ascii="宋体" w:hAnsi="宋体" w:hint="eastAsia"/>
                <w:szCs w:val="21"/>
              </w:rPr>
              <w:t>一</w:t>
            </w:r>
          </w:p>
        </w:tc>
        <w:tc>
          <w:tcPr>
            <w:tcW w:w="615" w:type="dxa"/>
            <w:vAlign w:val="center"/>
          </w:tcPr>
          <w:p w:rsidR="001F2FCF" w:rsidRDefault="001F2FCF">
            <w:pPr>
              <w:spacing w:line="300" w:lineRule="exact"/>
              <w:jc w:val="center"/>
              <w:rPr>
                <w:rFonts w:ascii="宋体" w:hAnsi="宋体"/>
                <w:sz w:val="18"/>
                <w:szCs w:val="18"/>
              </w:rPr>
            </w:pPr>
          </w:p>
        </w:tc>
        <w:tc>
          <w:tcPr>
            <w:tcW w:w="616" w:type="dxa"/>
            <w:vAlign w:val="center"/>
          </w:tcPr>
          <w:p w:rsidR="001F2FCF" w:rsidRDefault="001F2FCF">
            <w:pPr>
              <w:spacing w:line="440" w:lineRule="exact"/>
              <w:jc w:val="center"/>
              <w:rPr>
                <w:rFonts w:ascii="宋体" w:hAnsi="宋体"/>
                <w:sz w:val="18"/>
                <w:szCs w:val="18"/>
              </w:rPr>
            </w:pPr>
          </w:p>
        </w:tc>
        <w:tc>
          <w:tcPr>
            <w:tcW w:w="1852" w:type="dxa"/>
            <w:gridSpan w:val="3"/>
            <w:vAlign w:val="center"/>
          </w:tcPr>
          <w:p w:rsidR="001F2FCF" w:rsidRDefault="006861F5">
            <w:pPr>
              <w:spacing w:line="440" w:lineRule="exact"/>
              <w:jc w:val="center"/>
              <w:rPr>
                <w:rFonts w:ascii="宋体" w:hAnsi="宋体"/>
                <w:sz w:val="18"/>
                <w:szCs w:val="18"/>
              </w:rPr>
            </w:pPr>
            <w:r>
              <w:rPr>
                <w:rFonts w:ascii="宋体" w:hAnsi="宋体" w:hint="eastAsia"/>
                <w:sz w:val="18"/>
                <w:szCs w:val="18"/>
              </w:rPr>
              <w:t>军事技能训练</w:t>
            </w:r>
          </w:p>
          <w:p w:rsidR="001F2FCF" w:rsidRDefault="006861F5">
            <w:pPr>
              <w:spacing w:line="440" w:lineRule="exact"/>
              <w:jc w:val="center"/>
              <w:rPr>
                <w:rFonts w:ascii="宋体" w:hAnsi="宋体"/>
                <w:sz w:val="18"/>
                <w:szCs w:val="18"/>
              </w:rPr>
            </w:pPr>
            <w:r>
              <w:rPr>
                <w:rFonts w:ascii="宋体" w:hAnsi="宋体" w:hint="eastAsia"/>
                <w:sz w:val="18"/>
                <w:szCs w:val="18"/>
              </w:rPr>
              <w:t>3</w:t>
            </w:r>
            <w:r>
              <w:rPr>
                <w:rFonts w:ascii="宋体" w:hAnsi="宋体" w:hint="eastAsia"/>
                <w:sz w:val="18"/>
                <w:szCs w:val="18"/>
              </w:rPr>
              <w:t>周</w:t>
            </w:r>
          </w:p>
        </w:tc>
        <w:tc>
          <w:tcPr>
            <w:tcW w:w="617" w:type="dxa"/>
            <w:vAlign w:val="center"/>
          </w:tcPr>
          <w:p w:rsidR="001F2FCF" w:rsidRDefault="006861F5">
            <w:pPr>
              <w:spacing w:line="440" w:lineRule="exact"/>
              <w:jc w:val="center"/>
              <w:rPr>
                <w:rFonts w:ascii="宋体" w:hAnsi="宋体"/>
                <w:sz w:val="18"/>
                <w:szCs w:val="18"/>
              </w:rPr>
            </w:pPr>
            <w:r>
              <w:rPr>
                <w:rFonts w:ascii="宋体" w:hAnsi="宋体" w:hint="eastAsia"/>
                <w:sz w:val="18"/>
                <w:szCs w:val="18"/>
              </w:rPr>
              <w:t>认知实习</w:t>
            </w:r>
          </w:p>
        </w:tc>
        <w:tc>
          <w:tcPr>
            <w:tcW w:w="7415" w:type="dxa"/>
            <w:gridSpan w:val="12"/>
            <w:vAlign w:val="center"/>
          </w:tcPr>
          <w:p w:rsidR="001F2FCF" w:rsidRDefault="006861F5">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12</w:t>
            </w:r>
            <w:r>
              <w:rPr>
                <w:rFonts w:ascii="宋体" w:hAnsi="宋体" w:hint="eastAsia"/>
                <w:szCs w:val="21"/>
              </w:rPr>
              <w:t>周</w:t>
            </w:r>
          </w:p>
        </w:tc>
        <w:tc>
          <w:tcPr>
            <w:tcW w:w="1311" w:type="dxa"/>
            <w:gridSpan w:val="2"/>
            <w:vAlign w:val="center"/>
          </w:tcPr>
          <w:p w:rsidR="001F2FCF" w:rsidRDefault="006861F5">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1F2FCF" w:rsidRDefault="006861F5">
            <w:pPr>
              <w:spacing w:line="440" w:lineRule="exact"/>
              <w:jc w:val="center"/>
              <w:rPr>
                <w:rFonts w:ascii="宋体" w:hAnsi="宋体"/>
                <w:szCs w:val="21"/>
              </w:rPr>
            </w:pPr>
            <w:r>
              <w:rPr>
                <w:rFonts w:ascii="宋体" w:hAnsi="宋体" w:hint="eastAsia"/>
                <w:szCs w:val="21"/>
              </w:rPr>
              <w:t>社会实践</w:t>
            </w:r>
          </w:p>
        </w:tc>
      </w:tr>
      <w:tr w:rsidR="001F2FCF">
        <w:trPr>
          <w:cantSplit/>
          <w:trHeight w:val="915"/>
          <w:jc w:val="center"/>
        </w:trPr>
        <w:tc>
          <w:tcPr>
            <w:tcW w:w="1770" w:type="dxa"/>
            <w:vAlign w:val="center"/>
          </w:tcPr>
          <w:p w:rsidR="001F2FCF" w:rsidRDefault="006861F5">
            <w:pPr>
              <w:spacing w:line="440" w:lineRule="exact"/>
              <w:jc w:val="center"/>
              <w:rPr>
                <w:rFonts w:ascii="宋体" w:hAnsi="宋体"/>
                <w:szCs w:val="21"/>
              </w:rPr>
            </w:pPr>
            <w:r>
              <w:rPr>
                <w:rFonts w:ascii="宋体" w:hAnsi="宋体" w:hint="eastAsia"/>
                <w:szCs w:val="21"/>
              </w:rPr>
              <w:t>二</w:t>
            </w:r>
          </w:p>
        </w:tc>
        <w:tc>
          <w:tcPr>
            <w:tcW w:w="9873" w:type="dxa"/>
            <w:gridSpan w:val="16"/>
            <w:vAlign w:val="center"/>
          </w:tcPr>
          <w:p w:rsidR="001F2FCF" w:rsidRDefault="006861F5">
            <w:pPr>
              <w:spacing w:line="440" w:lineRule="exact"/>
              <w:jc w:val="center"/>
              <w:rPr>
                <w:rFonts w:ascii="宋体" w:hAnsi="宋体" w:cs="宋体"/>
                <w:kern w:val="0"/>
                <w:sz w:val="18"/>
                <w:szCs w:val="18"/>
              </w:rPr>
            </w:pPr>
            <w:r>
              <w:rPr>
                <w:rFonts w:ascii="宋体" w:hAnsi="宋体" w:hint="eastAsia"/>
                <w:szCs w:val="21"/>
              </w:rPr>
              <w:t>课堂教学</w:t>
            </w:r>
            <w:r>
              <w:rPr>
                <w:rFonts w:ascii="宋体" w:hAnsi="宋体" w:hint="eastAsia"/>
                <w:szCs w:val="21"/>
              </w:rPr>
              <w:t>1</w:t>
            </w:r>
            <w:r>
              <w:rPr>
                <w:rFonts w:ascii="宋体" w:hAnsi="宋体" w:hint="eastAsia"/>
                <w:szCs w:val="21"/>
              </w:rPr>
              <w:t>6</w:t>
            </w:r>
            <w:r>
              <w:rPr>
                <w:rFonts w:ascii="宋体" w:hAnsi="宋体" w:hint="eastAsia"/>
                <w:szCs w:val="21"/>
              </w:rPr>
              <w:t>周</w:t>
            </w:r>
          </w:p>
        </w:tc>
        <w:tc>
          <w:tcPr>
            <w:tcW w:w="636" w:type="dxa"/>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古建筑考察与抄绘实训</w:t>
            </w:r>
            <w:r>
              <w:rPr>
                <w:rFonts w:ascii="宋体" w:hAnsi="宋体" w:cs="宋体" w:hint="eastAsia"/>
                <w:kern w:val="0"/>
                <w:sz w:val="18"/>
                <w:szCs w:val="18"/>
              </w:rPr>
              <w:t>1</w:t>
            </w:r>
            <w:r>
              <w:rPr>
                <w:rFonts w:ascii="宋体" w:hAnsi="宋体" w:cs="宋体" w:hint="eastAsia"/>
                <w:kern w:val="0"/>
                <w:sz w:val="18"/>
                <w:szCs w:val="18"/>
              </w:rPr>
              <w:t>周</w:t>
            </w:r>
          </w:p>
        </w:tc>
        <w:tc>
          <w:tcPr>
            <w:tcW w:w="606" w:type="dxa"/>
            <w:vAlign w:val="center"/>
          </w:tcPr>
          <w:p w:rsidR="001F2FCF" w:rsidRDefault="006861F5">
            <w:pPr>
              <w:spacing w:line="300" w:lineRule="exact"/>
              <w:rPr>
                <w:rFonts w:ascii="宋体" w:hAnsi="宋体" w:cs="宋体"/>
                <w:kern w:val="0"/>
                <w:sz w:val="18"/>
                <w:szCs w:val="18"/>
              </w:rPr>
            </w:pPr>
            <w:r>
              <w:rPr>
                <w:rFonts w:ascii="宋体" w:hAnsi="宋体" w:cs="宋体" w:hint="eastAsia"/>
                <w:kern w:val="0"/>
                <w:sz w:val="18"/>
                <w:szCs w:val="18"/>
              </w:rPr>
              <w:t>课堂教学</w:t>
            </w:r>
            <w:r>
              <w:rPr>
                <w:rFonts w:ascii="宋体" w:hAnsi="宋体" w:cs="宋体" w:hint="eastAsia"/>
                <w:kern w:val="0"/>
                <w:sz w:val="18"/>
                <w:szCs w:val="18"/>
              </w:rPr>
              <w:t>1</w:t>
            </w:r>
            <w:r>
              <w:rPr>
                <w:rFonts w:ascii="宋体" w:hAnsi="宋体" w:cs="宋体" w:hint="eastAsia"/>
                <w:kern w:val="0"/>
                <w:sz w:val="18"/>
                <w:szCs w:val="18"/>
              </w:rPr>
              <w:t>周</w:t>
            </w:r>
          </w:p>
        </w:tc>
        <w:tc>
          <w:tcPr>
            <w:tcW w:w="1311" w:type="dxa"/>
            <w:gridSpan w:val="2"/>
            <w:vAlign w:val="center"/>
          </w:tcPr>
          <w:p w:rsidR="001F2FCF" w:rsidRDefault="006861F5">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1F2FCF" w:rsidRDefault="006861F5">
            <w:pPr>
              <w:spacing w:line="440" w:lineRule="exact"/>
              <w:jc w:val="center"/>
              <w:rPr>
                <w:rFonts w:ascii="宋体" w:hAnsi="宋体"/>
                <w:szCs w:val="21"/>
              </w:rPr>
            </w:pPr>
            <w:r>
              <w:rPr>
                <w:rFonts w:ascii="宋体" w:hAnsi="宋体" w:hint="eastAsia"/>
                <w:szCs w:val="21"/>
              </w:rPr>
              <w:t>社会实践</w:t>
            </w:r>
          </w:p>
        </w:tc>
      </w:tr>
      <w:tr w:rsidR="001F2FCF">
        <w:trPr>
          <w:cantSplit/>
          <w:trHeight w:val="915"/>
          <w:jc w:val="center"/>
        </w:trPr>
        <w:tc>
          <w:tcPr>
            <w:tcW w:w="1770" w:type="dxa"/>
            <w:tcBorders>
              <w:bottom w:val="single" w:sz="4" w:space="0" w:color="auto"/>
            </w:tcBorders>
            <w:vAlign w:val="center"/>
          </w:tcPr>
          <w:p w:rsidR="001F2FCF" w:rsidRDefault="006861F5">
            <w:pPr>
              <w:spacing w:line="440" w:lineRule="exact"/>
              <w:jc w:val="center"/>
              <w:rPr>
                <w:rFonts w:ascii="宋体" w:hAnsi="宋体"/>
                <w:szCs w:val="21"/>
              </w:rPr>
            </w:pPr>
            <w:r>
              <w:rPr>
                <w:rFonts w:ascii="宋体" w:hAnsi="宋体" w:hint="eastAsia"/>
                <w:szCs w:val="21"/>
              </w:rPr>
              <w:t>三</w:t>
            </w:r>
          </w:p>
        </w:tc>
        <w:tc>
          <w:tcPr>
            <w:tcW w:w="9873" w:type="dxa"/>
            <w:gridSpan w:val="16"/>
            <w:tcBorders>
              <w:bottom w:val="single" w:sz="4" w:space="0" w:color="auto"/>
            </w:tcBorders>
            <w:vAlign w:val="center"/>
          </w:tcPr>
          <w:p w:rsidR="001F2FCF" w:rsidRDefault="006861F5">
            <w:pPr>
              <w:spacing w:line="440" w:lineRule="exact"/>
              <w:jc w:val="center"/>
              <w:rPr>
                <w:rFonts w:ascii="宋体" w:hAnsi="宋体"/>
                <w:sz w:val="18"/>
                <w:szCs w:val="18"/>
              </w:rPr>
            </w:pPr>
            <w:r>
              <w:rPr>
                <w:rFonts w:ascii="宋体" w:hAnsi="宋体" w:hint="eastAsia"/>
                <w:szCs w:val="21"/>
              </w:rPr>
              <w:t>课堂教学</w:t>
            </w:r>
            <w:r>
              <w:rPr>
                <w:rFonts w:ascii="宋体" w:hAnsi="宋体" w:hint="eastAsia"/>
                <w:szCs w:val="21"/>
              </w:rPr>
              <w:t>1</w:t>
            </w:r>
            <w:r>
              <w:rPr>
                <w:rFonts w:ascii="宋体" w:hAnsi="宋体" w:hint="eastAsia"/>
                <w:szCs w:val="21"/>
              </w:rPr>
              <w:t>6</w:t>
            </w:r>
            <w:r>
              <w:rPr>
                <w:rFonts w:ascii="宋体" w:hAnsi="宋体" w:hint="eastAsia"/>
                <w:szCs w:val="21"/>
              </w:rPr>
              <w:t>周</w:t>
            </w:r>
          </w:p>
        </w:tc>
        <w:tc>
          <w:tcPr>
            <w:tcW w:w="636" w:type="dxa"/>
            <w:tcBorders>
              <w:bottom w:val="single" w:sz="4" w:space="0" w:color="auto"/>
            </w:tcBorders>
            <w:vAlign w:val="center"/>
          </w:tcPr>
          <w:p w:rsidR="001F2FCF" w:rsidRDefault="006861F5">
            <w:pPr>
              <w:spacing w:line="240" w:lineRule="exact"/>
              <w:rPr>
                <w:rFonts w:ascii="宋体" w:hAnsi="宋体"/>
                <w:sz w:val="18"/>
                <w:szCs w:val="18"/>
              </w:rPr>
            </w:pPr>
            <w:r>
              <w:rPr>
                <w:rFonts w:ascii="宋体" w:hAnsi="宋体" w:cs="宋体" w:hint="eastAsia"/>
                <w:kern w:val="0"/>
                <w:sz w:val="18"/>
                <w:szCs w:val="18"/>
              </w:rPr>
              <w:t>建筑装饰施工实训</w:t>
            </w:r>
            <w:r>
              <w:rPr>
                <w:rFonts w:ascii="宋体" w:hAnsi="宋体" w:cs="宋体" w:hint="eastAsia"/>
                <w:kern w:val="0"/>
                <w:sz w:val="18"/>
                <w:szCs w:val="18"/>
              </w:rPr>
              <w:t>1</w:t>
            </w:r>
            <w:r>
              <w:rPr>
                <w:rFonts w:ascii="宋体" w:hAnsi="宋体" w:cs="宋体" w:hint="eastAsia"/>
                <w:kern w:val="0"/>
                <w:sz w:val="18"/>
                <w:szCs w:val="18"/>
              </w:rPr>
              <w:t>周</w:t>
            </w:r>
          </w:p>
        </w:tc>
        <w:tc>
          <w:tcPr>
            <w:tcW w:w="606" w:type="dxa"/>
            <w:tcBorders>
              <w:bottom w:val="single" w:sz="4" w:space="0" w:color="auto"/>
            </w:tcBorders>
            <w:vAlign w:val="center"/>
          </w:tcPr>
          <w:p w:rsidR="001F2FCF" w:rsidRDefault="006861F5">
            <w:pPr>
              <w:spacing w:line="300" w:lineRule="exact"/>
              <w:rPr>
                <w:rFonts w:ascii="宋体" w:hAnsi="宋体"/>
                <w:sz w:val="18"/>
                <w:szCs w:val="18"/>
              </w:rPr>
            </w:pPr>
            <w:r>
              <w:rPr>
                <w:rFonts w:ascii="宋体" w:hAnsi="宋体" w:cs="宋体" w:hint="eastAsia"/>
                <w:kern w:val="0"/>
                <w:sz w:val="18"/>
                <w:szCs w:val="18"/>
              </w:rPr>
              <w:t>课堂教学</w:t>
            </w:r>
            <w:r>
              <w:rPr>
                <w:rFonts w:ascii="宋体" w:hAnsi="宋体" w:cs="宋体" w:hint="eastAsia"/>
                <w:kern w:val="0"/>
                <w:sz w:val="18"/>
                <w:szCs w:val="18"/>
              </w:rPr>
              <w:t>1</w:t>
            </w:r>
            <w:r>
              <w:rPr>
                <w:rFonts w:ascii="宋体" w:hAnsi="宋体" w:cs="宋体" w:hint="eastAsia"/>
                <w:kern w:val="0"/>
                <w:sz w:val="18"/>
                <w:szCs w:val="18"/>
              </w:rPr>
              <w:t>周</w:t>
            </w:r>
          </w:p>
        </w:tc>
        <w:tc>
          <w:tcPr>
            <w:tcW w:w="1311" w:type="dxa"/>
            <w:gridSpan w:val="2"/>
            <w:tcBorders>
              <w:bottom w:val="single" w:sz="4" w:space="0" w:color="auto"/>
            </w:tcBorders>
            <w:vAlign w:val="center"/>
          </w:tcPr>
          <w:p w:rsidR="001F2FCF" w:rsidRDefault="006861F5">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Borders>
              <w:bottom w:val="single" w:sz="4" w:space="0" w:color="auto"/>
            </w:tcBorders>
          </w:tcPr>
          <w:p w:rsidR="001F2FCF" w:rsidRDefault="006861F5">
            <w:pPr>
              <w:spacing w:line="440" w:lineRule="exact"/>
              <w:jc w:val="center"/>
              <w:rPr>
                <w:rFonts w:ascii="宋体" w:hAnsi="宋体"/>
                <w:szCs w:val="21"/>
              </w:rPr>
            </w:pPr>
            <w:r>
              <w:rPr>
                <w:rFonts w:ascii="宋体" w:hAnsi="宋体" w:hint="eastAsia"/>
                <w:szCs w:val="21"/>
              </w:rPr>
              <w:t>社会实践</w:t>
            </w:r>
          </w:p>
        </w:tc>
      </w:tr>
      <w:tr w:rsidR="001F2FCF">
        <w:trPr>
          <w:cantSplit/>
          <w:trHeight w:val="717"/>
          <w:jc w:val="center"/>
        </w:trPr>
        <w:tc>
          <w:tcPr>
            <w:tcW w:w="1770" w:type="dxa"/>
            <w:tcBorders>
              <w:top w:val="single" w:sz="4" w:space="0" w:color="auto"/>
            </w:tcBorders>
            <w:vAlign w:val="center"/>
          </w:tcPr>
          <w:p w:rsidR="001F2FCF" w:rsidRDefault="006861F5">
            <w:pPr>
              <w:spacing w:line="440" w:lineRule="exact"/>
              <w:jc w:val="center"/>
              <w:rPr>
                <w:rFonts w:ascii="宋体" w:hAnsi="宋体"/>
                <w:szCs w:val="21"/>
              </w:rPr>
            </w:pPr>
            <w:r>
              <w:rPr>
                <w:rFonts w:ascii="宋体" w:hAnsi="宋体" w:hint="eastAsia"/>
                <w:szCs w:val="21"/>
              </w:rPr>
              <w:t>四</w:t>
            </w:r>
          </w:p>
        </w:tc>
        <w:tc>
          <w:tcPr>
            <w:tcW w:w="9256" w:type="dxa"/>
            <w:gridSpan w:val="15"/>
            <w:tcBorders>
              <w:top w:val="single" w:sz="4" w:space="0" w:color="auto"/>
            </w:tcBorders>
            <w:vAlign w:val="center"/>
          </w:tcPr>
          <w:p w:rsidR="001F2FCF" w:rsidRDefault="006861F5">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15</w:t>
            </w:r>
            <w:r>
              <w:rPr>
                <w:rFonts w:ascii="宋体" w:hAnsi="宋体" w:hint="eastAsia"/>
                <w:szCs w:val="21"/>
              </w:rPr>
              <w:t>周</w:t>
            </w:r>
          </w:p>
        </w:tc>
        <w:tc>
          <w:tcPr>
            <w:tcW w:w="1859" w:type="dxa"/>
            <w:gridSpan w:val="3"/>
            <w:tcBorders>
              <w:top w:val="single" w:sz="4" w:space="0" w:color="auto"/>
            </w:tcBorders>
            <w:vAlign w:val="center"/>
          </w:tcPr>
          <w:p w:rsidR="001F2FCF" w:rsidRDefault="006861F5">
            <w:pPr>
              <w:spacing w:line="440" w:lineRule="exact"/>
              <w:jc w:val="center"/>
              <w:rPr>
                <w:rFonts w:ascii="宋体" w:hAnsi="宋体"/>
                <w:szCs w:val="21"/>
              </w:rPr>
            </w:pPr>
            <w:r>
              <w:rPr>
                <w:rFonts w:ascii="宋体" w:hAnsi="宋体" w:hint="eastAsia"/>
                <w:szCs w:val="21"/>
              </w:rPr>
              <w:t>室内设计</w:t>
            </w:r>
          </w:p>
          <w:p w:rsidR="001F2FCF" w:rsidRDefault="006861F5">
            <w:pPr>
              <w:spacing w:line="440" w:lineRule="exact"/>
              <w:jc w:val="center"/>
              <w:rPr>
                <w:rFonts w:ascii="宋体" w:hAnsi="宋体"/>
                <w:szCs w:val="21"/>
              </w:rPr>
            </w:pPr>
            <w:r>
              <w:rPr>
                <w:rFonts w:ascii="宋体" w:hAnsi="宋体" w:hint="eastAsia"/>
                <w:szCs w:val="21"/>
              </w:rPr>
              <w:t>综合实训</w:t>
            </w:r>
            <w:r>
              <w:rPr>
                <w:rFonts w:ascii="宋体" w:hAnsi="宋体" w:hint="eastAsia"/>
                <w:szCs w:val="21"/>
              </w:rPr>
              <w:t>3</w:t>
            </w:r>
            <w:r>
              <w:rPr>
                <w:rFonts w:ascii="宋体" w:hAnsi="宋体" w:hint="eastAsia"/>
                <w:szCs w:val="21"/>
              </w:rPr>
              <w:t>周</w:t>
            </w:r>
          </w:p>
        </w:tc>
        <w:tc>
          <w:tcPr>
            <w:tcW w:w="1311" w:type="dxa"/>
            <w:gridSpan w:val="2"/>
            <w:tcBorders>
              <w:top w:val="single" w:sz="4" w:space="0" w:color="auto"/>
            </w:tcBorders>
            <w:vAlign w:val="center"/>
          </w:tcPr>
          <w:p w:rsidR="001F2FCF" w:rsidRDefault="006861F5">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Borders>
              <w:top w:val="single" w:sz="4" w:space="0" w:color="auto"/>
            </w:tcBorders>
          </w:tcPr>
          <w:p w:rsidR="001F2FCF" w:rsidRDefault="001F2FCF">
            <w:pPr>
              <w:spacing w:line="300" w:lineRule="exact"/>
              <w:jc w:val="center"/>
              <w:rPr>
                <w:rFonts w:ascii="宋体" w:hAnsi="宋体" w:cs="宋体"/>
                <w:kern w:val="0"/>
                <w:sz w:val="18"/>
                <w:szCs w:val="18"/>
              </w:rPr>
            </w:pPr>
          </w:p>
        </w:tc>
      </w:tr>
      <w:tr w:rsidR="001F2FCF">
        <w:trPr>
          <w:cantSplit/>
          <w:trHeight w:val="915"/>
          <w:jc w:val="center"/>
        </w:trPr>
        <w:tc>
          <w:tcPr>
            <w:tcW w:w="1770" w:type="dxa"/>
            <w:vAlign w:val="center"/>
          </w:tcPr>
          <w:p w:rsidR="001F2FCF" w:rsidRDefault="006861F5">
            <w:pPr>
              <w:spacing w:line="440" w:lineRule="exact"/>
              <w:jc w:val="center"/>
              <w:rPr>
                <w:rFonts w:ascii="宋体" w:hAnsi="宋体"/>
                <w:szCs w:val="21"/>
              </w:rPr>
            </w:pPr>
            <w:r>
              <w:rPr>
                <w:rFonts w:ascii="宋体" w:hAnsi="宋体" w:hint="eastAsia"/>
                <w:szCs w:val="21"/>
              </w:rPr>
              <w:t>五</w:t>
            </w:r>
          </w:p>
        </w:tc>
        <w:tc>
          <w:tcPr>
            <w:tcW w:w="13079" w:type="dxa"/>
            <w:gridSpan w:val="21"/>
            <w:vAlign w:val="center"/>
          </w:tcPr>
          <w:p w:rsidR="001F2FCF" w:rsidRDefault="006861F5">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21</w:t>
            </w:r>
            <w:r>
              <w:rPr>
                <w:rFonts w:ascii="宋体" w:hAnsi="宋体" w:hint="eastAsia"/>
                <w:szCs w:val="21"/>
              </w:rPr>
              <w:t>周</w:t>
            </w:r>
          </w:p>
        </w:tc>
      </w:tr>
      <w:tr w:rsidR="001F2FCF">
        <w:trPr>
          <w:cantSplit/>
          <w:trHeight w:val="915"/>
          <w:jc w:val="center"/>
        </w:trPr>
        <w:tc>
          <w:tcPr>
            <w:tcW w:w="1770" w:type="dxa"/>
            <w:vAlign w:val="center"/>
          </w:tcPr>
          <w:p w:rsidR="001F2FCF" w:rsidRDefault="006861F5">
            <w:pPr>
              <w:spacing w:line="440" w:lineRule="exact"/>
              <w:jc w:val="center"/>
              <w:rPr>
                <w:rFonts w:ascii="宋体" w:hAnsi="宋体"/>
                <w:szCs w:val="21"/>
              </w:rPr>
            </w:pPr>
            <w:r>
              <w:rPr>
                <w:rFonts w:ascii="宋体" w:hAnsi="宋体" w:hint="eastAsia"/>
                <w:szCs w:val="21"/>
              </w:rPr>
              <w:t>六</w:t>
            </w:r>
          </w:p>
        </w:tc>
        <w:tc>
          <w:tcPr>
            <w:tcW w:w="4318" w:type="dxa"/>
            <w:gridSpan w:val="7"/>
            <w:vAlign w:val="center"/>
          </w:tcPr>
          <w:p w:rsidR="001F2FCF" w:rsidRDefault="006861F5">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7</w:t>
            </w:r>
            <w:r>
              <w:rPr>
                <w:rFonts w:ascii="宋体" w:hAnsi="宋体" w:hint="eastAsia"/>
                <w:szCs w:val="21"/>
              </w:rPr>
              <w:t>周</w:t>
            </w:r>
          </w:p>
        </w:tc>
        <w:tc>
          <w:tcPr>
            <w:tcW w:w="1234" w:type="dxa"/>
            <w:gridSpan w:val="2"/>
            <w:vAlign w:val="center"/>
          </w:tcPr>
          <w:p w:rsidR="001F2FCF" w:rsidRDefault="006861F5">
            <w:pPr>
              <w:spacing w:line="440" w:lineRule="exact"/>
              <w:jc w:val="center"/>
              <w:rPr>
                <w:rFonts w:ascii="宋体" w:hAnsi="宋体"/>
                <w:szCs w:val="21"/>
              </w:rPr>
            </w:pPr>
            <w:r>
              <w:rPr>
                <w:rFonts w:ascii="宋体" w:hAnsi="宋体" w:hint="eastAsia"/>
                <w:szCs w:val="21"/>
              </w:rPr>
              <w:t>毕业设计</w:t>
            </w:r>
          </w:p>
          <w:p w:rsidR="001F2FCF" w:rsidRDefault="006861F5">
            <w:pPr>
              <w:spacing w:line="440" w:lineRule="exact"/>
              <w:jc w:val="center"/>
              <w:rPr>
                <w:rFonts w:ascii="宋体" w:hAnsi="宋体"/>
                <w:szCs w:val="21"/>
              </w:rPr>
            </w:pPr>
            <w:r>
              <w:rPr>
                <w:rFonts w:ascii="宋体" w:hAnsi="宋体" w:hint="eastAsia"/>
                <w:szCs w:val="21"/>
              </w:rPr>
              <w:t>2</w:t>
            </w:r>
            <w:r>
              <w:rPr>
                <w:rFonts w:ascii="宋体" w:hAnsi="宋体" w:hint="eastAsia"/>
                <w:szCs w:val="21"/>
              </w:rPr>
              <w:t>周</w:t>
            </w:r>
          </w:p>
        </w:tc>
        <w:tc>
          <w:tcPr>
            <w:tcW w:w="618" w:type="dxa"/>
            <w:vAlign w:val="center"/>
          </w:tcPr>
          <w:p w:rsidR="001F2FCF" w:rsidRDefault="001F2FCF">
            <w:pPr>
              <w:spacing w:line="440" w:lineRule="exact"/>
              <w:jc w:val="center"/>
              <w:rPr>
                <w:rFonts w:ascii="宋体" w:hAnsi="宋体"/>
                <w:szCs w:val="21"/>
              </w:rPr>
            </w:pPr>
          </w:p>
        </w:tc>
        <w:tc>
          <w:tcPr>
            <w:tcW w:w="617" w:type="dxa"/>
            <w:vAlign w:val="center"/>
          </w:tcPr>
          <w:p w:rsidR="001F2FCF" w:rsidRDefault="001F2FCF">
            <w:pPr>
              <w:spacing w:line="440" w:lineRule="exact"/>
              <w:jc w:val="center"/>
              <w:rPr>
                <w:rFonts w:ascii="宋体" w:hAnsi="宋体"/>
                <w:szCs w:val="21"/>
              </w:rPr>
            </w:pPr>
          </w:p>
        </w:tc>
        <w:tc>
          <w:tcPr>
            <w:tcW w:w="617" w:type="dxa"/>
            <w:vAlign w:val="center"/>
          </w:tcPr>
          <w:p w:rsidR="001F2FCF" w:rsidRDefault="001F2FCF">
            <w:pPr>
              <w:spacing w:line="440" w:lineRule="exact"/>
              <w:jc w:val="center"/>
              <w:rPr>
                <w:rFonts w:ascii="宋体" w:hAnsi="宋体"/>
                <w:szCs w:val="21"/>
              </w:rPr>
            </w:pPr>
          </w:p>
        </w:tc>
        <w:tc>
          <w:tcPr>
            <w:tcW w:w="617" w:type="dxa"/>
            <w:vAlign w:val="center"/>
          </w:tcPr>
          <w:p w:rsidR="001F2FCF" w:rsidRDefault="001F2FCF">
            <w:pPr>
              <w:spacing w:line="440" w:lineRule="exact"/>
              <w:jc w:val="center"/>
              <w:rPr>
                <w:rFonts w:ascii="宋体" w:hAnsi="宋体"/>
                <w:szCs w:val="21"/>
              </w:rPr>
            </w:pPr>
          </w:p>
        </w:tc>
        <w:tc>
          <w:tcPr>
            <w:tcW w:w="618" w:type="dxa"/>
            <w:vAlign w:val="center"/>
          </w:tcPr>
          <w:p w:rsidR="001F2FCF" w:rsidRDefault="001F2FCF">
            <w:pPr>
              <w:spacing w:line="440" w:lineRule="exact"/>
              <w:jc w:val="center"/>
              <w:rPr>
                <w:rFonts w:ascii="宋体" w:hAnsi="宋体"/>
                <w:szCs w:val="21"/>
              </w:rPr>
            </w:pPr>
          </w:p>
        </w:tc>
        <w:tc>
          <w:tcPr>
            <w:tcW w:w="617" w:type="dxa"/>
            <w:vAlign w:val="center"/>
          </w:tcPr>
          <w:p w:rsidR="001F2FCF" w:rsidRDefault="001F2FCF">
            <w:pPr>
              <w:spacing w:line="440" w:lineRule="exact"/>
              <w:jc w:val="center"/>
              <w:rPr>
                <w:rFonts w:ascii="宋体" w:hAnsi="宋体"/>
                <w:szCs w:val="21"/>
              </w:rPr>
            </w:pPr>
          </w:p>
        </w:tc>
        <w:tc>
          <w:tcPr>
            <w:tcW w:w="617" w:type="dxa"/>
            <w:vAlign w:val="center"/>
          </w:tcPr>
          <w:p w:rsidR="001F2FCF" w:rsidRDefault="001F2FCF">
            <w:pPr>
              <w:spacing w:line="440" w:lineRule="exact"/>
              <w:jc w:val="center"/>
              <w:rPr>
                <w:rFonts w:ascii="宋体" w:hAnsi="宋体"/>
                <w:szCs w:val="21"/>
              </w:rPr>
            </w:pPr>
          </w:p>
        </w:tc>
        <w:tc>
          <w:tcPr>
            <w:tcW w:w="636" w:type="dxa"/>
            <w:vAlign w:val="center"/>
          </w:tcPr>
          <w:p w:rsidR="001F2FCF" w:rsidRDefault="001F2FCF">
            <w:pPr>
              <w:spacing w:line="440" w:lineRule="exact"/>
              <w:jc w:val="center"/>
              <w:rPr>
                <w:rFonts w:ascii="宋体" w:hAnsi="宋体"/>
                <w:szCs w:val="21"/>
              </w:rPr>
            </w:pPr>
          </w:p>
        </w:tc>
        <w:tc>
          <w:tcPr>
            <w:tcW w:w="606" w:type="dxa"/>
            <w:vAlign w:val="center"/>
          </w:tcPr>
          <w:p w:rsidR="001F2FCF" w:rsidRDefault="001F2FCF">
            <w:pPr>
              <w:spacing w:line="440" w:lineRule="exact"/>
              <w:jc w:val="center"/>
              <w:rPr>
                <w:rFonts w:ascii="宋体" w:hAnsi="宋体"/>
                <w:szCs w:val="21"/>
              </w:rPr>
            </w:pPr>
          </w:p>
        </w:tc>
        <w:tc>
          <w:tcPr>
            <w:tcW w:w="602" w:type="dxa"/>
            <w:vAlign w:val="center"/>
          </w:tcPr>
          <w:p w:rsidR="001F2FCF" w:rsidRDefault="001F2FCF">
            <w:pPr>
              <w:spacing w:line="440" w:lineRule="exact"/>
              <w:jc w:val="center"/>
              <w:rPr>
                <w:rFonts w:ascii="宋体" w:hAnsi="宋体"/>
                <w:szCs w:val="21"/>
              </w:rPr>
            </w:pPr>
          </w:p>
        </w:tc>
        <w:tc>
          <w:tcPr>
            <w:tcW w:w="709" w:type="dxa"/>
            <w:vAlign w:val="center"/>
          </w:tcPr>
          <w:p w:rsidR="001F2FCF" w:rsidRDefault="001F2FCF">
            <w:pPr>
              <w:spacing w:line="440" w:lineRule="exact"/>
              <w:jc w:val="center"/>
              <w:rPr>
                <w:rFonts w:ascii="宋体" w:hAnsi="宋体"/>
                <w:szCs w:val="21"/>
              </w:rPr>
            </w:pPr>
          </w:p>
        </w:tc>
        <w:tc>
          <w:tcPr>
            <w:tcW w:w="653" w:type="dxa"/>
          </w:tcPr>
          <w:p w:rsidR="001F2FCF" w:rsidRDefault="001F2FCF">
            <w:pPr>
              <w:spacing w:line="440" w:lineRule="exact"/>
              <w:jc w:val="center"/>
              <w:rPr>
                <w:rFonts w:ascii="宋体" w:hAnsi="宋体"/>
                <w:szCs w:val="21"/>
              </w:rPr>
            </w:pPr>
          </w:p>
        </w:tc>
      </w:tr>
    </w:tbl>
    <w:p w:rsidR="001F2FCF" w:rsidRDefault="001F2FCF">
      <w:pPr>
        <w:spacing w:line="440" w:lineRule="exact"/>
        <w:rPr>
          <w:rFonts w:ascii="宋体" w:hAnsi="宋体"/>
          <w:sz w:val="24"/>
        </w:rPr>
      </w:pPr>
    </w:p>
    <w:p w:rsidR="001F2FCF" w:rsidRDefault="006861F5">
      <w:pPr>
        <w:spacing w:line="440" w:lineRule="exact"/>
      </w:pPr>
      <w:r>
        <w:rPr>
          <w:rFonts w:ascii="宋体" w:hAnsi="宋体" w:hint="eastAsia"/>
          <w:sz w:val="24"/>
        </w:rPr>
        <w:lastRenderedPageBreak/>
        <w:t>附表二</w:t>
      </w:r>
      <w:r>
        <w:rPr>
          <w:rFonts w:ascii="宋体" w:hAnsi="宋体" w:hint="eastAsia"/>
          <w:sz w:val="24"/>
        </w:rPr>
        <w:t xml:space="preserve">                                                    </w:t>
      </w:r>
      <w:r>
        <w:rPr>
          <w:rFonts w:ascii="宋体" w:hAnsi="宋体" w:hint="eastAsia"/>
          <w:b/>
          <w:sz w:val="24"/>
        </w:rPr>
        <w:t>教学进程安排表</w:t>
      </w:r>
    </w:p>
    <w:tbl>
      <w:tblPr>
        <w:tblW w:w="14512" w:type="dxa"/>
        <w:jc w:val="center"/>
        <w:tblLayout w:type="fixed"/>
        <w:tblLook w:val="04A0" w:firstRow="1" w:lastRow="0" w:firstColumn="1" w:lastColumn="0" w:noHBand="0" w:noVBand="1"/>
      </w:tblPr>
      <w:tblGrid>
        <w:gridCol w:w="564"/>
        <w:gridCol w:w="991"/>
        <w:gridCol w:w="1146"/>
        <w:gridCol w:w="3845"/>
        <w:gridCol w:w="537"/>
        <w:gridCol w:w="709"/>
        <w:gridCol w:w="574"/>
        <w:gridCol w:w="780"/>
        <w:gridCol w:w="690"/>
        <w:gridCol w:w="645"/>
        <w:gridCol w:w="615"/>
        <w:gridCol w:w="645"/>
        <w:gridCol w:w="685"/>
        <w:gridCol w:w="554"/>
        <w:gridCol w:w="864"/>
        <w:gridCol w:w="668"/>
      </w:tblGrid>
      <w:tr w:rsidR="001F2FCF">
        <w:trPr>
          <w:trHeight w:val="279"/>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b/>
                <w:kern w:val="0"/>
                <w:sz w:val="18"/>
                <w:szCs w:val="18"/>
              </w:rPr>
            </w:pPr>
            <w:r>
              <w:rPr>
                <w:rFonts w:ascii="宋体" w:hAnsi="宋体" w:cs="宋体" w:hint="eastAsia"/>
                <w:b/>
                <w:kern w:val="0"/>
                <w:sz w:val="18"/>
                <w:szCs w:val="18"/>
              </w:rPr>
              <w:t>序号</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b/>
                <w:kern w:val="0"/>
                <w:sz w:val="18"/>
                <w:szCs w:val="18"/>
              </w:rPr>
            </w:pPr>
            <w:r>
              <w:rPr>
                <w:rFonts w:ascii="宋体" w:hAnsi="宋体" w:cs="宋体" w:hint="eastAsia"/>
                <w:b/>
                <w:kern w:val="0"/>
                <w:sz w:val="18"/>
                <w:szCs w:val="18"/>
              </w:rPr>
              <w:t>课程</w:t>
            </w:r>
          </w:p>
          <w:p w:rsidR="001F2FCF" w:rsidRDefault="006861F5">
            <w:pPr>
              <w:jc w:val="center"/>
              <w:rPr>
                <w:rFonts w:ascii="宋体" w:hAnsi="宋体" w:cs="宋体"/>
                <w:b/>
                <w:kern w:val="0"/>
                <w:sz w:val="18"/>
                <w:szCs w:val="18"/>
              </w:rPr>
            </w:pPr>
            <w:r>
              <w:rPr>
                <w:rFonts w:ascii="宋体" w:hAnsi="宋体" w:cs="宋体" w:hint="eastAsia"/>
                <w:b/>
                <w:kern w:val="0"/>
                <w:sz w:val="18"/>
                <w:szCs w:val="18"/>
              </w:rPr>
              <w:t>类别</w:t>
            </w:r>
          </w:p>
        </w:tc>
        <w:tc>
          <w:tcPr>
            <w:tcW w:w="1146" w:type="dxa"/>
            <w:vMerge w:val="restart"/>
            <w:tcBorders>
              <w:top w:val="single" w:sz="4" w:space="0" w:color="auto"/>
              <w:left w:val="single" w:sz="4" w:space="0" w:color="auto"/>
              <w:right w:val="single" w:sz="4" w:space="0" w:color="auto"/>
            </w:tcBorders>
            <w:vAlign w:val="center"/>
          </w:tcPr>
          <w:p w:rsidR="001F2FCF" w:rsidRDefault="006861F5">
            <w:pPr>
              <w:jc w:val="center"/>
              <w:rPr>
                <w:rFonts w:ascii="宋体" w:hAnsi="宋体" w:cs="宋体"/>
                <w:b/>
                <w:kern w:val="0"/>
                <w:sz w:val="18"/>
                <w:szCs w:val="18"/>
              </w:rPr>
            </w:pPr>
            <w:r>
              <w:rPr>
                <w:rFonts w:ascii="宋体" w:hAnsi="宋体" w:cs="宋体" w:hint="eastAsia"/>
                <w:b/>
                <w:kern w:val="0"/>
                <w:sz w:val="18"/>
                <w:szCs w:val="18"/>
              </w:rPr>
              <w:t>课程</w:t>
            </w:r>
          </w:p>
          <w:p w:rsidR="001F2FCF" w:rsidRDefault="006861F5">
            <w:pPr>
              <w:jc w:val="center"/>
              <w:rPr>
                <w:rFonts w:ascii="宋体" w:hAnsi="宋体" w:cs="宋体"/>
                <w:b/>
                <w:kern w:val="0"/>
                <w:sz w:val="18"/>
                <w:szCs w:val="18"/>
              </w:rPr>
            </w:pPr>
            <w:r>
              <w:rPr>
                <w:rFonts w:ascii="宋体" w:hAnsi="宋体" w:cs="宋体" w:hint="eastAsia"/>
                <w:b/>
                <w:kern w:val="0"/>
                <w:sz w:val="18"/>
                <w:szCs w:val="18"/>
              </w:rPr>
              <w:t>代码</w:t>
            </w:r>
          </w:p>
        </w:tc>
        <w:tc>
          <w:tcPr>
            <w:tcW w:w="3845" w:type="dxa"/>
            <w:vMerge w:val="restart"/>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b/>
                <w:kern w:val="0"/>
                <w:sz w:val="18"/>
                <w:szCs w:val="18"/>
              </w:rPr>
            </w:pPr>
            <w:r>
              <w:rPr>
                <w:rFonts w:ascii="宋体" w:hAnsi="宋体" w:cs="宋体" w:hint="eastAsia"/>
                <w:b/>
                <w:kern w:val="0"/>
                <w:sz w:val="18"/>
                <w:szCs w:val="18"/>
              </w:rPr>
              <w:t>课程名称</w:t>
            </w:r>
          </w:p>
        </w:tc>
        <w:tc>
          <w:tcPr>
            <w:tcW w:w="537" w:type="dxa"/>
            <w:vMerge w:val="restart"/>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b/>
                <w:kern w:val="0"/>
                <w:sz w:val="18"/>
                <w:szCs w:val="18"/>
              </w:rPr>
            </w:pPr>
            <w:r>
              <w:rPr>
                <w:rFonts w:ascii="宋体" w:hAnsi="宋体" w:cs="宋体" w:hint="eastAsia"/>
                <w:b/>
                <w:kern w:val="0"/>
                <w:sz w:val="18"/>
                <w:szCs w:val="18"/>
              </w:rPr>
              <w:t>学分</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b/>
                <w:kern w:val="0"/>
                <w:sz w:val="18"/>
                <w:szCs w:val="18"/>
              </w:rPr>
            </w:pPr>
            <w:r>
              <w:rPr>
                <w:rFonts w:ascii="宋体" w:hAnsi="宋体" w:cs="宋体" w:hint="eastAsia"/>
                <w:b/>
                <w:kern w:val="0"/>
                <w:sz w:val="18"/>
                <w:szCs w:val="18"/>
              </w:rPr>
              <w:t>考试</w:t>
            </w:r>
          </w:p>
        </w:tc>
        <w:tc>
          <w:tcPr>
            <w:tcW w:w="574" w:type="dxa"/>
            <w:vMerge w:val="restart"/>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b/>
                <w:kern w:val="0"/>
                <w:sz w:val="18"/>
                <w:szCs w:val="18"/>
              </w:rPr>
            </w:pPr>
            <w:r>
              <w:rPr>
                <w:rFonts w:ascii="宋体" w:hAnsi="宋体" w:cs="宋体" w:hint="eastAsia"/>
                <w:b/>
                <w:kern w:val="0"/>
                <w:sz w:val="18"/>
                <w:szCs w:val="18"/>
              </w:rPr>
              <w:t>考查</w:t>
            </w:r>
          </w:p>
        </w:tc>
        <w:tc>
          <w:tcPr>
            <w:tcW w:w="780" w:type="dxa"/>
            <w:vMerge w:val="restart"/>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b/>
                <w:kern w:val="0"/>
                <w:sz w:val="18"/>
                <w:szCs w:val="18"/>
              </w:rPr>
            </w:pPr>
            <w:r>
              <w:rPr>
                <w:rFonts w:ascii="宋体" w:hAnsi="宋体" w:cs="宋体" w:hint="eastAsia"/>
                <w:b/>
                <w:kern w:val="0"/>
                <w:sz w:val="18"/>
                <w:szCs w:val="18"/>
              </w:rPr>
              <w:t>总学时</w:t>
            </w:r>
          </w:p>
        </w:tc>
        <w:tc>
          <w:tcPr>
            <w:tcW w:w="5366" w:type="dxa"/>
            <w:gridSpan w:val="8"/>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b/>
                <w:kern w:val="0"/>
                <w:sz w:val="18"/>
                <w:szCs w:val="18"/>
              </w:rPr>
            </w:pPr>
            <w:r>
              <w:rPr>
                <w:rFonts w:hint="eastAsia"/>
                <w:b/>
                <w:kern w:val="0"/>
                <w:sz w:val="18"/>
                <w:szCs w:val="18"/>
              </w:rPr>
              <w:t>学年、学期、学时</w:t>
            </w:r>
          </w:p>
        </w:tc>
      </w:tr>
      <w:tr w:rsidR="001F2FCF">
        <w:trPr>
          <w:trHeight w:val="279"/>
          <w:jc w:val="center"/>
        </w:trPr>
        <w:tc>
          <w:tcPr>
            <w:tcW w:w="564" w:type="dxa"/>
            <w:vMerge/>
            <w:tcBorders>
              <w:top w:val="single" w:sz="4" w:space="0" w:color="auto"/>
              <w:left w:val="single" w:sz="4" w:space="0" w:color="auto"/>
              <w:bottom w:val="single" w:sz="4" w:space="0" w:color="auto"/>
              <w:right w:val="single" w:sz="4" w:space="0" w:color="auto"/>
            </w:tcBorders>
            <w:vAlign w:val="center"/>
          </w:tcPr>
          <w:p w:rsidR="001F2FCF" w:rsidRDefault="001F2FCF">
            <w:pPr>
              <w:jc w:val="left"/>
              <w:rPr>
                <w:rFonts w:ascii="宋体" w:hAnsi="宋体" w:cs="宋体"/>
                <w:b/>
                <w:kern w:val="0"/>
                <w:sz w:val="18"/>
                <w:szCs w:val="18"/>
              </w:rPr>
            </w:pPr>
          </w:p>
        </w:tc>
        <w:tc>
          <w:tcPr>
            <w:tcW w:w="991" w:type="dxa"/>
            <w:vMerge/>
            <w:tcBorders>
              <w:top w:val="single" w:sz="4" w:space="0" w:color="auto"/>
              <w:left w:val="single" w:sz="4" w:space="0" w:color="auto"/>
              <w:bottom w:val="single" w:sz="4" w:space="0" w:color="auto"/>
              <w:right w:val="single" w:sz="4" w:space="0" w:color="auto"/>
            </w:tcBorders>
            <w:vAlign w:val="center"/>
          </w:tcPr>
          <w:p w:rsidR="001F2FCF" w:rsidRDefault="001F2FCF">
            <w:pPr>
              <w:jc w:val="left"/>
              <w:rPr>
                <w:rFonts w:ascii="宋体" w:hAnsi="宋体" w:cs="宋体"/>
                <w:b/>
                <w:kern w:val="0"/>
                <w:sz w:val="18"/>
                <w:szCs w:val="18"/>
              </w:rPr>
            </w:pPr>
          </w:p>
        </w:tc>
        <w:tc>
          <w:tcPr>
            <w:tcW w:w="1146" w:type="dxa"/>
            <w:vMerge/>
            <w:tcBorders>
              <w:left w:val="single" w:sz="4" w:space="0" w:color="auto"/>
              <w:right w:val="single" w:sz="4" w:space="0" w:color="auto"/>
            </w:tcBorders>
          </w:tcPr>
          <w:p w:rsidR="001F2FCF" w:rsidRDefault="001F2FCF">
            <w:pPr>
              <w:jc w:val="left"/>
              <w:rPr>
                <w:rFonts w:ascii="宋体" w:hAnsi="宋体" w:cs="宋体"/>
                <w:b/>
                <w:kern w:val="0"/>
                <w:sz w:val="18"/>
                <w:szCs w:val="18"/>
              </w:rPr>
            </w:pPr>
          </w:p>
        </w:tc>
        <w:tc>
          <w:tcPr>
            <w:tcW w:w="3845" w:type="dxa"/>
            <w:vMerge/>
            <w:tcBorders>
              <w:top w:val="single" w:sz="4" w:space="0" w:color="auto"/>
              <w:left w:val="single" w:sz="4" w:space="0" w:color="auto"/>
              <w:bottom w:val="single" w:sz="4" w:space="0" w:color="auto"/>
              <w:right w:val="single" w:sz="4" w:space="0" w:color="auto"/>
            </w:tcBorders>
            <w:vAlign w:val="center"/>
          </w:tcPr>
          <w:p w:rsidR="001F2FCF" w:rsidRDefault="001F2FCF">
            <w:pPr>
              <w:jc w:val="left"/>
              <w:rPr>
                <w:rFonts w:ascii="宋体" w:hAnsi="宋体" w:cs="宋体"/>
                <w:b/>
                <w:kern w:val="0"/>
                <w:sz w:val="18"/>
                <w:szCs w:val="18"/>
              </w:rPr>
            </w:pPr>
          </w:p>
        </w:tc>
        <w:tc>
          <w:tcPr>
            <w:tcW w:w="537" w:type="dxa"/>
            <w:vMerge/>
            <w:tcBorders>
              <w:top w:val="single" w:sz="4" w:space="0" w:color="auto"/>
              <w:left w:val="single" w:sz="4" w:space="0" w:color="auto"/>
              <w:bottom w:val="single" w:sz="4" w:space="0" w:color="auto"/>
              <w:right w:val="single" w:sz="4" w:space="0" w:color="auto"/>
            </w:tcBorders>
            <w:vAlign w:val="center"/>
          </w:tcPr>
          <w:p w:rsidR="001F2FCF" w:rsidRDefault="001F2FCF">
            <w:pPr>
              <w:jc w:val="left"/>
              <w:rPr>
                <w:rFonts w:ascii="宋体" w:hAnsi="宋体" w:cs="宋体"/>
                <w:b/>
                <w:kern w:val="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F2FCF" w:rsidRDefault="001F2FCF">
            <w:pPr>
              <w:jc w:val="left"/>
              <w:rPr>
                <w:rFonts w:ascii="宋体" w:hAnsi="宋体" w:cs="宋体"/>
                <w:b/>
                <w:kern w:val="0"/>
                <w:sz w:val="18"/>
                <w:szCs w:val="18"/>
              </w:rPr>
            </w:pPr>
          </w:p>
        </w:tc>
        <w:tc>
          <w:tcPr>
            <w:tcW w:w="574" w:type="dxa"/>
            <w:vMerge/>
            <w:tcBorders>
              <w:top w:val="single" w:sz="4" w:space="0" w:color="auto"/>
              <w:left w:val="single" w:sz="4" w:space="0" w:color="auto"/>
              <w:bottom w:val="single" w:sz="4" w:space="0" w:color="auto"/>
              <w:right w:val="single" w:sz="4" w:space="0" w:color="auto"/>
            </w:tcBorders>
            <w:vAlign w:val="center"/>
          </w:tcPr>
          <w:p w:rsidR="001F2FCF" w:rsidRDefault="001F2FCF">
            <w:pPr>
              <w:jc w:val="left"/>
              <w:rPr>
                <w:rFonts w:ascii="宋体" w:hAnsi="宋体" w:cs="宋体"/>
                <w:b/>
                <w:kern w:val="0"/>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rsidR="001F2FCF" w:rsidRDefault="001F2FCF">
            <w:pPr>
              <w:jc w:val="left"/>
              <w:rPr>
                <w:rFonts w:ascii="宋体" w:hAnsi="宋体" w:cs="宋体"/>
                <w:b/>
                <w:kern w:val="0"/>
                <w:sz w:val="18"/>
                <w:szCs w:val="18"/>
              </w:rPr>
            </w:pPr>
          </w:p>
        </w:tc>
        <w:tc>
          <w:tcPr>
            <w:tcW w:w="690" w:type="dxa"/>
            <w:vMerge w:val="restart"/>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b/>
                <w:kern w:val="0"/>
                <w:sz w:val="18"/>
                <w:szCs w:val="18"/>
              </w:rPr>
            </w:pPr>
            <w:r>
              <w:rPr>
                <w:rFonts w:ascii="宋体" w:hAnsi="宋体" w:cs="宋体" w:hint="eastAsia"/>
                <w:b/>
                <w:kern w:val="0"/>
                <w:sz w:val="18"/>
                <w:szCs w:val="18"/>
              </w:rPr>
              <w:t>理论</w:t>
            </w:r>
          </w:p>
        </w:tc>
        <w:tc>
          <w:tcPr>
            <w:tcW w:w="645" w:type="dxa"/>
            <w:vMerge w:val="restart"/>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b/>
                <w:kern w:val="0"/>
                <w:sz w:val="18"/>
                <w:szCs w:val="18"/>
              </w:rPr>
            </w:pPr>
            <w:r>
              <w:rPr>
                <w:rFonts w:ascii="宋体" w:hAnsi="宋体" w:cs="宋体" w:hint="eastAsia"/>
                <w:b/>
                <w:kern w:val="0"/>
                <w:sz w:val="18"/>
                <w:szCs w:val="18"/>
              </w:rPr>
              <w:t>实践</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atLeast"/>
              <w:jc w:val="center"/>
              <w:textAlignment w:val="center"/>
              <w:rPr>
                <w:rFonts w:ascii="宋体" w:hAnsi="宋体" w:cs="宋体"/>
                <w:b/>
                <w:sz w:val="18"/>
                <w:szCs w:val="18"/>
              </w:rPr>
            </w:pPr>
            <w:r>
              <w:rPr>
                <w:rStyle w:val="font01"/>
                <w:rFonts w:hint="default"/>
                <w:b/>
                <w:color w:val="auto"/>
              </w:rPr>
              <w:t>第一学年</w:t>
            </w:r>
          </w:p>
        </w:tc>
        <w:tc>
          <w:tcPr>
            <w:tcW w:w="1239" w:type="dxa"/>
            <w:gridSpan w:val="2"/>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atLeast"/>
              <w:jc w:val="center"/>
              <w:textAlignment w:val="center"/>
              <w:rPr>
                <w:rFonts w:ascii="宋体" w:hAnsi="宋体" w:cs="宋体"/>
                <w:b/>
                <w:sz w:val="18"/>
                <w:szCs w:val="18"/>
              </w:rPr>
            </w:pPr>
            <w:r>
              <w:rPr>
                <w:rStyle w:val="font01"/>
                <w:rFonts w:hint="default"/>
                <w:b/>
                <w:color w:val="auto"/>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atLeast"/>
              <w:jc w:val="center"/>
              <w:textAlignment w:val="center"/>
              <w:rPr>
                <w:rFonts w:ascii="宋体" w:hAnsi="宋体" w:cs="宋体"/>
                <w:b/>
                <w:sz w:val="18"/>
                <w:szCs w:val="18"/>
              </w:rPr>
            </w:pPr>
            <w:r>
              <w:rPr>
                <w:rStyle w:val="font01"/>
                <w:rFonts w:hint="default"/>
                <w:b/>
                <w:color w:val="auto"/>
              </w:rPr>
              <w:t>第三学年</w:t>
            </w:r>
          </w:p>
        </w:tc>
      </w:tr>
      <w:tr w:rsidR="001F2FCF">
        <w:trPr>
          <w:trHeight w:val="90"/>
          <w:jc w:val="center"/>
        </w:trPr>
        <w:tc>
          <w:tcPr>
            <w:tcW w:w="564" w:type="dxa"/>
            <w:vMerge/>
            <w:tcBorders>
              <w:top w:val="single" w:sz="4" w:space="0" w:color="auto"/>
              <w:left w:val="single" w:sz="4" w:space="0" w:color="auto"/>
              <w:bottom w:val="single" w:sz="4" w:space="0" w:color="auto"/>
              <w:right w:val="single" w:sz="4" w:space="0" w:color="auto"/>
            </w:tcBorders>
            <w:vAlign w:val="center"/>
          </w:tcPr>
          <w:p w:rsidR="001F2FCF" w:rsidRDefault="001F2FCF">
            <w:pPr>
              <w:jc w:val="left"/>
              <w:rPr>
                <w:rFonts w:ascii="宋体" w:hAnsi="宋体" w:cs="宋体"/>
                <w:b/>
                <w:kern w:val="0"/>
                <w:sz w:val="18"/>
                <w:szCs w:val="18"/>
              </w:rPr>
            </w:pPr>
          </w:p>
        </w:tc>
        <w:tc>
          <w:tcPr>
            <w:tcW w:w="991" w:type="dxa"/>
            <w:vMerge/>
            <w:tcBorders>
              <w:top w:val="single" w:sz="4" w:space="0" w:color="auto"/>
              <w:left w:val="single" w:sz="4" w:space="0" w:color="auto"/>
              <w:bottom w:val="single" w:sz="4" w:space="0" w:color="auto"/>
              <w:right w:val="single" w:sz="4" w:space="0" w:color="auto"/>
            </w:tcBorders>
            <w:vAlign w:val="center"/>
          </w:tcPr>
          <w:p w:rsidR="001F2FCF" w:rsidRDefault="001F2FCF">
            <w:pPr>
              <w:jc w:val="left"/>
              <w:rPr>
                <w:rFonts w:ascii="宋体" w:hAnsi="宋体" w:cs="宋体"/>
                <w:b/>
                <w:kern w:val="0"/>
                <w:sz w:val="18"/>
                <w:szCs w:val="18"/>
              </w:rPr>
            </w:pPr>
          </w:p>
        </w:tc>
        <w:tc>
          <w:tcPr>
            <w:tcW w:w="1146" w:type="dxa"/>
            <w:vMerge/>
            <w:tcBorders>
              <w:left w:val="single" w:sz="4" w:space="0" w:color="auto"/>
              <w:bottom w:val="single" w:sz="4" w:space="0" w:color="auto"/>
              <w:right w:val="single" w:sz="4" w:space="0" w:color="auto"/>
            </w:tcBorders>
          </w:tcPr>
          <w:p w:rsidR="001F2FCF" w:rsidRDefault="001F2FCF">
            <w:pPr>
              <w:jc w:val="left"/>
              <w:rPr>
                <w:rFonts w:ascii="宋体" w:hAnsi="宋体" w:cs="宋体"/>
                <w:b/>
                <w:kern w:val="0"/>
                <w:sz w:val="18"/>
                <w:szCs w:val="18"/>
              </w:rPr>
            </w:pPr>
          </w:p>
        </w:tc>
        <w:tc>
          <w:tcPr>
            <w:tcW w:w="3845" w:type="dxa"/>
            <w:vMerge/>
            <w:tcBorders>
              <w:top w:val="single" w:sz="4" w:space="0" w:color="auto"/>
              <w:left w:val="single" w:sz="4" w:space="0" w:color="auto"/>
              <w:bottom w:val="single" w:sz="4" w:space="0" w:color="auto"/>
              <w:right w:val="single" w:sz="4" w:space="0" w:color="auto"/>
            </w:tcBorders>
            <w:vAlign w:val="center"/>
          </w:tcPr>
          <w:p w:rsidR="001F2FCF" w:rsidRDefault="001F2FCF">
            <w:pPr>
              <w:jc w:val="left"/>
              <w:rPr>
                <w:rFonts w:ascii="宋体" w:hAnsi="宋体" w:cs="宋体"/>
                <w:b/>
                <w:kern w:val="0"/>
                <w:sz w:val="18"/>
                <w:szCs w:val="18"/>
              </w:rPr>
            </w:pPr>
          </w:p>
        </w:tc>
        <w:tc>
          <w:tcPr>
            <w:tcW w:w="537" w:type="dxa"/>
            <w:vMerge/>
            <w:tcBorders>
              <w:top w:val="single" w:sz="4" w:space="0" w:color="auto"/>
              <w:left w:val="single" w:sz="4" w:space="0" w:color="auto"/>
              <w:bottom w:val="single" w:sz="4" w:space="0" w:color="auto"/>
              <w:right w:val="single" w:sz="4" w:space="0" w:color="auto"/>
            </w:tcBorders>
            <w:vAlign w:val="center"/>
          </w:tcPr>
          <w:p w:rsidR="001F2FCF" w:rsidRDefault="001F2FCF">
            <w:pPr>
              <w:jc w:val="left"/>
              <w:rPr>
                <w:rFonts w:ascii="宋体" w:hAnsi="宋体" w:cs="宋体"/>
                <w:b/>
                <w:kern w:val="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F2FCF" w:rsidRDefault="001F2FCF">
            <w:pPr>
              <w:jc w:val="left"/>
              <w:rPr>
                <w:rFonts w:ascii="宋体" w:hAnsi="宋体" w:cs="宋体"/>
                <w:b/>
                <w:kern w:val="0"/>
                <w:sz w:val="18"/>
                <w:szCs w:val="18"/>
              </w:rPr>
            </w:pPr>
          </w:p>
        </w:tc>
        <w:tc>
          <w:tcPr>
            <w:tcW w:w="574" w:type="dxa"/>
            <w:vMerge/>
            <w:tcBorders>
              <w:top w:val="single" w:sz="4" w:space="0" w:color="auto"/>
              <w:left w:val="single" w:sz="4" w:space="0" w:color="auto"/>
              <w:bottom w:val="single" w:sz="4" w:space="0" w:color="auto"/>
              <w:right w:val="single" w:sz="4" w:space="0" w:color="auto"/>
            </w:tcBorders>
            <w:vAlign w:val="center"/>
          </w:tcPr>
          <w:p w:rsidR="001F2FCF" w:rsidRDefault="001F2FCF">
            <w:pPr>
              <w:jc w:val="left"/>
              <w:rPr>
                <w:rFonts w:ascii="宋体" w:hAnsi="宋体" w:cs="宋体"/>
                <w:b/>
                <w:kern w:val="0"/>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rsidR="001F2FCF" w:rsidRDefault="001F2FCF">
            <w:pPr>
              <w:jc w:val="left"/>
              <w:rPr>
                <w:rFonts w:ascii="宋体" w:hAnsi="宋体" w:cs="宋体"/>
                <w:b/>
                <w:kern w:val="0"/>
                <w:sz w:val="18"/>
                <w:szCs w:val="18"/>
              </w:rPr>
            </w:pPr>
          </w:p>
        </w:tc>
        <w:tc>
          <w:tcPr>
            <w:tcW w:w="690" w:type="dxa"/>
            <w:vMerge/>
            <w:tcBorders>
              <w:top w:val="single" w:sz="4" w:space="0" w:color="auto"/>
              <w:left w:val="single" w:sz="4" w:space="0" w:color="auto"/>
              <w:bottom w:val="single" w:sz="4" w:space="0" w:color="auto"/>
              <w:right w:val="single" w:sz="4" w:space="0" w:color="auto"/>
            </w:tcBorders>
            <w:vAlign w:val="center"/>
          </w:tcPr>
          <w:p w:rsidR="001F2FCF" w:rsidRDefault="001F2FCF">
            <w:pPr>
              <w:jc w:val="left"/>
              <w:rPr>
                <w:rFonts w:ascii="宋体" w:hAnsi="宋体" w:cs="宋体"/>
                <w:b/>
                <w:kern w:val="0"/>
                <w:sz w:val="18"/>
                <w:szCs w:val="18"/>
              </w:rPr>
            </w:pPr>
          </w:p>
        </w:tc>
        <w:tc>
          <w:tcPr>
            <w:tcW w:w="645" w:type="dxa"/>
            <w:vMerge/>
            <w:tcBorders>
              <w:top w:val="single" w:sz="4" w:space="0" w:color="auto"/>
              <w:left w:val="single" w:sz="4" w:space="0" w:color="auto"/>
              <w:bottom w:val="single" w:sz="4" w:space="0" w:color="auto"/>
              <w:right w:val="single" w:sz="4" w:space="0" w:color="auto"/>
            </w:tcBorders>
            <w:vAlign w:val="center"/>
          </w:tcPr>
          <w:p w:rsidR="001F2FCF" w:rsidRDefault="001F2FCF">
            <w:pPr>
              <w:jc w:val="left"/>
              <w:rPr>
                <w:rFonts w:ascii="宋体" w:hAnsi="宋体" w:cs="宋体"/>
                <w:b/>
                <w:kern w:val="0"/>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b/>
                <w:bCs/>
                <w:kern w:val="0"/>
                <w:sz w:val="18"/>
                <w:szCs w:val="18"/>
              </w:rPr>
            </w:pPr>
            <w:r>
              <w:rPr>
                <w:rFonts w:ascii="宋体" w:hAnsi="宋体" w:cs="宋体" w:hint="eastAsia"/>
                <w:b/>
                <w:bCs/>
                <w:kern w:val="0"/>
                <w:sz w:val="18"/>
                <w:szCs w:val="18"/>
              </w:rPr>
              <w:t>20</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b/>
                <w:bCs/>
                <w:kern w:val="0"/>
                <w:sz w:val="18"/>
                <w:szCs w:val="18"/>
              </w:rPr>
            </w:pPr>
            <w:r>
              <w:rPr>
                <w:rFonts w:ascii="宋体" w:hAnsi="宋体" w:cs="宋体" w:hint="eastAsia"/>
                <w:b/>
                <w:bCs/>
                <w:kern w:val="0"/>
                <w:sz w:val="18"/>
                <w:szCs w:val="18"/>
              </w:rPr>
              <w:t>2</w:t>
            </w:r>
            <w:r>
              <w:rPr>
                <w:rFonts w:ascii="宋体" w:hAnsi="宋体" w:cs="宋体" w:hint="eastAsia"/>
                <w:b/>
                <w:bCs/>
                <w:kern w:val="0"/>
                <w:sz w:val="18"/>
                <w:szCs w:val="18"/>
              </w:rPr>
              <w:t>0</w:t>
            </w: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b/>
                <w:bCs/>
                <w:kern w:val="0"/>
                <w:sz w:val="18"/>
                <w:szCs w:val="18"/>
              </w:rPr>
            </w:pPr>
            <w:r>
              <w:rPr>
                <w:rFonts w:ascii="宋体" w:hAnsi="宋体" w:cs="宋体" w:hint="eastAsia"/>
                <w:b/>
                <w:bCs/>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b/>
                <w:bCs/>
                <w:kern w:val="0"/>
                <w:sz w:val="18"/>
                <w:szCs w:val="18"/>
              </w:rPr>
            </w:pPr>
            <w:r>
              <w:rPr>
                <w:rFonts w:ascii="宋体" w:hAnsi="宋体" w:cs="宋体" w:hint="eastAsia"/>
                <w:b/>
                <w:bCs/>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b/>
                <w:bCs/>
                <w:kern w:val="0"/>
                <w:sz w:val="18"/>
                <w:szCs w:val="18"/>
              </w:rPr>
            </w:pPr>
            <w:r>
              <w:rPr>
                <w:rFonts w:ascii="宋体" w:hAnsi="宋体" w:cs="宋体" w:hint="eastAsia"/>
                <w:b/>
                <w:bCs/>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b/>
                <w:bCs/>
                <w:kern w:val="0"/>
                <w:sz w:val="18"/>
                <w:szCs w:val="18"/>
              </w:rPr>
            </w:pPr>
            <w:r>
              <w:rPr>
                <w:rFonts w:ascii="宋体" w:hAnsi="宋体" w:cs="宋体" w:hint="eastAsia"/>
                <w:b/>
                <w:bCs/>
                <w:kern w:val="0"/>
                <w:sz w:val="18"/>
                <w:szCs w:val="18"/>
              </w:rPr>
              <w:t>20</w:t>
            </w:r>
          </w:p>
        </w:tc>
      </w:tr>
      <w:tr w:rsidR="001F2FC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kern w:val="0"/>
                <w:sz w:val="18"/>
                <w:szCs w:val="18"/>
              </w:rPr>
            </w:pPr>
            <w:r>
              <w:rPr>
                <w:kern w:val="0"/>
                <w:sz w:val="18"/>
                <w:szCs w:val="18"/>
              </w:rPr>
              <w:t>1</w:t>
            </w:r>
          </w:p>
        </w:tc>
        <w:tc>
          <w:tcPr>
            <w:tcW w:w="991" w:type="dxa"/>
            <w:vMerge w:val="restart"/>
            <w:tcBorders>
              <w:top w:val="single" w:sz="4" w:space="0" w:color="auto"/>
              <w:left w:val="single" w:sz="4" w:space="0" w:color="auto"/>
              <w:right w:val="single" w:sz="4" w:space="0" w:color="auto"/>
            </w:tcBorders>
            <w:vAlign w:val="center"/>
          </w:tcPr>
          <w:p w:rsidR="001F2FCF" w:rsidRDefault="006861F5">
            <w:pPr>
              <w:jc w:val="left"/>
              <w:rPr>
                <w:kern w:val="0"/>
                <w:sz w:val="18"/>
                <w:szCs w:val="18"/>
              </w:rPr>
            </w:pPr>
            <w:r>
              <w:rPr>
                <w:kern w:val="0"/>
                <w:sz w:val="18"/>
                <w:szCs w:val="18"/>
              </w:rPr>
              <w:t>公共基础必修课程</w:t>
            </w: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Times New Roman" w:hAnsi="Times New Roman" w:cs="Times New Roman"/>
                <w:kern w:val="0"/>
                <w:sz w:val="20"/>
                <w:szCs w:val="20"/>
                <w:lang w:bidi="ar"/>
              </w:rPr>
              <w:t>121001</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宋体" w:hAnsi="宋体" w:cs="宋体" w:hint="eastAsia"/>
                <w:kern w:val="0"/>
                <w:sz w:val="18"/>
                <w:szCs w:val="18"/>
              </w:rPr>
              <w:t>思想道德修养与</w:t>
            </w:r>
            <w:r>
              <w:rPr>
                <w:rFonts w:ascii="宋体" w:hAnsi="宋体" w:cs="宋体" w:hint="eastAsia"/>
                <w:kern w:val="0"/>
                <w:sz w:val="18"/>
                <w:szCs w:val="18"/>
              </w:rPr>
              <w:t>法治</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1</w:t>
            </w: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ascii="宋体" w:hAnsi="宋体" w:cs="宋体"/>
                <w:kern w:val="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54</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46</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8</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kern w:val="0"/>
                <w:sz w:val="18"/>
                <w:szCs w:val="18"/>
              </w:rPr>
            </w:pPr>
            <w:r>
              <w:rPr>
                <w:rFonts w:cs="Calibri"/>
                <w:b/>
                <w:bCs/>
                <w:sz w:val="18"/>
                <w:szCs w:val="18"/>
              </w:rPr>
              <w:t>54</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 xml:space="preserve">　</w:t>
            </w: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sz w:val="18"/>
                <w:szCs w:val="18"/>
              </w:rPr>
            </w:pPr>
            <w:r>
              <w:rPr>
                <w:rFonts w:hint="eastAsia"/>
                <w:sz w:val="18"/>
                <w:szCs w:val="18"/>
              </w:rPr>
              <w:t xml:space="preserve">　</w:t>
            </w:r>
          </w:p>
        </w:tc>
        <w:tc>
          <w:tcPr>
            <w:tcW w:w="1532" w:type="dxa"/>
            <w:gridSpan w:val="2"/>
            <w:vMerge w:val="restart"/>
            <w:tcBorders>
              <w:top w:val="single" w:sz="4" w:space="0" w:color="auto"/>
              <w:left w:val="single" w:sz="4" w:space="0" w:color="auto"/>
              <w:right w:val="single" w:sz="4" w:space="0" w:color="auto"/>
            </w:tcBorders>
            <w:vAlign w:val="center"/>
          </w:tcPr>
          <w:p w:rsidR="001F2FCF" w:rsidRDefault="006861F5">
            <w:pPr>
              <w:jc w:val="center"/>
            </w:pPr>
            <w:r>
              <w:rPr>
                <w:rFonts w:hint="eastAsia"/>
              </w:rPr>
              <w:t>岗位实习</w:t>
            </w:r>
          </w:p>
          <w:p w:rsidR="001F2FCF" w:rsidRDefault="006861F5">
            <w:pPr>
              <w:jc w:val="center"/>
            </w:pPr>
            <w:r>
              <w:rPr>
                <w:rFonts w:hint="eastAsia"/>
              </w:rPr>
              <w:t>毕业设计</w:t>
            </w:r>
          </w:p>
        </w:tc>
      </w:tr>
      <w:tr w:rsidR="001F2FC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kern w:val="0"/>
                <w:sz w:val="18"/>
                <w:szCs w:val="18"/>
              </w:rPr>
            </w:pPr>
            <w:r>
              <w:rPr>
                <w:kern w:val="0"/>
                <w:sz w:val="18"/>
                <w:szCs w:val="18"/>
              </w:rPr>
              <w:t>2</w:t>
            </w:r>
          </w:p>
        </w:tc>
        <w:tc>
          <w:tcPr>
            <w:tcW w:w="991" w:type="dxa"/>
            <w:vMerge/>
            <w:tcBorders>
              <w:left w:val="single" w:sz="4" w:space="0" w:color="auto"/>
              <w:right w:val="single" w:sz="4" w:space="0" w:color="auto"/>
            </w:tcBorders>
            <w:vAlign w:val="center"/>
          </w:tcPr>
          <w:p w:rsidR="001F2FCF" w:rsidRDefault="001F2FCF">
            <w:pPr>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Times New Roman" w:hAnsi="Times New Roman" w:cs="Times New Roman"/>
                <w:kern w:val="0"/>
                <w:sz w:val="20"/>
                <w:szCs w:val="20"/>
                <w:lang w:bidi="ar"/>
              </w:rPr>
              <w:t>121028</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宋体" w:hAnsi="宋体" w:cs="宋体" w:hint="eastAsia"/>
                <w:kern w:val="0"/>
                <w:sz w:val="18"/>
                <w:szCs w:val="18"/>
              </w:rPr>
              <w:t>毛泽东思想和中国特色社会主义理论体系概论</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2</w:t>
            </w: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sz w:val="18"/>
                <w:szCs w:val="18"/>
              </w:rPr>
              <w:t>32</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sz w:val="18"/>
                <w:szCs w:val="18"/>
              </w:rPr>
              <w:t>4</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 xml:space="preserve">　</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hint="eastAsia"/>
                <w:b/>
                <w:bCs/>
                <w:sz w:val="18"/>
                <w:szCs w:val="18"/>
              </w:rPr>
              <w:t>36</w:t>
            </w: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sz w:val="18"/>
                <w:szCs w:val="18"/>
              </w:rPr>
            </w:pPr>
            <w:r>
              <w:rPr>
                <w:rFonts w:hint="eastAsia"/>
                <w:sz w:val="18"/>
                <w:szCs w:val="18"/>
              </w:rPr>
              <w:t xml:space="preserve">　</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kern w:val="0"/>
                <w:sz w:val="18"/>
                <w:szCs w:val="18"/>
              </w:rPr>
            </w:pPr>
            <w:r>
              <w:rPr>
                <w:rFonts w:hint="eastAsia"/>
                <w:kern w:val="0"/>
                <w:sz w:val="18"/>
                <w:szCs w:val="18"/>
              </w:rPr>
              <w:t>3</w:t>
            </w:r>
          </w:p>
        </w:tc>
        <w:tc>
          <w:tcPr>
            <w:tcW w:w="991" w:type="dxa"/>
            <w:vMerge/>
            <w:tcBorders>
              <w:left w:val="single" w:sz="4" w:space="0" w:color="auto"/>
              <w:right w:val="single" w:sz="4" w:space="0" w:color="auto"/>
            </w:tcBorders>
            <w:vAlign w:val="center"/>
          </w:tcPr>
          <w:p w:rsidR="001F2FCF" w:rsidRDefault="001F2FCF">
            <w:pPr>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Times New Roman" w:hAnsi="Times New Roman" w:cs="Times New Roman"/>
                <w:kern w:val="0"/>
                <w:sz w:val="20"/>
                <w:szCs w:val="20"/>
                <w:lang w:bidi="ar"/>
              </w:rPr>
              <w:t>121027</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宋体" w:hAnsi="宋体" w:cs="宋体" w:hint="eastAsia"/>
                <w:kern w:val="0"/>
                <w:sz w:val="18"/>
                <w:szCs w:val="18"/>
              </w:rPr>
              <w:t>习近平新时代中国特色社会主义思想概论</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4</w:t>
            </w: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54</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46</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8</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 xml:space="preserve">　</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 xml:space="preserve">　</w:t>
            </w: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hint="eastAsia"/>
                <w:b/>
                <w:bCs/>
                <w:sz w:val="18"/>
                <w:szCs w:val="18"/>
              </w:rPr>
              <w:t>54</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kern w:val="0"/>
                <w:sz w:val="18"/>
                <w:szCs w:val="18"/>
              </w:rPr>
            </w:pPr>
            <w:r>
              <w:rPr>
                <w:rFonts w:hint="eastAsia"/>
                <w:kern w:val="0"/>
                <w:sz w:val="18"/>
                <w:szCs w:val="18"/>
              </w:rPr>
              <w:t>4</w:t>
            </w:r>
          </w:p>
        </w:tc>
        <w:tc>
          <w:tcPr>
            <w:tcW w:w="991" w:type="dxa"/>
            <w:vMerge/>
            <w:tcBorders>
              <w:left w:val="single" w:sz="4" w:space="0" w:color="auto"/>
              <w:right w:val="single" w:sz="4" w:space="0" w:color="auto"/>
            </w:tcBorders>
            <w:vAlign w:val="center"/>
          </w:tcPr>
          <w:p w:rsidR="001F2FCF" w:rsidRDefault="001F2FCF">
            <w:pPr>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Times New Roman" w:hAnsi="Times New Roman" w:cs="Times New Roman"/>
                <w:kern w:val="0"/>
                <w:sz w:val="20"/>
                <w:szCs w:val="20"/>
                <w:lang w:bidi="ar"/>
              </w:rPr>
              <w:t>121008-11</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宋体" w:hAnsi="宋体" w:cs="宋体" w:hint="eastAsia"/>
                <w:kern w:val="0"/>
                <w:sz w:val="18"/>
                <w:szCs w:val="18"/>
              </w:rPr>
              <w:t>形势与政策</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ascii="宋体" w:hAnsi="宋体" w:cs="宋体"/>
                <w:kern w:val="0"/>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1-4</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32</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32</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8</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8</w:t>
            </w: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sz w:val="18"/>
                <w:szCs w:val="18"/>
              </w:rPr>
            </w:pPr>
            <w:r>
              <w:rPr>
                <w:rFonts w:hint="eastAsia"/>
                <w:sz w:val="18"/>
                <w:szCs w:val="18"/>
              </w:rPr>
              <w:t>8</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kern w:val="0"/>
                <w:sz w:val="18"/>
                <w:szCs w:val="18"/>
              </w:rPr>
            </w:pPr>
            <w:r>
              <w:rPr>
                <w:rFonts w:hint="eastAsia"/>
                <w:kern w:val="0"/>
                <w:sz w:val="18"/>
                <w:szCs w:val="18"/>
              </w:rPr>
              <w:t>5</w:t>
            </w:r>
          </w:p>
        </w:tc>
        <w:tc>
          <w:tcPr>
            <w:tcW w:w="991" w:type="dxa"/>
            <w:vMerge/>
            <w:tcBorders>
              <w:left w:val="single" w:sz="4" w:space="0" w:color="auto"/>
              <w:right w:val="single" w:sz="4" w:space="0" w:color="auto"/>
            </w:tcBorders>
            <w:vAlign w:val="center"/>
          </w:tcPr>
          <w:p w:rsidR="001F2FCF" w:rsidRDefault="001F2FCF">
            <w:pPr>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Times New Roman" w:hAnsi="Times New Roman" w:cs="Times New Roman"/>
                <w:kern w:val="0"/>
                <w:sz w:val="20"/>
                <w:szCs w:val="20"/>
                <w:lang w:bidi="ar"/>
              </w:rPr>
              <w:t>161002</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宋体" w:hAnsi="宋体" w:cs="宋体" w:hint="eastAsia"/>
                <w:kern w:val="0"/>
                <w:sz w:val="18"/>
                <w:szCs w:val="18"/>
              </w:rPr>
              <w:t>军事理论</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ascii="宋体" w:hAnsi="宋体" w:cs="宋体"/>
                <w:kern w:val="0"/>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2</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36</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 xml:space="preserve">　</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hint="eastAsia"/>
                <w:b/>
                <w:bCs/>
                <w:sz w:val="18"/>
                <w:szCs w:val="18"/>
              </w:rPr>
              <w:t>36</w:t>
            </w: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sz w:val="18"/>
                <w:szCs w:val="18"/>
              </w:rPr>
            </w:pPr>
            <w:r>
              <w:rPr>
                <w:rFonts w:hint="eastAsia"/>
                <w:sz w:val="18"/>
                <w:szCs w:val="18"/>
              </w:rPr>
              <w:t xml:space="preserve">　</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kern w:val="0"/>
                <w:sz w:val="18"/>
                <w:szCs w:val="18"/>
              </w:rPr>
            </w:pPr>
            <w:r>
              <w:rPr>
                <w:rFonts w:hint="eastAsia"/>
                <w:kern w:val="0"/>
                <w:sz w:val="18"/>
                <w:szCs w:val="18"/>
              </w:rPr>
              <w:t>6</w:t>
            </w:r>
          </w:p>
        </w:tc>
        <w:tc>
          <w:tcPr>
            <w:tcW w:w="991" w:type="dxa"/>
            <w:vMerge/>
            <w:tcBorders>
              <w:left w:val="single" w:sz="4" w:space="0" w:color="auto"/>
              <w:right w:val="single" w:sz="4" w:space="0" w:color="auto"/>
            </w:tcBorders>
            <w:vAlign w:val="center"/>
          </w:tcPr>
          <w:p w:rsidR="001F2FCF" w:rsidRDefault="001F2FCF">
            <w:pPr>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Times New Roman" w:hAnsi="Times New Roman" w:cs="Times New Roman"/>
                <w:kern w:val="0"/>
                <w:sz w:val="20"/>
                <w:szCs w:val="20"/>
                <w:lang w:bidi="ar"/>
              </w:rPr>
              <w:t>161003</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宋体" w:hAnsi="宋体" w:cs="宋体" w:hint="eastAsia"/>
                <w:kern w:val="0"/>
                <w:sz w:val="18"/>
                <w:szCs w:val="18"/>
              </w:rPr>
              <w:t>大学生心理健康</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ascii="宋体" w:hAnsi="宋体" w:cs="宋体"/>
                <w:kern w:val="0"/>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2</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30</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6</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 xml:space="preserve">　</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hint="eastAsia"/>
                <w:b/>
                <w:bCs/>
                <w:sz w:val="18"/>
                <w:szCs w:val="18"/>
              </w:rPr>
              <w:t>36</w:t>
            </w: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sz w:val="18"/>
                <w:szCs w:val="18"/>
              </w:rPr>
            </w:pPr>
            <w:r>
              <w:rPr>
                <w:rFonts w:hint="eastAsia"/>
                <w:sz w:val="18"/>
                <w:szCs w:val="18"/>
              </w:rPr>
              <w:t xml:space="preserve">　</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kern w:val="0"/>
                <w:sz w:val="18"/>
                <w:szCs w:val="18"/>
              </w:rPr>
            </w:pPr>
            <w:r>
              <w:rPr>
                <w:rFonts w:hint="eastAsia"/>
                <w:kern w:val="0"/>
                <w:sz w:val="18"/>
                <w:szCs w:val="18"/>
              </w:rPr>
              <w:t>7</w:t>
            </w:r>
          </w:p>
        </w:tc>
        <w:tc>
          <w:tcPr>
            <w:tcW w:w="991" w:type="dxa"/>
            <w:vMerge/>
            <w:tcBorders>
              <w:left w:val="single" w:sz="4" w:space="0" w:color="auto"/>
              <w:right w:val="single" w:sz="4" w:space="0" w:color="auto"/>
            </w:tcBorders>
            <w:vAlign w:val="center"/>
          </w:tcPr>
          <w:p w:rsidR="001F2FCF" w:rsidRDefault="001F2FCF">
            <w:pPr>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Times New Roman" w:hAnsi="Times New Roman" w:cs="Times New Roman"/>
                <w:kern w:val="0"/>
                <w:sz w:val="20"/>
                <w:szCs w:val="20"/>
                <w:lang w:bidi="ar"/>
              </w:rPr>
              <w:t>141001-3</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宋体" w:hAnsi="宋体" w:cs="宋体" w:hint="eastAsia"/>
                <w:kern w:val="0"/>
                <w:sz w:val="18"/>
                <w:szCs w:val="18"/>
              </w:rPr>
              <w:t>大学体育</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6</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1-2</w:t>
            </w: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4</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108</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12</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96</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36</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36</w:t>
            </w: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36</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kern w:val="0"/>
                <w:sz w:val="18"/>
                <w:szCs w:val="18"/>
              </w:rPr>
            </w:pPr>
            <w:r>
              <w:rPr>
                <w:rFonts w:hint="eastAsia"/>
                <w:kern w:val="0"/>
                <w:sz w:val="18"/>
                <w:szCs w:val="18"/>
              </w:rPr>
              <w:t>8</w:t>
            </w:r>
          </w:p>
        </w:tc>
        <w:tc>
          <w:tcPr>
            <w:tcW w:w="991" w:type="dxa"/>
            <w:vMerge/>
            <w:tcBorders>
              <w:left w:val="single" w:sz="4" w:space="0" w:color="auto"/>
              <w:right w:val="single" w:sz="4" w:space="0" w:color="auto"/>
            </w:tcBorders>
            <w:vAlign w:val="center"/>
          </w:tcPr>
          <w:p w:rsidR="001F2FCF" w:rsidRDefault="001F2FCF">
            <w:pPr>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Times New Roman" w:hAnsi="Times New Roman" w:cs="Times New Roman"/>
                <w:kern w:val="0"/>
                <w:sz w:val="20"/>
                <w:szCs w:val="20"/>
                <w:lang w:bidi="ar"/>
              </w:rPr>
              <w:t>161001</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宋体" w:hAnsi="宋体" w:cs="宋体" w:hint="eastAsia"/>
                <w:kern w:val="0"/>
                <w:sz w:val="18"/>
                <w:szCs w:val="18"/>
              </w:rPr>
              <w:t>劳动课</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ascii="宋体" w:hAnsi="宋体" w:cs="宋体"/>
                <w:kern w:val="0"/>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1-4</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16</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4</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12</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4</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4</w:t>
            </w: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sz w:val="18"/>
                <w:szCs w:val="18"/>
              </w:rPr>
            </w:pPr>
            <w:r>
              <w:rPr>
                <w:rFonts w:hint="eastAsia"/>
                <w:sz w:val="18"/>
                <w:szCs w:val="18"/>
              </w:rPr>
              <w:t>4</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kern w:val="0"/>
                <w:sz w:val="18"/>
                <w:szCs w:val="18"/>
              </w:rPr>
            </w:pPr>
            <w:r>
              <w:rPr>
                <w:rFonts w:hint="eastAsia"/>
                <w:kern w:val="0"/>
                <w:sz w:val="18"/>
                <w:szCs w:val="18"/>
              </w:rPr>
              <w:t>9</w:t>
            </w:r>
          </w:p>
        </w:tc>
        <w:tc>
          <w:tcPr>
            <w:tcW w:w="991" w:type="dxa"/>
            <w:vMerge/>
            <w:tcBorders>
              <w:left w:val="single" w:sz="4" w:space="0" w:color="auto"/>
              <w:right w:val="single" w:sz="4" w:space="0" w:color="auto"/>
            </w:tcBorders>
            <w:vAlign w:val="center"/>
          </w:tcPr>
          <w:p w:rsidR="001F2FCF" w:rsidRDefault="001F2FCF">
            <w:pPr>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Times New Roman" w:hAnsi="Times New Roman" w:cs="Times New Roman"/>
                <w:sz w:val="20"/>
                <w:szCs w:val="20"/>
              </w:rPr>
              <w:t>121016-19</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宋体" w:hAnsi="宋体" w:cs="宋体" w:hint="eastAsia"/>
                <w:kern w:val="0"/>
                <w:sz w:val="18"/>
                <w:szCs w:val="18"/>
              </w:rPr>
              <w:t>大学生职业发展与就业指导</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ascii="宋体" w:hAnsi="宋体" w:cs="宋体"/>
                <w:kern w:val="0"/>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1-4</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32</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16</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16</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8</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8</w:t>
            </w: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sz w:val="18"/>
                <w:szCs w:val="18"/>
              </w:rPr>
            </w:pPr>
            <w:r>
              <w:rPr>
                <w:rFonts w:hint="eastAsia"/>
                <w:sz w:val="18"/>
                <w:szCs w:val="18"/>
              </w:rPr>
              <w:t>8</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kern w:val="0"/>
                <w:sz w:val="18"/>
                <w:szCs w:val="18"/>
              </w:rPr>
            </w:pPr>
            <w:r>
              <w:rPr>
                <w:rFonts w:hint="eastAsia"/>
                <w:kern w:val="0"/>
                <w:sz w:val="18"/>
                <w:szCs w:val="18"/>
              </w:rPr>
              <w:t>10</w:t>
            </w:r>
          </w:p>
        </w:tc>
        <w:tc>
          <w:tcPr>
            <w:tcW w:w="991" w:type="dxa"/>
            <w:vMerge/>
            <w:tcBorders>
              <w:left w:val="single" w:sz="4" w:space="0" w:color="auto"/>
              <w:right w:val="single" w:sz="4" w:space="0" w:color="auto"/>
            </w:tcBorders>
            <w:vAlign w:val="center"/>
          </w:tcPr>
          <w:p w:rsidR="001F2FCF" w:rsidRDefault="001F2FCF">
            <w:pPr>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Times New Roman" w:hAnsi="Times New Roman" w:cs="Times New Roman"/>
                <w:sz w:val="20"/>
                <w:szCs w:val="20"/>
              </w:rPr>
              <w:t>121012-15</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宋体" w:hAnsi="宋体" w:cs="宋体" w:hint="eastAsia"/>
                <w:kern w:val="0"/>
                <w:sz w:val="18"/>
                <w:szCs w:val="18"/>
              </w:rPr>
              <w:t>大学生创新创业基础</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ascii="宋体" w:hAnsi="宋体" w:cs="宋体"/>
                <w:kern w:val="0"/>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1-4</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32</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16</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16</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8</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8</w:t>
            </w: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sz w:val="18"/>
                <w:szCs w:val="18"/>
              </w:rPr>
            </w:pPr>
            <w:r>
              <w:rPr>
                <w:rFonts w:hint="eastAsia"/>
                <w:sz w:val="18"/>
                <w:szCs w:val="18"/>
              </w:rPr>
              <w:t>8</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kern w:val="0"/>
                <w:sz w:val="18"/>
                <w:szCs w:val="18"/>
              </w:rPr>
            </w:pPr>
            <w:r>
              <w:rPr>
                <w:rFonts w:hint="eastAsia"/>
                <w:kern w:val="0"/>
                <w:sz w:val="18"/>
                <w:szCs w:val="18"/>
              </w:rPr>
              <w:t>11</w:t>
            </w:r>
          </w:p>
        </w:tc>
        <w:tc>
          <w:tcPr>
            <w:tcW w:w="991" w:type="dxa"/>
            <w:vMerge/>
            <w:tcBorders>
              <w:left w:val="single" w:sz="4" w:space="0" w:color="auto"/>
              <w:right w:val="single" w:sz="4" w:space="0" w:color="auto"/>
            </w:tcBorders>
            <w:vAlign w:val="center"/>
          </w:tcPr>
          <w:p w:rsidR="001F2FCF" w:rsidRDefault="001F2FCF">
            <w:pPr>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Times New Roman" w:hAnsi="Times New Roman" w:cs="Times New Roman"/>
                <w:kern w:val="0"/>
                <w:sz w:val="20"/>
                <w:szCs w:val="20"/>
                <w:lang w:bidi="ar"/>
              </w:rPr>
              <w:t>131035</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宋体" w:hAnsi="宋体" w:cs="宋体" w:hint="eastAsia"/>
                <w:kern w:val="0"/>
                <w:sz w:val="18"/>
                <w:szCs w:val="18"/>
              </w:rPr>
              <w:t>高职英语</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4</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2</w:t>
            </w: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ascii="宋体" w:hAnsi="宋体" w:cs="宋体"/>
                <w:kern w:val="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72</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68</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4</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 xml:space="preserve">　</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72</w:t>
            </w: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sz w:val="18"/>
                <w:szCs w:val="18"/>
              </w:rPr>
            </w:pPr>
            <w:r>
              <w:rPr>
                <w:rFonts w:hint="eastAsia"/>
                <w:sz w:val="18"/>
                <w:szCs w:val="18"/>
              </w:rPr>
              <w:t xml:space="preserve">　</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kern w:val="0"/>
                <w:sz w:val="18"/>
                <w:szCs w:val="18"/>
              </w:rPr>
            </w:pPr>
            <w:r>
              <w:rPr>
                <w:rFonts w:hint="eastAsia"/>
                <w:kern w:val="0"/>
                <w:sz w:val="18"/>
                <w:szCs w:val="18"/>
              </w:rPr>
              <w:t>12</w:t>
            </w:r>
          </w:p>
        </w:tc>
        <w:tc>
          <w:tcPr>
            <w:tcW w:w="991" w:type="dxa"/>
            <w:vMerge/>
            <w:tcBorders>
              <w:left w:val="single" w:sz="4" w:space="0" w:color="auto"/>
              <w:right w:val="single" w:sz="4" w:space="0" w:color="auto"/>
            </w:tcBorders>
            <w:vAlign w:val="center"/>
          </w:tcPr>
          <w:p w:rsidR="001F2FCF" w:rsidRDefault="001F2FCF">
            <w:pPr>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Times New Roman" w:hAnsi="Times New Roman" w:cs="Times New Roman"/>
                <w:sz w:val="20"/>
                <w:szCs w:val="20"/>
              </w:rPr>
              <w:t>071236</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宋体" w:hAnsi="宋体" w:cs="宋体" w:hint="eastAsia"/>
                <w:kern w:val="0"/>
                <w:sz w:val="18"/>
                <w:szCs w:val="18"/>
              </w:rPr>
              <w:t>信息技术</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4</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ascii="宋体" w:hAnsi="宋体" w:cs="宋体"/>
                <w:kern w:val="0"/>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1</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72</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36</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36</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72</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 xml:space="preserve">　</w:t>
            </w: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sz w:val="18"/>
                <w:szCs w:val="18"/>
              </w:rPr>
            </w:pPr>
            <w:r>
              <w:rPr>
                <w:rFonts w:hint="eastAsia"/>
                <w:sz w:val="18"/>
                <w:szCs w:val="18"/>
              </w:rPr>
              <w:t xml:space="preserve">　</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kern w:val="0"/>
                <w:sz w:val="18"/>
                <w:szCs w:val="18"/>
              </w:rPr>
            </w:pPr>
            <w:r>
              <w:rPr>
                <w:rFonts w:hint="eastAsia"/>
                <w:kern w:val="0"/>
                <w:sz w:val="18"/>
                <w:szCs w:val="18"/>
              </w:rPr>
              <w:t>13</w:t>
            </w:r>
          </w:p>
        </w:tc>
        <w:tc>
          <w:tcPr>
            <w:tcW w:w="991" w:type="dxa"/>
            <w:vMerge/>
            <w:tcBorders>
              <w:left w:val="single" w:sz="4" w:space="0" w:color="auto"/>
              <w:bottom w:val="single" w:sz="4" w:space="0" w:color="auto"/>
              <w:right w:val="single" w:sz="4" w:space="0" w:color="auto"/>
            </w:tcBorders>
            <w:vAlign w:val="center"/>
          </w:tcPr>
          <w:p w:rsidR="001F2FCF" w:rsidRDefault="001F2FCF">
            <w:pPr>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tcPr>
          <w:p w:rsidR="001F2FCF" w:rsidRDefault="006861F5">
            <w:pPr>
              <w:spacing w:line="440" w:lineRule="exact"/>
              <w:rPr>
                <w:rFonts w:ascii="宋体" w:hAnsi="宋体" w:cs="宋体"/>
                <w:kern w:val="0"/>
                <w:sz w:val="18"/>
                <w:szCs w:val="18"/>
              </w:rPr>
            </w:pPr>
            <w:r>
              <w:rPr>
                <w:rFonts w:ascii="Times New Roman" w:hAnsi="Times New Roman" w:cs="Times New Roman"/>
                <w:sz w:val="20"/>
                <w:szCs w:val="20"/>
              </w:rPr>
              <w:t>131046</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40" w:lineRule="exact"/>
              <w:rPr>
                <w:rFonts w:ascii="宋体" w:hAnsi="宋体" w:cs="宋体"/>
                <w:kern w:val="0"/>
                <w:sz w:val="18"/>
                <w:szCs w:val="18"/>
              </w:rPr>
            </w:pPr>
            <w:r>
              <w:rPr>
                <w:rFonts w:ascii="Times New Roman" w:hAnsi="Times New Roman" w:cs="Times New Roman" w:hint="eastAsia"/>
                <w:kern w:val="0"/>
                <w:sz w:val="18"/>
                <w:szCs w:val="18"/>
              </w:rPr>
              <w:t>大学</w:t>
            </w:r>
            <w:r>
              <w:rPr>
                <w:rFonts w:ascii="Times New Roman" w:hAnsi="Times New Roman" w:cs="Times New Roman" w:hint="eastAsia"/>
                <w:kern w:val="0"/>
                <w:sz w:val="18"/>
                <w:szCs w:val="18"/>
              </w:rPr>
              <w:t>语文（</w:t>
            </w:r>
            <w:r>
              <w:rPr>
                <w:rFonts w:ascii="Times New Roman" w:hAnsi="Times New Roman" w:cs="Times New Roman"/>
                <w:kern w:val="0"/>
                <w:sz w:val="18"/>
                <w:szCs w:val="18"/>
              </w:rPr>
              <w:t>应用文写作</w:t>
            </w:r>
            <w:r>
              <w:rPr>
                <w:rFonts w:ascii="Times New Roman" w:hAnsi="Times New Roman" w:cs="Times New Roman" w:hint="eastAsia"/>
                <w:kern w:val="0"/>
                <w:sz w:val="18"/>
                <w:szCs w:val="18"/>
              </w:rPr>
              <w:t>）</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ascii="宋体" w:hAnsi="宋体" w:cs="宋体"/>
                <w:kern w:val="0"/>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kern w:val="0"/>
                <w:sz w:val="18"/>
                <w:szCs w:val="18"/>
              </w:rPr>
            </w:pPr>
            <w:r>
              <w:rPr>
                <w:rFonts w:ascii="宋体" w:hAnsi="宋体" w:cs="宋体" w:hint="eastAsia"/>
                <w:kern w:val="0"/>
                <w:sz w:val="18"/>
                <w:szCs w:val="18"/>
              </w:rPr>
              <w:t>1</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sz w:val="18"/>
                <w:szCs w:val="18"/>
              </w:rPr>
            </w:pPr>
            <w:r>
              <w:rPr>
                <w:rFonts w:hint="eastAsia"/>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sz w:val="18"/>
                <w:szCs w:val="18"/>
              </w:rPr>
            </w:pPr>
            <w:r>
              <w:rPr>
                <w:rFonts w:hint="eastAsia"/>
                <w:sz w:val="18"/>
                <w:szCs w:val="18"/>
              </w:rPr>
              <w:t>34</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sz w:val="18"/>
                <w:szCs w:val="18"/>
              </w:rPr>
            </w:pPr>
            <w:r>
              <w:rPr>
                <w:rFonts w:hint="eastAsia"/>
                <w:sz w:val="18"/>
                <w:szCs w:val="18"/>
              </w:rPr>
              <w:t>2</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cs="Calibri"/>
                <w:b/>
                <w:bCs/>
                <w:sz w:val="18"/>
                <w:szCs w:val="18"/>
              </w:rPr>
            </w:pPr>
            <w:r>
              <w:rPr>
                <w:rFonts w:cs="Calibri"/>
                <w:b/>
                <w:bCs/>
                <w:sz w:val="18"/>
                <w:szCs w:val="18"/>
              </w:rPr>
              <w:t>36</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sz w:val="18"/>
                <w:szCs w:val="18"/>
              </w:rPr>
            </w:pPr>
            <w:r>
              <w:rPr>
                <w:rFonts w:hint="eastAsia"/>
                <w:sz w:val="18"/>
                <w:szCs w:val="18"/>
              </w:rPr>
              <w:t xml:space="preserve">　</w:t>
            </w: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sz w:val="18"/>
                <w:szCs w:val="18"/>
              </w:rPr>
            </w:pPr>
            <w:r>
              <w:rPr>
                <w:rFonts w:hint="eastAsia"/>
                <w:sz w:val="18"/>
                <w:szCs w:val="18"/>
              </w:rPr>
              <w:t xml:space="preserve">　</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1046"/>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kern w:val="0"/>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kern w:val="0"/>
                <w:sz w:val="18"/>
                <w:szCs w:val="18"/>
              </w:rPr>
            </w:pPr>
            <w:r>
              <w:rPr>
                <w:kern w:val="0"/>
                <w:sz w:val="18"/>
                <w:szCs w:val="18"/>
              </w:rPr>
              <w:t>公共</w:t>
            </w:r>
          </w:p>
          <w:p w:rsidR="001F2FCF" w:rsidRDefault="006861F5">
            <w:pPr>
              <w:jc w:val="center"/>
              <w:rPr>
                <w:kern w:val="0"/>
                <w:sz w:val="18"/>
                <w:szCs w:val="18"/>
              </w:rPr>
            </w:pPr>
            <w:r>
              <w:rPr>
                <w:rFonts w:hint="eastAsia"/>
                <w:kern w:val="0"/>
                <w:sz w:val="18"/>
                <w:szCs w:val="18"/>
              </w:rPr>
              <w:t>选</w:t>
            </w:r>
            <w:r>
              <w:rPr>
                <w:kern w:val="0"/>
                <w:sz w:val="18"/>
                <w:szCs w:val="18"/>
              </w:rPr>
              <w:t>修课程</w:t>
            </w:r>
          </w:p>
        </w:tc>
        <w:tc>
          <w:tcPr>
            <w:tcW w:w="1146" w:type="dxa"/>
            <w:tcBorders>
              <w:top w:val="single" w:sz="4" w:space="0" w:color="auto"/>
              <w:left w:val="single" w:sz="4" w:space="0" w:color="auto"/>
              <w:bottom w:val="single" w:sz="4" w:space="0" w:color="auto"/>
              <w:right w:val="single" w:sz="4" w:space="0" w:color="auto"/>
            </w:tcBorders>
          </w:tcPr>
          <w:p w:rsidR="001F2FCF" w:rsidRDefault="001F2FCF">
            <w:pPr>
              <w:spacing w:line="440" w:lineRule="exact"/>
              <w:rPr>
                <w:rFonts w:ascii="宋体" w:hAnsi="宋体" w:cs="宋体"/>
                <w:kern w:val="0"/>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400" w:lineRule="exact"/>
              <w:rPr>
                <w:rFonts w:ascii="宋体" w:hAnsi="宋体" w:cs="宋体"/>
                <w:kern w:val="0"/>
                <w:sz w:val="18"/>
                <w:szCs w:val="18"/>
              </w:rPr>
            </w:pPr>
            <w:r>
              <w:rPr>
                <w:rFonts w:ascii="宋体" w:hAnsi="宋体" w:cs="宋体" w:hint="eastAsia"/>
                <w:kern w:val="0"/>
                <w:sz w:val="18"/>
                <w:szCs w:val="18"/>
              </w:rPr>
              <w:t>在公共选修课模块中，须修满</w:t>
            </w:r>
            <w:r>
              <w:rPr>
                <w:rFonts w:ascii="宋体" w:hAnsi="宋体" w:cs="宋体" w:hint="eastAsia"/>
                <w:kern w:val="0"/>
                <w:sz w:val="18"/>
                <w:szCs w:val="18"/>
              </w:rPr>
              <w:t>6</w:t>
            </w:r>
            <w:r>
              <w:rPr>
                <w:rFonts w:ascii="宋体" w:hAnsi="宋体" w:cs="宋体" w:hint="eastAsia"/>
                <w:kern w:val="0"/>
                <w:sz w:val="18"/>
                <w:szCs w:val="18"/>
              </w:rPr>
              <w:t>个学分课程（每门公共选修课记</w:t>
            </w:r>
            <w:r>
              <w:rPr>
                <w:rFonts w:ascii="宋体" w:hAnsi="宋体" w:cs="宋体" w:hint="eastAsia"/>
                <w:kern w:val="0"/>
                <w:sz w:val="18"/>
                <w:szCs w:val="18"/>
              </w:rPr>
              <w:t>1</w:t>
            </w:r>
            <w:r>
              <w:rPr>
                <w:rFonts w:ascii="宋体" w:hAnsi="宋体" w:cs="宋体" w:hint="eastAsia"/>
                <w:kern w:val="0"/>
                <w:sz w:val="18"/>
                <w:szCs w:val="18"/>
              </w:rPr>
              <w:t>学分，每学期限选</w:t>
            </w:r>
            <w:r>
              <w:rPr>
                <w:rFonts w:ascii="宋体" w:hAnsi="宋体" w:cs="宋体" w:hint="eastAsia"/>
                <w:kern w:val="0"/>
                <w:sz w:val="18"/>
                <w:szCs w:val="18"/>
              </w:rPr>
              <w:t>2</w:t>
            </w:r>
            <w:r>
              <w:rPr>
                <w:rFonts w:ascii="宋体" w:hAnsi="宋体" w:cs="宋体" w:hint="eastAsia"/>
                <w:kern w:val="0"/>
                <w:sz w:val="18"/>
                <w:szCs w:val="18"/>
              </w:rPr>
              <w:t>门）</w:t>
            </w:r>
          </w:p>
        </w:tc>
        <w:tc>
          <w:tcPr>
            <w:tcW w:w="537" w:type="dxa"/>
            <w:tcBorders>
              <w:top w:val="single" w:sz="4" w:space="0" w:color="auto"/>
              <w:left w:val="single" w:sz="4" w:space="0" w:color="auto"/>
              <w:bottom w:val="single" w:sz="4" w:space="0" w:color="auto"/>
              <w:right w:val="single" w:sz="4" w:space="0" w:color="auto"/>
            </w:tcBorders>
            <w:vAlign w:val="bottom"/>
          </w:tcPr>
          <w:p w:rsidR="001F2FCF" w:rsidRDefault="006861F5">
            <w:pPr>
              <w:jc w:val="center"/>
              <w:textAlignment w:val="bottom"/>
              <w:rPr>
                <w:rFonts w:ascii="宋体" w:hAnsi="宋体" w:cs="宋体"/>
                <w:kern w:val="0"/>
                <w:sz w:val="18"/>
                <w:szCs w:val="18"/>
              </w:rPr>
            </w:pPr>
            <w:r>
              <w:rPr>
                <w:rFonts w:ascii="Times New Roman" w:hAnsi="Times New Roman" w:cs="Times New Roman"/>
                <w:b/>
                <w:kern w:val="0"/>
                <w:sz w:val="18"/>
                <w:szCs w:val="18"/>
                <w:lang w:bidi="ar"/>
              </w:rPr>
              <w:t>6</w:t>
            </w:r>
          </w:p>
        </w:tc>
        <w:tc>
          <w:tcPr>
            <w:tcW w:w="709" w:type="dxa"/>
            <w:tcBorders>
              <w:top w:val="single" w:sz="4" w:space="0" w:color="auto"/>
              <w:left w:val="single" w:sz="4" w:space="0" w:color="auto"/>
              <w:bottom w:val="single" w:sz="4" w:space="0" w:color="auto"/>
              <w:right w:val="single" w:sz="4" w:space="0" w:color="auto"/>
            </w:tcBorders>
            <w:vAlign w:val="bottom"/>
          </w:tcPr>
          <w:p w:rsidR="001F2FCF" w:rsidRDefault="001F2FCF">
            <w:pPr>
              <w:jc w:val="center"/>
              <w:textAlignment w:val="bottom"/>
              <w:rPr>
                <w:rFonts w:ascii="宋体" w:hAnsi="宋体" w:cs="宋体"/>
                <w:kern w:val="0"/>
                <w:sz w:val="18"/>
                <w:szCs w:val="18"/>
              </w:rPr>
            </w:pPr>
          </w:p>
        </w:tc>
        <w:tc>
          <w:tcPr>
            <w:tcW w:w="574" w:type="dxa"/>
            <w:tcBorders>
              <w:top w:val="single" w:sz="4" w:space="0" w:color="auto"/>
              <w:left w:val="single" w:sz="4" w:space="0" w:color="auto"/>
              <w:bottom w:val="single" w:sz="4" w:space="0" w:color="auto"/>
              <w:right w:val="single" w:sz="4" w:space="0" w:color="auto"/>
            </w:tcBorders>
            <w:vAlign w:val="bottom"/>
          </w:tcPr>
          <w:p w:rsidR="001F2FCF" w:rsidRDefault="006861F5">
            <w:pPr>
              <w:jc w:val="center"/>
              <w:textAlignment w:val="bottom"/>
              <w:rPr>
                <w:rFonts w:ascii="宋体" w:hAnsi="宋体" w:cs="宋体"/>
                <w:kern w:val="0"/>
                <w:sz w:val="18"/>
                <w:szCs w:val="18"/>
              </w:rPr>
            </w:pPr>
            <w:r>
              <w:rPr>
                <w:rFonts w:ascii="宋体" w:hAnsi="宋体" w:cs="宋体" w:hint="eastAsia"/>
                <w:kern w:val="0"/>
                <w:sz w:val="18"/>
                <w:szCs w:val="18"/>
              </w:rPr>
              <w:t>1-4</w:t>
            </w:r>
          </w:p>
        </w:tc>
        <w:tc>
          <w:tcPr>
            <w:tcW w:w="780" w:type="dxa"/>
            <w:tcBorders>
              <w:top w:val="single" w:sz="4" w:space="0" w:color="auto"/>
              <w:left w:val="single" w:sz="4" w:space="0" w:color="auto"/>
              <w:bottom w:val="single" w:sz="4" w:space="0" w:color="auto"/>
              <w:right w:val="single" w:sz="4" w:space="0" w:color="auto"/>
            </w:tcBorders>
            <w:vAlign w:val="bottom"/>
          </w:tcPr>
          <w:p w:rsidR="001F2FCF" w:rsidRDefault="006861F5">
            <w:pPr>
              <w:jc w:val="center"/>
              <w:textAlignment w:val="bottom"/>
              <w:rPr>
                <w:sz w:val="18"/>
                <w:szCs w:val="18"/>
              </w:rPr>
            </w:pPr>
            <w:r>
              <w:rPr>
                <w:rFonts w:ascii="宋体" w:hAnsi="宋体" w:cs="宋体" w:hint="eastAsia"/>
                <w:kern w:val="0"/>
                <w:sz w:val="18"/>
                <w:szCs w:val="18"/>
                <w:lang w:bidi="ar"/>
              </w:rPr>
              <w:t>108</w:t>
            </w:r>
          </w:p>
        </w:tc>
        <w:tc>
          <w:tcPr>
            <w:tcW w:w="690" w:type="dxa"/>
            <w:tcBorders>
              <w:top w:val="single" w:sz="4" w:space="0" w:color="auto"/>
              <w:left w:val="single" w:sz="4" w:space="0" w:color="auto"/>
              <w:bottom w:val="single" w:sz="4" w:space="0" w:color="auto"/>
              <w:right w:val="single" w:sz="4" w:space="0" w:color="auto"/>
            </w:tcBorders>
            <w:vAlign w:val="bottom"/>
          </w:tcPr>
          <w:p w:rsidR="001F2FCF" w:rsidRDefault="006861F5">
            <w:pPr>
              <w:jc w:val="center"/>
              <w:textAlignment w:val="bottom"/>
              <w:rPr>
                <w:sz w:val="18"/>
                <w:szCs w:val="18"/>
              </w:rPr>
            </w:pPr>
            <w:r>
              <w:rPr>
                <w:rFonts w:hint="eastAsia"/>
                <w:sz w:val="18"/>
                <w:szCs w:val="18"/>
              </w:rPr>
              <w:t>108</w:t>
            </w:r>
          </w:p>
        </w:tc>
        <w:tc>
          <w:tcPr>
            <w:tcW w:w="645" w:type="dxa"/>
            <w:tcBorders>
              <w:top w:val="single" w:sz="4" w:space="0" w:color="auto"/>
              <w:left w:val="single" w:sz="4" w:space="0" w:color="auto"/>
              <w:bottom w:val="single" w:sz="4" w:space="0" w:color="auto"/>
              <w:right w:val="single" w:sz="4" w:space="0" w:color="auto"/>
            </w:tcBorders>
            <w:vAlign w:val="bottom"/>
          </w:tcPr>
          <w:p w:rsidR="001F2FCF" w:rsidRDefault="006861F5">
            <w:pPr>
              <w:jc w:val="center"/>
              <w:textAlignment w:val="bottom"/>
              <w:rPr>
                <w:rFonts w:cs="Calibri"/>
                <w:kern w:val="0"/>
                <w:sz w:val="18"/>
                <w:szCs w:val="18"/>
              </w:rPr>
            </w:pPr>
            <w:r>
              <w:rPr>
                <w:rFonts w:cs="Calibri" w:hint="eastAsia"/>
                <w:kern w:val="0"/>
                <w:sz w:val="18"/>
                <w:szCs w:val="18"/>
              </w:rPr>
              <w:t>0</w:t>
            </w:r>
          </w:p>
        </w:tc>
        <w:tc>
          <w:tcPr>
            <w:tcW w:w="615" w:type="dxa"/>
            <w:tcBorders>
              <w:top w:val="single" w:sz="4" w:space="0" w:color="auto"/>
              <w:left w:val="single" w:sz="4" w:space="0" w:color="auto"/>
              <w:bottom w:val="single" w:sz="4" w:space="0" w:color="auto"/>
              <w:right w:val="single" w:sz="4" w:space="0" w:color="auto"/>
            </w:tcBorders>
            <w:vAlign w:val="bottom"/>
          </w:tcPr>
          <w:p w:rsidR="001F2FCF" w:rsidRDefault="006861F5">
            <w:pPr>
              <w:jc w:val="center"/>
              <w:textAlignment w:val="bottom"/>
              <w:rPr>
                <w:rFonts w:ascii="宋体" w:hAnsi="宋体" w:cs="宋体"/>
                <w:sz w:val="18"/>
                <w:szCs w:val="18"/>
              </w:rPr>
            </w:pPr>
            <w:r>
              <w:rPr>
                <w:rFonts w:ascii="宋体" w:hAnsi="宋体" w:cs="宋体" w:hint="eastAsia"/>
                <w:kern w:val="0"/>
                <w:sz w:val="18"/>
                <w:szCs w:val="18"/>
                <w:lang w:bidi="ar"/>
              </w:rPr>
              <w:t>36</w:t>
            </w:r>
          </w:p>
        </w:tc>
        <w:tc>
          <w:tcPr>
            <w:tcW w:w="645" w:type="dxa"/>
            <w:tcBorders>
              <w:top w:val="single" w:sz="4" w:space="0" w:color="auto"/>
              <w:left w:val="single" w:sz="4" w:space="0" w:color="auto"/>
              <w:bottom w:val="single" w:sz="4" w:space="0" w:color="auto"/>
              <w:right w:val="single" w:sz="4" w:space="0" w:color="auto"/>
            </w:tcBorders>
            <w:vAlign w:val="bottom"/>
          </w:tcPr>
          <w:p w:rsidR="001F2FCF" w:rsidRDefault="001F2FCF">
            <w:pPr>
              <w:jc w:val="center"/>
              <w:textAlignment w:val="bottom"/>
              <w:rPr>
                <w:sz w:val="18"/>
                <w:szCs w:val="18"/>
              </w:rPr>
            </w:pPr>
          </w:p>
        </w:tc>
        <w:tc>
          <w:tcPr>
            <w:tcW w:w="685" w:type="dxa"/>
            <w:tcBorders>
              <w:top w:val="single" w:sz="4" w:space="0" w:color="auto"/>
              <w:left w:val="single" w:sz="4" w:space="0" w:color="auto"/>
              <w:bottom w:val="single" w:sz="4" w:space="0" w:color="auto"/>
              <w:right w:val="single" w:sz="4" w:space="0" w:color="auto"/>
            </w:tcBorders>
            <w:vAlign w:val="bottom"/>
          </w:tcPr>
          <w:p w:rsidR="001F2FCF" w:rsidRDefault="006861F5">
            <w:pPr>
              <w:jc w:val="center"/>
              <w:textAlignment w:val="bottom"/>
              <w:rPr>
                <w:sz w:val="18"/>
                <w:szCs w:val="18"/>
              </w:rPr>
            </w:pPr>
            <w:r>
              <w:rPr>
                <w:rFonts w:ascii="宋体" w:hAnsi="宋体" w:cs="宋体" w:hint="eastAsia"/>
                <w:kern w:val="0"/>
                <w:sz w:val="18"/>
                <w:szCs w:val="18"/>
                <w:lang w:bidi="ar"/>
              </w:rPr>
              <w:t>36</w:t>
            </w:r>
          </w:p>
        </w:tc>
        <w:tc>
          <w:tcPr>
            <w:tcW w:w="554" w:type="dxa"/>
            <w:tcBorders>
              <w:top w:val="single" w:sz="4" w:space="0" w:color="auto"/>
              <w:left w:val="single" w:sz="4" w:space="0" w:color="auto"/>
              <w:bottom w:val="single" w:sz="4" w:space="0" w:color="auto"/>
              <w:right w:val="single" w:sz="4" w:space="0" w:color="auto"/>
            </w:tcBorders>
            <w:vAlign w:val="bottom"/>
          </w:tcPr>
          <w:p w:rsidR="001F2FCF" w:rsidRDefault="006861F5">
            <w:pPr>
              <w:rPr>
                <w:rFonts w:cs="Calibri"/>
                <w:kern w:val="0"/>
                <w:sz w:val="18"/>
                <w:szCs w:val="18"/>
              </w:rPr>
            </w:pPr>
            <w:r>
              <w:rPr>
                <w:rFonts w:ascii="宋体" w:hAnsi="宋体" w:cs="宋体" w:hint="eastAsia"/>
                <w:kern w:val="0"/>
                <w:sz w:val="18"/>
                <w:szCs w:val="18"/>
                <w:lang w:bidi="ar"/>
              </w:rPr>
              <w:t>36</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412"/>
          <w:jc w:val="center"/>
        </w:trPr>
        <w:tc>
          <w:tcPr>
            <w:tcW w:w="5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F2FCF" w:rsidRDefault="001F2FCF">
            <w:pPr>
              <w:jc w:val="center"/>
              <w:rPr>
                <w:b/>
                <w:kern w:val="0"/>
                <w:sz w:val="18"/>
                <w:szCs w:val="18"/>
              </w:rPr>
            </w:pP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F2FCF" w:rsidRDefault="001F2FCF">
            <w:pPr>
              <w:jc w:val="left"/>
              <w:rPr>
                <w:b/>
                <w:kern w:val="0"/>
                <w:sz w:val="18"/>
                <w:szCs w:val="18"/>
              </w:rPr>
            </w:pPr>
          </w:p>
        </w:tc>
        <w:tc>
          <w:tcPr>
            <w:tcW w:w="1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F2FCF" w:rsidRDefault="001F2FCF">
            <w:pPr>
              <w:jc w:val="center"/>
              <w:rPr>
                <w:b/>
                <w:kern w:val="0"/>
                <w:sz w:val="18"/>
                <w:szCs w:val="18"/>
              </w:rPr>
            </w:pPr>
          </w:p>
        </w:tc>
        <w:tc>
          <w:tcPr>
            <w:tcW w:w="38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F2FCF" w:rsidRDefault="006861F5">
            <w:pPr>
              <w:jc w:val="center"/>
              <w:rPr>
                <w:b/>
                <w:kern w:val="0"/>
                <w:sz w:val="18"/>
                <w:szCs w:val="18"/>
              </w:rPr>
            </w:pPr>
            <w:r>
              <w:rPr>
                <w:b/>
                <w:kern w:val="0"/>
                <w:sz w:val="18"/>
                <w:szCs w:val="18"/>
              </w:rPr>
              <w:t>小计</w:t>
            </w:r>
          </w:p>
        </w:tc>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F2FCF" w:rsidRDefault="006861F5">
            <w:pPr>
              <w:jc w:val="center"/>
              <w:textAlignment w:val="center"/>
              <w:rPr>
                <w:sz w:val="18"/>
                <w:szCs w:val="18"/>
              </w:rPr>
            </w:pPr>
            <w:r>
              <w:rPr>
                <w:rFonts w:cs="Calibri"/>
                <w:kern w:val="0"/>
                <w:sz w:val="18"/>
                <w:szCs w:val="18"/>
                <w:lang w:bidi="ar"/>
              </w:rPr>
              <w:t>41</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F2FCF" w:rsidRDefault="001F2FCF">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F2FCF" w:rsidRDefault="001F2FCF">
            <w:pPr>
              <w:jc w:val="center"/>
              <w:rPr>
                <w:sz w:val="18"/>
                <w:szCs w:val="18"/>
              </w:rPr>
            </w:pP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sz w:val="18"/>
                <w:szCs w:val="18"/>
              </w:rPr>
            </w:pPr>
            <w:r>
              <w:rPr>
                <w:rFonts w:ascii="宋体" w:hAnsi="宋体" w:cs="宋体" w:hint="eastAsia"/>
                <w:b/>
                <w:kern w:val="0"/>
                <w:sz w:val="18"/>
                <w:szCs w:val="18"/>
                <w:lang w:bidi="ar"/>
              </w:rPr>
              <w:t>724</w:t>
            </w:r>
          </w:p>
        </w:tc>
        <w:tc>
          <w:tcPr>
            <w:tcW w:w="690"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sz w:val="18"/>
                <w:szCs w:val="18"/>
              </w:rPr>
            </w:pPr>
            <w:r>
              <w:rPr>
                <w:rFonts w:cs="Calibri"/>
                <w:b/>
                <w:kern w:val="0"/>
                <w:sz w:val="18"/>
                <w:szCs w:val="18"/>
                <w:lang w:bidi="ar"/>
              </w:rPr>
              <w:t>516</w:t>
            </w:r>
          </w:p>
        </w:tc>
        <w:tc>
          <w:tcPr>
            <w:tcW w:w="645"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rFonts w:cs="Calibri"/>
                <w:b/>
                <w:bCs/>
                <w:kern w:val="0"/>
                <w:sz w:val="18"/>
                <w:szCs w:val="18"/>
              </w:rPr>
            </w:pPr>
            <w:r>
              <w:rPr>
                <w:rFonts w:cs="Calibri"/>
                <w:b/>
                <w:kern w:val="0"/>
                <w:sz w:val="18"/>
                <w:szCs w:val="18"/>
                <w:lang w:bidi="ar"/>
              </w:rPr>
              <w:t>208</w:t>
            </w:r>
          </w:p>
        </w:tc>
        <w:tc>
          <w:tcPr>
            <w:tcW w:w="615"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rFonts w:cs="Calibri"/>
                <w:b/>
                <w:bCs/>
                <w:kern w:val="0"/>
                <w:sz w:val="18"/>
                <w:szCs w:val="18"/>
              </w:rPr>
            </w:pPr>
            <w:r>
              <w:rPr>
                <w:rFonts w:cs="Calibri"/>
                <w:b/>
                <w:kern w:val="0"/>
                <w:sz w:val="18"/>
                <w:szCs w:val="18"/>
                <w:lang w:bidi="ar"/>
              </w:rPr>
              <w:t>262</w:t>
            </w:r>
          </w:p>
        </w:tc>
        <w:tc>
          <w:tcPr>
            <w:tcW w:w="645"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rFonts w:cs="Calibri"/>
                <w:b/>
                <w:bCs/>
                <w:sz w:val="18"/>
                <w:szCs w:val="18"/>
              </w:rPr>
            </w:pPr>
            <w:r>
              <w:rPr>
                <w:rFonts w:cs="Calibri"/>
                <w:b/>
                <w:kern w:val="0"/>
                <w:sz w:val="18"/>
                <w:szCs w:val="18"/>
                <w:lang w:bidi="ar"/>
              </w:rPr>
              <w:t>244</w:t>
            </w:r>
          </w:p>
        </w:tc>
        <w:tc>
          <w:tcPr>
            <w:tcW w:w="685"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rFonts w:cs="Calibri"/>
                <w:b/>
                <w:bCs/>
                <w:sz w:val="18"/>
                <w:szCs w:val="18"/>
              </w:rPr>
            </w:pPr>
            <w:r>
              <w:rPr>
                <w:rFonts w:cs="Calibri"/>
                <w:b/>
                <w:kern w:val="0"/>
                <w:sz w:val="18"/>
                <w:szCs w:val="18"/>
                <w:lang w:bidi="ar"/>
              </w:rPr>
              <w:t>64</w:t>
            </w:r>
          </w:p>
        </w:tc>
        <w:tc>
          <w:tcPr>
            <w:tcW w:w="554"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rFonts w:cs="Calibri"/>
                <w:b/>
                <w:bCs/>
                <w:sz w:val="18"/>
                <w:szCs w:val="18"/>
              </w:rPr>
            </w:pPr>
            <w:r>
              <w:rPr>
                <w:rFonts w:cs="Calibri"/>
                <w:b/>
                <w:kern w:val="0"/>
                <w:sz w:val="18"/>
                <w:szCs w:val="18"/>
                <w:lang w:bidi="ar"/>
              </w:rPr>
              <w:t>154</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412"/>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b/>
                <w:kern w:val="0"/>
                <w:sz w:val="18"/>
                <w:szCs w:val="18"/>
              </w:rPr>
            </w:pPr>
            <w:r>
              <w:rPr>
                <w:rFonts w:hint="eastAsia"/>
                <w:b/>
                <w:kern w:val="0"/>
                <w:sz w:val="18"/>
                <w:szCs w:val="18"/>
              </w:rPr>
              <w:lastRenderedPageBreak/>
              <w:t>14</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kern w:val="0"/>
                <w:sz w:val="18"/>
                <w:szCs w:val="18"/>
              </w:rPr>
            </w:pPr>
            <w:r>
              <w:rPr>
                <w:kern w:val="0"/>
                <w:sz w:val="18"/>
                <w:szCs w:val="18"/>
              </w:rPr>
              <w:t>专业基础必修课程</w:t>
            </w: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textAlignment w:val="center"/>
              <w:rPr>
                <w:rFonts w:ascii="宋体" w:hAnsi="宋体" w:cs="宋体"/>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405</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left"/>
              <w:textAlignment w:val="center"/>
              <w:rPr>
                <w:bCs/>
                <w:sz w:val="18"/>
                <w:szCs w:val="18"/>
              </w:rPr>
            </w:pPr>
            <w:r>
              <w:rPr>
                <w:rFonts w:ascii="宋体" w:hAnsi="宋体" w:cs="宋体" w:hint="eastAsia"/>
                <w:bCs/>
                <w:kern w:val="0"/>
                <w:sz w:val="18"/>
                <w:szCs w:val="18"/>
                <w:lang w:bidi="ar"/>
              </w:rPr>
              <w:t>美术造型基础</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ascii="宋体" w:hAnsi="宋体" w:cs="宋体"/>
                <w:bCs/>
                <w:sz w:val="18"/>
                <w:szCs w:val="18"/>
              </w:rPr>
            </w:pPr>
            <w:r>
              <w:rPr>
                <w:rFonts w:ascii="宋体" w:hAnsi="宋体" w:cs="宋体" w:hint="eastAsia"/>
                <w:bCs/>
                <w:kern w:val="0"/>
                <w:sz w:val="18"/>
                <w:szCs w:val="18"/>
                <w:lang w:bidi="ar"/>
              </w:rPr>
              <w:t>1</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48</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18</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30</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48</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bCs/>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bCs/>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bCs/>
                <w:sz w:val="18"/>
                <w:szCs w:val="18"/>
              </w:rPr>
            </w:pP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397"/>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b/>
                <w:kern w:val="0"/>
                <w:sz w:val="18"/>
                <w:szCs w:val="18"/>
              </w:rPr>
            </w:pPr>
            <w:r>
              <w:rPr>
                <w:rFonts w:hint="eastAsia"/>
                <w:b/>
                <w:kern w:val="0"/>
                <w:sz w:val="18"/>
                <w:szCs w:val="18"/>
              </w:rPr>
              <w:t>15</w:t>
            </w:r>
          </w:p>
        </w:tc>
        <w:tc>
          <w:tcPr>
            <w:tcW w:w="991" w:type="dxa"/>
            <w:vMerge/>
            <w:tcBorders>
              <w:top w:val="single" w:sz="4" w:space="0" w:color="auto"/>
              <w:left w:val="single" w:sz="4" w:space="0" w:color="auto"/>
              <w:bottom w:val="single" w:sz="4" w:space="0" w:color="auto"/>
              <w:right w:val="single" w:sz="4" w:space="0" w:color="auto"/>
            </w:tcBorders>
            <w:vAlign w:val="center"/>
          </w:tcPr>
          <w:p w:rsidR="001F2FCF" w:rsidRDefault="001F2FCF">
            <w:pPr>
              <w:spacing w:line="200" w:lineRule="exact"/>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textAlignment w:val="center"/>
              <w:rPr>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406</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left"/>
              <w:textAlignment w:val="center"/>
              <w:rPr>
                <w:bCs/>
                <w:sz w:val="18"/>
                <w:szCs w:val="18"/>
              </w:rPr>
            </w:pPr>
            <w:r>
              <w:rPr>
                <w:rFonts w:ascii="宋体" w:hAnsi="宋体" w:cs="宋体" w:hint="eastAsia"/>
                <w:bCs/>
                <w:kern w:val="0"/>
                <w:sz w:val="18"/>
                <w:szCs w:val="18"/>
                <w:lang w:bidi="ar"/>
              </w:rPr>
              <w:t>室内装饰构成艺术</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ascii="宋体" w:hAnsi="宋体" w:cs="宋体"/>
                <w:bCs/>
                <w:sz w:val="18"/>
                <w:szCs w:val="18"/>
              </w:rPr>
            </w:pPr>
            <w:r>
              <w:rPr>
                <w:rFonts w:ascii="宋体" w:hAnsi="宋体" w:cs="宋体" w:hint="eastAsia"/>
                <w:bCs/>
                <w:kern w:val="0"/>
                <w:sz w:val="18"/>
                <w:szCs w:val="18"/>
                <w:lang w:bidi="ar"/>
              </w:rPr>
              <w:t>2</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34</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10</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24</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bCs/>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34</w:t>
            </w: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bCs/>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bCs/>
                <w:sz w:val="18"/>
                <w:szCs w:val="18"/>
              </w:rPr>
            </w:pP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397"/>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b/>
                <w:kern w:val="0"/>
                <w:sz w:val="18"/>
                <w:szCs w:val="18"/>
              </w:rPr>
            </w:pPr>
            <w:r>
              <w:rPr>
                <w:rFonts w:hint="eastAsia"/>
                <w:b/>
                <w:kern w:val="0"/>
                <w:sz w:val="18"/>
                <w:szCs w:val="18"/>
              </w:rPr>
              <w:t>16</w:t>
            </w:r>
          </w:p>
        </w:tc>
        <w:tc>
          <w:tcPr>
            <w:tcW w:w="991" w:type="dxa"/>
            <w:vMerge/>
            <w:tcBorders>
              <w:top w:val="single" w:sz="4" w:space="0" w:color="auto"/>
              <w:left w:val="single" w:sz="4" w:space="0" w:color="auto"/>
              <w:bottom w:val="single" w:sz="4" w:space="0" w:color="auto"/>
              <w:right w:val="single" w:sz="4" w:space="0" w:color="auto"/>
            </w:tcBorders>
            <w:vAlign w:val="center"/>
          </w:tcPr>
          <w:p w:rsidR="001F2FCF" w:rsidRDefault="001F2FCF">
            <w:pPr>
              <w:spacing w:line="200" w:lineRule="exact"/>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spacing w:line="200" w:lineRule="exact"/>
              <w:jc w:val="center"/>
              <w:textAlignment w:val="center"/>
              <w:rPr>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407</w:t>
            </w:r>
          </w:p>
        </w:tc>
        <w:tc>
          <w:tcPr>
            <w:tcW w:w="38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spacing w:line="200" w:lineRule="exact"/>
              <w:textAlignment w:val="center"/>
              <w:rPr>
                <w:bCs/>
                <w:sz w:val="18"/>
                <w:szCs w:val="18"/>
              </w:rPr>
            </w:pPr>
            <w:r>
              <w:rPr>
                <w:rFonts w:ascii="宋体" w:hAnsi="宋体" w:cs="宋体" w:hint="eastAsia"/>
                <w:bCs/>
                <w:kern w:val="0"/>
                <w:sz w:val="18"/>
                <w:szCs w:val="18"/>
                <w:lang w:bidi="ar"/>
              </w:rPr>
              <w:t>建筑</w:t>
            </w:r>
            <w:r>
              <w:rPr>
                <w:rFonts w:ascii="宋体" w:hAnsi="宋体" w:cs="宋体" w:hint="eastAsia"/>
                <w:bCs/>
                <w:kern w:val="0"/>
                <w:sz w:val="18"/>
                <w:szCs w:val="18"/>
                <w:lang w:bidi="ar"/>
              </w:rPr>
              <w:t>装饰</w:t>
            </w:r>
            <w:r>
              <w:rPr>
                <w:rFonts w:ascii="宋体" w:hAnsi="宋体" w:cs="宋体" w:hint="eastAsia"/>
                <w:bCs/>
                <w:kern w:val="0"/>
                <w:sz w:val="18"/>
                <w:szCs w:val="18"/>
                <w:lang w:bidi="ar"/>
              </w:rPr>
              <w:t>CAD</w:t>
            </w: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bottom"/>
          </w:tcPr>
          <w:p w:rsidR="001F2FCF" w:rsidRDefault="001F2FCF">
            <w:pPr>
              <w:jc w:val="center"/>
              <w:rPr>
                <w:bCs/>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rFonts w:cs="Calibri"/>
                <w:bCs/>
                <w:sz w:val="18"/>
                <w:szCs w:val="18"/>
              </w:rPr>
            </w:pPr>
            <w:r>
              <w:rPr>
                <w:rFonts w:ascii="宋体" w:hAnsi="宋体" w:cs="宋体" w:hint="eastAsia"/>
                <w:bCs/>
                <w:kern w:val="0"/>
                <w:sz w:val="18"/>
                <w:szCs w:val="18"/>
                <w:lang w:bidi="ar"/>
              </w:rPr>
              <w:t>1</w:t>
            </w:r>
          </w:p>
        </w:tc>
        <w:tc>
          <w:tcPr>
            <w:tcW w:w="780"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rFonts w:ascii="宋体" w:hAnsi="宋体" w:cs="宋体"/>
                <w:bCs/>
                <w:sz w:val="18"/>
                <w:szCs w:val="18"/>
              </w:rPr>
            </w:pPr>
            <w:r>
              <w:rPr>
                <w:rFonts w:ascii="宋体" w:hAnsi="宋体" w:cs="宋体" w:hint="eastAsia"/>
                <w:bCs/>
                <w:kern w:val="0"/>
                <w:sz w:val="18"/>
                <w:szCs w:val="18"/>
                <w:lang w:bidi="ar"/>
              </w:rPr>
              <w:t>48</w:t>
            </w:r>
          </w:p>
        </w:tc>
        <w:tc>
          <w:tcPr>
            <w:tcW w:w="690"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20</w:t>
            </w:r>
          </w:p>
        </w:tc>
        <w:tc>
          <w:tcPr>
            <w:tcW w:w="6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28</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48</w:t>
            </w:r>
          </w:p>
        </w:tc>
        <w:tc>
          <w:tcPr>
            <w:tcW w:w="645" w:type="dxa"/>
            <w:tcBorders>
              <w:top w:val="single" w:sz="4" w:space="0" w:color="auto"/>
              <w:left w:val="single" w:sz="4" w:space="0" w:color="auto"/>
              <w:bottom w:val="single" w:sz="4" w:space="0" w:color="auto"/>
              <w:right w:val="single" w:sz="4" w:space="0" w:color="auto"/>
            </w:tcBorders>
            <w:shd w:val="clear" w:color="000000" w:fill="FFFFFF"/>
            <w:vAlign w:val="bottom"/>
          </w:tcPr>
          <w:p w:rsidR="001F2FCF" w:rsidRDefault="001F2FCF">
            <w:pPr>
              <w:rPr>
                <w:bCs/>
                <w:sz w:val="18"/>
                <w:szCs w:val="18"/>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1F2FCF" w:rsidRDefault="001F2FCF">
            <w:pPr>
              <w:jc w:val="center"/>
              <w:rPr>
                <w:bCs/>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rsidR="001F2FCF" w:rsidRDefault="001F2FCF">
            <w:pPr>
              <w:jc w:val="center"/>
              <w:rPr>
                <w:bCs/>
                <w:sz w:val="18"/>
                <w:szCs w:val="18"/>
              </w:rPr>
            </w:pP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397"/>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spacing w:line="200" w:lineRule="exact"/>
              <w:jc w:val="center"/>
              <w:rPr>
                <w:b/>
                <w:kern w:val="0"/>
                <w:sz w:val="18"/>
                <w:szCs w:val="18"/>
              </w:rPr>
            </w:pPr>
            <w:r>
              <w:rPr>
                <w:rFonts w:hint="eastAsia"/>
                <w:b/>
                <w:kern w:val="0"/>
                <w:sz w:val="18"/>
                <w:szCs w:val="18"/>
              </w:rPr>
              <w:t>17</w:t>
            </w:r>
          </w:p>
        </w:tc>
        <w:tc>
          <w:tcPr>
            <w:tcW w:w="99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1F2FCF">
            <w:pPr>
              <w:spacing w:line="200" w:lineRule="exact"/>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spacing w:line="200" w:lineRule="exact"/>
              <w:jc w:val="center"/>
              <w:textAlignment w:val="center"/>
              <w:rPr>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408</w:t>
            </w:r>
          </w:p>
        </w:tc>
        <w:tc>
          <w:tcPr>
            <w:tcW w:w="38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spacing w:line="200" w:lineRule="exact"/>
              <w:jc w:val="left"/>
              <w:textAlignment w:val="center"/>
              <w:rPr>
                <w:bCs/>
                <w:sz w:val="18"/>
                <w:szCs w:val="18"/>
              </w:rPr>
            </w:pPr>
            <w:r>
              <w:rPr>
                <w:rFonts w:ascii="宋体" w:hAnsi="宋体" w:cs="宋体" w:hint="eastAsia"/>
                <w:bCs/>
                <w:kern w:val="0"/>
                <w:sz w:val="18"/>
                <w:szCs w:val="18"/>
                <w:lang w:bidi="ar"/>
              </w:rPr>
              <w:t>建筑装饰</w:t>
            </w:r>
            <w:r>
              <w:rPr>
                <w:rFonts w:ascii="宋体" w:hAnsi="宋体" w:cs="宋体" w:hint="eastAsia"/>
                <w:bCs/>
                <w:kern w:val="0"/>
                <w:sz w:val="18"/>
                <w:szCs w:val="18"/>
                <w:lang w:bidi="ar"/>
              </w:rPr>
              <w:t>材料</w:t>
            </w:r>
            <w:r>
              <w:rPr>
                <w:rFonts w:ascii="宋体" w:hAnsi="宋体" w:cs="宋体" w:hint="eastAsia"/>
                <w:bCs/>
                <w:kern w:val="0"/>
                <w:sz w:val="18"/>
                <w:szCs w:val="18"/>
                <w:lang w:bidi="ar"/>
              </w:rPr>
              <w:t>与施工工艺</w:t>
            </w:r>
          </w:p>
        </w:tc>
        <w:tc>
          <w:tcPr>
            <w:tcW w:w="537"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w:t>
            </w:r>
          </w:p>
        </w:tc>
        <w:tc>
          <w:tcPr>
            <w:tcW w:w="574"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1F2FCF">
            <w:pPr>
              <w:jc w:val="center"/>
              <w:rPr>
                <w:rFonts w:cs="Calibri"/>
                <w:bCs/>
                <w:sz w:val="18"/>
                <w:szCs w:val="18"/>
              </w:rPr>
            </w:pPr>
          </w:p>
        </w:tc>
        <w:tc>
          <w:tcPr>
            <w:tcW w:w="780"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rFonts w:ascii="宋体" w:hAnsi="宋体" w:cs="宋体"/>
                <w:bCs/>
                <w:sz w:val="18"/>
                <w:szCs w:val="18"/>
              </w:rPr>
            </w:pPr>
            <w:r>
              <w:rPr>
                <w:rFonts w:ascii="宋体" w:hAnsi="宋体" w:cs="宋体" w:hint="eastAsia"/>
                <w:bCs/>
                <w:kern w:val="0"/>
                <w:sz w:val="18"/>
                <w:szCs w:val="18"/>
                <w:lang w:bidi="ar"/>
              </w:rPr>
              <w:t>102</w:t>
            </w:r>
          </w:p>
        </w:tc>
        <w:tc>
          <w:tcPr>
            <w:tcW w:w="690"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50</w:t>
            </w:r>
          </w:p>
        </w:tc>
        <w:tc>
          <w:tcPr>
            <w:tcW w:w="6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52</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1F2FCF" w:rsidRDefault="001F2FCF">
            <w:pPr>
              <w:jc w:val="center"/>
              <w:rPr>
                <w:bCs/>
                <w:sz w:val="18"/>
                <w:szCs w:val="18"/>
              </w:rPr>
            </w:pPr>
          </w:p>
        </w:tc>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1F2FCF" w:rsidRDefault="001F2FCF">
            <w:pPr>
              <w:jc w:val="center"/>
              <w:rPr>
                <w:bCs/>
                <w:sz w:val="18"/>
                <w:szCs w:val="18"/>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102</w:t>
            </w:r>
          </w:p>
        </w:tc>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rsidR="001F2FCF" w:rsidRDefault="001F2FCF">
            <w:pPr>
              <w:jc w:val="center"/>
              <w:rPr>
                <w:bCs/>
                <w:sz w:val="18"/>
                <w:szCs w:val="18"/>
              </w:rPr>
            </w:pP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387"/>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spacing w:line="200" w:lineRule="exact"/>
              <w:jc w:val="center"/>
              <w:rPr>
                <w:b/>
                <w:kern w:val="0"/>
                <w:sz w:val="18"/>
                <w:szCs w:val="18"/>
              </w:rPr>
            </w:pPr>
            <w:r>
              <w:rPr>
                <w:rFonts w:hint="eastAsia"/>
                <w:b/>
                <w:kern w:val="0"/>
                <w:sz w:val="18"/>
                <w:szCs w:val="18"/>
              </w:rPr>
              <w:t>18</w:t>
            </w:r>
          </w:p>
        </w:tc>
        <w:tc>
          <w:tcPr>
            <w:tcW w:w="99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1F2FCF">
            <w:pPr>
              <w:spacing w:line="200" w:lineRule="exact"/>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spacing w:line="200" w:lineRule="exact"/>
              <w:jc w:val="center"/>
              <w:textAlignment w:val="center"/>
              <w:rPr>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409</w:t>
            </w:r>
          </w:p>
        </w:tc>
        <w:tc>
          <w:tcPr>
            <w:tcW w:w="38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spacing w:line="200" w:lineRule="exact"/>
              <w:jc w:val="left"/>
              <w:textAlignment w:val="center"/>
              <w:rPr>
                <w:bCs/>
                <w:sz w:val="18"/>
                <w:szCs w:val="18"/>
              </w:rPr>
            </w:pPr>
            <w:r>
              <w:rPr>
                <w:rFonts w:ascii="宋体" w:hAnsi="宋体" w:cs="宋体" w:hint="eastAsia"/>
                <w:bCs/>
                <w:kern w:val="0"/>
                <w:sz w:val="18"/>
                <w:szCs w:val="18"/>
                <w:lang w:bidi="ar"/>
              </w:rPr>
              <w:t>室内陈设设计</w:t>
            </w: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rFonts w:cs="Calibri"/>
                <w:bCs/>
                <w:sz w:val="18"/>
                <w:szCs w:val="18"/>
              </w:rPr>
            </w:pPr>
            <w:r>
              <w:rPr>
                <w:rFonts w:ascii="宋体" w:hAnsi="宋体" w:cs="宋体" w:hint="eastAsia"/>
                <w:bCs/>
                <w:kern w:val="0"/>
                <w:sz w:val="18"/>
                <w:szCs w:val="18"/>
                <w:lang w:bidi="ar"/>
              </w:rPr>
              <w:t>4</w:t>
            </w:r>
          </w:p>
        </w:tc>
        <w:tc>
          <w:tcPr>
            <w:tcW w:w="574" w:type="dxa"/>
            <w:tcBorders>
              <w:top w:val="single" w:sz="4" w:space="0" w:color="auto"/>
              <w:left w:val="single" w:sz="4" w:space="0" w:color="auto"/>
              <w:bottom w:val="single" w:sz="4" w:space="0" w:color="auto"/>
              <w:right w:val="single" w:sz="4" w:space="0" w:color="auto"/>
            </w:tcBorders>
            <w:shd w:val="clear" w:color="000000" w:fill="FFFFFF"/>
            <w:vAlign w:val="bottom"/>
          </w:tcPr>
          <w:p w:rsidR="001F2FCF" w:rsidRDefault="001F2FCF">
            <w:pPr>
              <w:jc w:val="center"/>
              <w:rPr>
                <w:rFonts w:ascii="宋体" w:hAnsi="宋体" w:cs="宋体"/>
                <w:bCs/>
                <w:sz w:val="18"/>
                <w:szCs w:val="18"/>
              </w:rPr>
            </w:pPr>
          </w:p>
        </w:tc>
        <w:tc>
          <w:tcPr>
            <w:tcW w:w="780"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60</w:t>
            </w:r>
          </w:p>
        </w:tc>
        <w:tc>
          <w:tcPr>
            <w:tcW w:w="690"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26</w:t>
            </w:r>
          </w:p>
        </w:tc>
        <w:tc>
          <w:tcPr>
            <w:tcW w:w="6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34</w:t>
            </w:r>
          </w:p>
        </w:tc>
        <w:tc>
          <w:tcPr>
            <w:tcW w:w="61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1F2FCF">
            <w:pPr>
              <w:jc w:val="center"/>
              <w:rPr>
                <w:bCs/>
                <w:sz w:val="18"/>
                <w:szCs w:val="18"/>
              </w:rPr>
            </w:pPr>
          </w:p>
        </w:tc>
        <w:tc>
          <w:tcPr>
            <w:tcW w:w="6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1F2FCF">
            <w:pPr>
              <w:jc w:val="center"/>
              <w:rPr>
                <w:bCs/>
                <w:sz w:val="18"/>
                <w:szCs w:val="18"/>
              </w:rPr>
            </w:pPr>
          </w:p>
        </w:tc>
        <w:tc>
          <w:tcPr>
            <w:tcW w:w="68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1F2FCF">
            <w:pPr>
              <w:jc w:val="center"/>
              <w:rPr>
                <w:bCs/>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60</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397"/>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b/>
                <w:kern w:val="0"/>
                <w:sz w:val="18"/>
                <w:szCs w:val="18"/>
              </w:rPr>
            </w:pPr>
            <w:r>
              <w:rPr>
                <w:rFonts w:hint="eastAsia"/>
                <w:b/>
                <w:kern w:val="0"/>
                <w:sz w:val="18"/>
                <w:szCs w:val="18"/>
              </w:rPr>
              <w:t>19</w:t>
            </w:r>
          </w:p>
        </w:tc>
        <w:tc>
          <w:tcPr>
            <w:tcW w:w="991" w:type="dxa"/>
            <w:vMerge/>
            <w:tcBorders>
              <w:top w:val="single" w:sz="4" w:space="0" w:color="auto"/>
              <w:left w:val="single" w:sz="4" w:space="0" w:color="auto"/>
              <w:bottom w:val="single" w:sz="4" w:space="0" w:color="auto"/>
              <w:right w:val="single" w:sz="4" w:space="0" w:color="auto"/>
            </w:tcBorders>
            <w:vAlign w:val="center"/>
          </w:tcPr>
          <w:p w:rsidR="001F2FCF" w:rsidRDefault="001F2FCF">
            <w:pPr>
              <w:spacing w:line="200" w:lineRule="exact"/>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textAlignment w:val="center"/>
              <w:rPr>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410</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rPr>
                <w:rFonts w:ascii="宋体" w:hAnsi="宋体" w:cs="宋体"/>
                <w:bCs/>
                <w:kern w:val="0"/>
                <w:sz w:val="18"/>
                <w:szCs w:val="18"/>
              </w:rPr>
            </w:pPr>
            <w:r>
              <w:rPr>
                <w:rFonts w:hint="eastAsia"/>
                <w:bCs/>
                <w:sz w:val="18"/>
                <w:szCs w:val="18"/>
              </w:rPr>
              <w:t>手绘效果图表现技法</w:t>
            </w:r>
          </w:p>
        </w:tc>
        <w:tc>
          <w:tcPr>
            <w:tcW w:w="537"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ascii="宋体" w:hAnsi="宋体" w:cs="宋体"/>
                <w:bCs/>
                <w:sz w:val="18"/>
                <w:szCs w:val="18"/>
              </w:rPr>
            </w:pPr>
            <w:r>
              <w:rPr>
                <w:rFonts w:ascii="宋体" w:hAnsi="宋体" w:cs="宋体" w:hint="eastAsia"/>
                <w:bCs/>
                <w:kern w:val="0"/>
                <w:sz w:val="18"/>
                <w:szCs w:val="18"/>
                <w:lang w:bidi="ar"/>
              </w:rPr>
              <w:t>2</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34</w:t>
            </w:r>
          </w:p>
        </w:tc>
        <w:tc>
          <w:tcPr>
            <w:tcW w:w="690"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15</w:t>
            </w:r>
          </w:p>
        </w:tc>
        <w:tc>
          <w:tcPr>
            <w:tcW w:w="6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19</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cs="Calibri"/>
                <w:bCs/>
                <w:sz w:val="18"/>
                <w:szCs w:val="18"/>
              </w:rPr>
            </w:pPr>
            <w:r>
              <w:rPr>
                <w:rFonts w:cs="Calibri"/>
                <w:bCs/>
                <w:kern w:val="0"/>
                <w:sz w:val="18"/>
                <w:szCs w:val="18"/>
                <w:lang w:bidi="ar"/>
              </w:rPr>
              <w:t>34</w:t>
            </w: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1F2FCF">
            <w:pPr>
              <w:rPr>
                <w:rFonts w:cs="Calibri"/>
                <w:bCs/>
                <w:sz w:val="18"/>
                <w:szCs w:val="18"/>
              </w:rPr>
            </w:pPr>
          </w:p>
        </w:tc>
        <w:tc>
          <w:tcPr>
            <w:tcW w:w="554" w:type="dxa"/>
            <w:tcBorders>
              <w:top w:val="single" w:sz="4" w:space="0" w:color="auto"/>
              <w:left w:val="single" w:sz="4" w:space="0" w:color="auto"/>
              <w:bottom w:val="single" w:sz="4" w:space="0" w:color="auto"/>
              <w:right w:val="single" w:sz="4" w:space="0" w:color="auto"/>
            </w:tcBorders>
            <w:vAlign w:val="bottom"/>
          </w:tcPr>
          <w:p w:rsidR="001F2FCF" w:rsidRDefault="001F2FCF">
            <w:pPr>
              <w:jc w:val="center"/>
              <w:rPr>
                <w:rFonts w:cs="Calibri"/>
                <w:bCs/>
                <w:sz w:val="18"/>
                <w:szCs w:val="18"/>
              </w:rPr>
            </w:pP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1F2FCF">
            <w:pPr>
              <w:spacing w:line="200" w:lineRule="exact"/>
              <w:jc w:val="center"/>
              <w:rPr>
                <w:b/>
                <w:kern w:val="0"/>
                <w:sz w:val="18"/>
                <w:szCs w:val="18"/>
              </w:rPr>
            </w:pPr>
          </w:p>
        </w:tc>
        <w:tc>
          <w:tcPr>
            <w:tcW w:w="991" w:type="dxa"/>
            <w:vMerge/>
            <w:tcBorders>
              <w:top w:val="single" w:sz="4" w:space="0" w:color="auto"/>
              <w:left w:val="single" w:sz="4" w:space="0" w:color="auto"/>
              <w:bottom w:val="single" w:sz="4" w:space="0" w:color="auto"/>
              <w:right w:val="single" w:sz="4" w:space="0" w:color="auto"/>
            </w:tcBorders>
            <w:vAlign w:val="center"/>
          </w:tcPr>
          <w:p w:rsidR="001F2FCF" w:rsidRDefault="001F2FCF">
            <w:pPr>
              <w:spacing w:line="200" w:lineRule="exact"/>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1F2FCF" w:rsidRDefault="001F2FCF">
            <w:pPr>
              <w:jc w:val="center"/>
              <w:rPr>
                <w:rFonts w:ascii="宋体" w:hAnsi="宋体" w:cs="宋体"/>
                <w:b/>
                <w:bCs/>
                <w:kern w:val="0"/>
                <w:sz w:val="18"/>
                <w:szCs w:val="18"/>
                <w:lang w:bidi="ar"/>
              </w:rPr>
            </w:pPr>
          </w:p>
        </w:tc>
        <w:tc>
          <w:tcPr>
            <w:tcW w:w="3845" w:type="dxa"/>
            <w:tcBorders>
              <w:top w:val="single" w:sz="4" w:space="0" w:color="auto"/>
              <w:left w:val="single" w:sz="4" w:space="0" w:color="auto"/>
              <w:bottom w:val="single" w:sz="4" w:space="0" w:color="auto"/>
              <w:right w:val="single" w:sz="4" w:space="0" w:color="auto"/>
            </w:tcBorders>
            <w:shd w:val="clear" w:color="auto" w:fill="D9D9D9"/>
            <w:vAlign w:val="bottom"/>
          </w:tcPr>
          <w:p w:rsidR="001F2FCF" w:rsidRDefault="006861F5">
            <w:pPr>
              <w:jc w:val="center"/>
              <w:textAlignment w:val="bottom"/>
              <w:rPr>
                <w:rFonts w:ascii="宋体" w:hAnsi="宋体" w:cs="宋体"/>
                <w:b/>
                <w:bCs/>
                <w:kern w:val="0"/>
                <w:sz w:val="18"/>
                <w:szCs w:val="18"/>
                <w:lang w:bidi="ar"/>
              </w:rPr>
            </w:pPr>
            <w:r>
              <w:rPr>
                <w:rFonts w:ascii="宋体" w:hAnsi="宋体" w:cs="宋体" w:hint="eastAsia"/>
                <w:b/>
                <w:kern w:val="0"/>
                <w:sz w:val="18"/>
                <w:szCs w:val="18"/>
                <w:lang w:bidi="ar"/>
              </w:rPr>
              <w:t>小计</w:t>
            </w:r>
          </w:p>
        </w:tc>
        <w:tc>
          <w:tcPr>
            <w:tcW w:w="537"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rFonts w:ascii="宋体" w:hAnsi="宋体" w:cs="宋体"/>
                <w:b/>
                <w:bCs/>
                <w:kern w:val="0"/>
                <w:sz w:val="18"/>
                <w:szCs w:val="18"/>
              </w:rPr>
            </w:pPr>
            <w:r>
              <w:rPr>
                <w:rFonts w:ascii="宋体" w:hAnsi="宋体" w:cs="宋体" w:hint="eastAsia"/>
                <w:b/>
                <w:kern w:val="0"/>
                <w:sz w:val="18"/>
                <w:szCs w:val="18"/>
                <w:lang w:bidi="ar"/>
              </w:rPr>
              <w:t>20</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bottom"/>
          </w:tcPr>
          <w:p w:rsidR="001F2FCF" w:rsidRDefault="001F2FCF">
            <w:pPr>
              <w:jc w:val="center"/>
              <w:rPr>
                <w:rFonts w:cs="Calibri"/>
                <w:b/>
                <w:bCs/>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D9D9D9"/>
            <w:vAlign w:val="bottom"/>
          </w:tcPr>
          <w:p w:rsidR="001F2FCF" w:rsidRDefault="001F2FCF">
            <w:pPr>
              <w:jc w:val="center"/>
              <w:rPr>
                <w:rFonts w:cs="Calibri"/>
                <w:b/>
                <w:bCs/>
                <w:sz w:val="18"/>
                <w:szCs w:val="18"/>
              </w:rPr>
            </w:pP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rFonts w:ascii="宋体" w:hAnsi="宋体" w:cs="宋体"/>
                <w:b/>
                <w:bCs/>
                <w:sz w:val="18"/>
                <w:szCs w:val="18"/>
              </w:rPr>
            </w:pPr>
            <w:r>
              <w:rPr>
                <w:rFonts w:ascii="宋体" w:hAnsi="宋体" w:cs="宋体" w:hint="eastAsia"/>
                <w:b/>
                <w:kern w:val="0"/>
                <w:sz w:val="18"/>
                <w:szCs w:val="18"/>
                <w:lang w:bidi="ar"/>
              </w:rPr>
              <w:t>326</w:t>
            </w:r>
          </w:p>
        </w:tc>
        <w:tc>
          <w:tcPr>
            <w:tcW w:w="690"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b/>
                <w:bCs/>
                <w:sz w:val="18"/>
                <w:szCs w:val="18"/>
              </w:rPr>
            </w:pPr>
            <w:r>
              <w:rPr>
                <w:rFonts w:ascii="宋体" w:hAnsi="宋体" w:cs="宋体" w:hint="eastAsia"/>
                <w:b/>
                <w:kern w:val="0"/>
                <w:sz w:val="18"/>
                <w:szCs w:val="18"/>
                <w:lang w:bidi="ar"/>
              </w:rPr>
              <w:t>139</w:t>
            </w:r>
          </w:p>
        </w:tc>
        <w:tc>
          <w:tcPr>
            <w:tcW w:w="645"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b/>
                <w:bCs/>
                <w:sz w:val="18"/>
                <w:szCs w:val="18"/>
              </w:rPr>
            </w:pPr>
            <w:r>
              <w:rPr>
                <w:rFonts w:ascii="宋体" w:hAnsi="宋体" w:cs="宋体" w:hint="eastAsia"/>
                <w:b/>
                <w:kern w:val="0"/>
                <w:sz w:val="18"/>
                <w:szCs w:val="18"/>
                <w:lang w:bidi="ar"/>
              </w:rPr>
              <w:t>187</w:t>
            </w:r>
          </w:p>
        </w:tc>
        <w:tc>
          <w:tcPr>
            <w:tcW w:w="615"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b/>
                <w:bCs/>
                <w:sz w:val="18"/>
                <w:szCs w:val="18"/>
              </w:rPr>
            </w:pPr>
            <w:r>
              <w:rPr>
                <w:rFonts w:ascii="宋体" w:hAnsi="宋体" w:cs="宋体" w:hint="eastAsia"/>
                <w:b/>
                <w:kern w:val="0"/>
                <w:sz w:val="18"/>
                <w:szCs w:val="18"/>
                <w:lang w:bidi="ar"/>
              </w:rPr>
              <w:t>96</w:t>
            </w:r>
          </w:p>
        </w:tc>
        <w:tc>
          <w:tcPr>
            <w:tcW w:w="645"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b/>
                <w:bCs/>
                <w:sz w:val="18"/>
                <w:szCs w:val="18"/>
              </w:rPr>
            </w:pPr>
            <w:r>
              <w:rPr>
                <w:rFonts w:ascii="宋体" w:hAnsi="宋体" w:cs="宋体" w:hint="eastAsia"/>
                <w:b/>
                <w:kern w:val="0"/>
                <w:sz w:val="18"/>
                <w:szCs w:val="18"/>
                <w:lang w:bidi="ar"/>
              </w:rPr>
              <w:t>68</w:t>
            </w:r>
          </w:p>
        </w:tc>
        <w:tc>
          <w:tcPr>
            <w:tcW w:w="685"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b/>
                <w:bCs/>
                <w:sz w:val="18"/>
                <w:szCs w:val="18"/>
              </w:rPr>
            </w:pPr>
            <w:r>
              <w:rPr>
                <w:rFonts w:ascii="宋体" w:hAnsi="宋体" w:cs="宋体" w:hint="eastAsia"/>
                <w:b/>
                <w:kern w:val="0"/>
                <w:sz w:val="18"/>
                <w:szCs w:val="18"/>
                <w:lang w:bidi="ar"/>
              </w:rPr>
              <w:t>102</w:t>
            </w:r>
          </w:p>
        </w:tc>
        <w:tc>
          <w:tcPr>
            <w:tcW w:w="554"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b/>
                <w:bCs/>
                <w:sz w:val="18"/>
                <w:szCs w:val="18"/>
              </w:rPr>
            </w:pPr>
            <w:r>
              <w:rPr>
                <w:rFonts w:ascii="宋体" w:hAnsi="宋体" w:cs="宋体" w:hint="eastAsia"/>
                <w:b/>
                <w:kern w:val="0"/>
                <w:sz w:val="18"/>
                <w:szCs w:val="18"/>
                <w:lang w:bidi="ar"/>
              </w:rPr>
              <w:t>60</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397"/>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b/>
                <w:kern w:val="0"/>
                <w:sz w:val="18"/>
                <w:szCs w:val="18"/>
              </w:rPr>
            </w:pPr>
            <w:r>
              <w:rPr>
                <w:b/>
                <w:kern w:val="0"/>
                <w:sz w:val="18"/>
                <w:szCs w:val="18"/>
              </w:rPr>
              <w:t>20</w:t>
            </w:r>
          </w:p>
        </w:tc>
        <w:tc>
          <w:tcPr>
            <w:tcW w:w="991" w:type="dxa"/>
            <w:vMerge w:val="restart"/>
            <w:tcBorders>
              <w:top w:val="single" w:sz="4" w:space="0" w:color="auto"/>
              <w:left w:val="single" w:sz="4" w:space="0" w:color="auto"/>
              <w:right w:val="single" w:sz="4" w:space="0" w:color="auto"/>
            </w:tcBorders>
            <w:vAlign w:val="center"/>
          </w:tcPr>
          <w:p w:rsidR="001F2FCF" w:rsidRDefault="006861F5">
            <w:pPr>
              <w:spacing w:line="200" w:lineRule="exact"/>
              <w:jc w:val="center"/>
              <w:rPr>
                <w:kern w:val="0"/>
                <w:sz w:val="18"/>
                <w:szCs w:val="18"/>
              </w:rPr>
            </w:pPr>
            <w:r>
              <w:rPr>
                <w:kern w:val="0"/>
                <w:sz w:val="18"/>
                <w:szCs w:val="18"/>
              </w:rPr>
              <w:t>专业核心课程</w:t>
            </w: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textAlignment w:val="center"/>
              <w:rPr>
                <w:rFonts w:ascii="宋体" w:hAnsi="宋体" w:cs="宋体"/>
                <w:bCs/>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411</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textAlignment w:val="center"/>
              <w:rPr>
                <w:bCs/>
                <w:sz w:val="18"/>
                <w:szCs w:val="18"/>
              </w:rPr>
            </w:pPr>
            <w:r>
              <w:rPr>
                <w:rFonts w:ascii="宋体" w:hAnsi="宋体" w:cs="宋体" w:hint="eastAsia"/>
                <w:bCs/>
                <w:kern w:val="0"/>
                <w:sz w:val="18"/>
                <w:szCs w:val="18"/>
                <w:lang w:bidi="ar"/>
              </w:rPr>
              <w:t>住宅空间设计</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4</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w:t>
            </w:r>
          </w:p>
        </w:tc>
        <w:tc>
          <w:tcPr>
            <w:tcW w:w="574" w:type="dxa"/>
            <w:tcBorders>
              <w:top w:val="single" w:sz="4" w:space="0" w:color="auto"/>
              <w:left w:val="single" w:sz="4" w:space="0" w:color="auto"/>
              <w:bottom w:val="single" w:sz="4" w:space="0" w:color="auto"/>
              <w:right w:val="single" w:sz="4" w:space="0" w:color="auto"/>
            </w:tcBorders>
            <w:vAlign w:val="bottom"/>
          </w:tcPr>
          <w:p w:rsidR="001F2FCF" w:rsidRDefault="001F2FCF">
            <w:pPr>
              <w:jc w:val="center"/>
              <w:rPr>
                <w:rFonts w:ascii="宋体" w:hAnsi="宋体" w:cs="宋体"/>
                <w:bCs/>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68</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30</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38</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bCs/>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cs="Calibri"/>
                <w:bCs/>
                <w:sz w:val="18"/>
                <w:szCs w:val="18"/>
              </w:rPr>
            </w:pPr>
            <w:r>
              <w:rPr>
                <w:rFonts w:ascii="宋体" w:hAnsi="宋体" w:cs="宋体" w:hint="eastAsia"/>
                <w:bCs/>
                <w:kern w:val="0"/>
                <w:sz w:val="18"/>
                <w:szCs w:val="18"/>
                <w:lang w:bidi="ar"/>
              </w:rPr>
              <w:t>68</w:t>
            </w: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397"/>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b/>
                <w:kern w:val="0"/>
                <w:sz w:val="18"/>
                <w:szCs w:val="18"/>
              </w:rPr>
            </w:pPr>
            <w:r>
              <w:rPr>
                <w:b/>
                <w:kern w:val="0"/>
                <w:sz w:val="18"/>
                <w:szCs w:val="18"/>
              </w:rPr>
              <w:t>21</w:t>
            </w:r>
          </w:p>
        </w:tc>
        <w:tc>
          <w:tcPr>
            <w:tcW w:w="991" w:type="dxa"/>
            <w:vMerge/>
            <w:tcBorders>
              <w:left w:val="single" w:sz="4" w:space="0" w:color="auto"/>
              <w:right w:val="single" w:sz="4" w:space="0" w:color="auto"/>
            </w:tcBorders>
            <w:vAlign w:val="center"/>
          </w:tcPr>
          <w:p w:rsidR="001F2FCF" w:rsidRDefault="001F2FCF">
            <w:pPr>
              <w:spacing w:line="200" w:lineRule="exact"/>
              <w:jc w:val="center"/>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textAlignment w:val="center"/>
              <w:rPr>
                <w:rFonts w:ascii="宋体" w:hAnsi="宋体" w:cs="宋体"/>
                <w:bCs/>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412</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textAlignment w:val="center"/>
              <w:rPr>
                <w:bCs/>
                <w:sz w:val="18"/>
                <w:szCs w:val="18"/>
              </w:rPr>
            </w:pPr>
            <w:r>
              <w:rPr>
                <w:rFonts w:ascii="宋体" w:hAnsi="宋体" w:cs="宋体" w:hint="eastAsia"/>
                <w:bCs/>
                <w:kern w:val="0"/>
                <w:sz w:val="18"/>
                <w:szCs w:val="18"/>
                <w:lang w:bidi="ar"/>
              </w:rPr>
              <w:t>展示空间设计</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4</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textAlignment w:val="center"/>
              <w:rPr>
                <w:bCs/>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cs="Calibri"/>
                <w:bCs/>
                <w:sz w:val="18"/>
                <w:szCs w:val="18"/>
              </w:rPr>
            </w:pPr>
            <w:r>
              <w:rPr>
                <w:rFonts w:ascii="宋体" w:hAnsi="宋体" w:cs="宋体" w:hint="eastAsia"/>
                <w:bCs/>
                <w:kern w:val="0"/>
                <w:sz w:val="18"/>
                <w:szCs w:val="18"/>
                <w:lang w:bidi="ar"/>
              </w:rPr>
              <w:t>3</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ascii="宋体" w:hAnsi="宋体" w:cs="宋体"/>
                <w:bCs/>
                <w:sz w:val="18"/>
                <w:szCs w:val="18"/>
              </w:rPr>
            </w:pPr>
            <w:r>
              <w:rPr>
                <w:rFonts w:ascii="宋体" w:hAnsi="宋体" w:cs="宋体" w:hint="eastAsia"/>
                <w:bCs/>
                <w:kern w:val="0"/>
                <w:sz w:val="18"/>
                <w:szCs w:val="18"/>
                <w:lang w:bidi="ar"/>
              </w:rPr>
              <w:t>68</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30</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38</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ascii="宋体" w:hAnsi="宋体" w:cs="宋体"/>
                <w:bCs/>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cs="Calibri"/>
                <w:bCs/>
                <w:sz w:val="18"/>
                <w:szCs w:val="18"/>
              </w:rPr>
            </w:pPr>
            <w:r>
              <w:rPr>
                <w:rFonts w:ascii="宋体" w:hAnsi="宋体" w:cs="宋体" w:hint="eastAsia"/>
                <w:bCs/>
                <w:kern w:val="0"/>
                <w:sz w:val="18"/>
                <w:szCs w:val="18"/>
                <w:lang w:bidi="ar"/>
              </w:rPr>
              <w:t>68</w:t>
            </w:r>
          </w:p>
        </w:tc>
        <w:tc>
          <w:tcPr>
            <w:tcW w:w="554" w:type="dxa"/>
            <w:tcBorders>
              <w:top w:val="single" w:sz="4" w:space="0" w:color="auto"/>
              <w:left w:val="single" w:sz="4" w:space="0" w:color="auto"/>
              <w:bottom w:val="single" w:sz="4" w:space="0" w:color="auto"/>
              <w:right w:val="single" w:sz="4" w:space="0" w:color="auto"/>
            </w:tcBorders>
            <w:vAlign w:val="bottom"/>
          </w:tcPr>
          <w:p w:rsidR="001F2FCF" w:rsidRDefault="001F2FCF">
            <w:pPr>
              <w:jc w:val="center"/>
              <w:rPr>
                <w:rFonts w:cs="Calibri"/>
                <w:bCs/>
                <w:sz w:val="18"/>
                <w:szCs w:val="18"/>
              </w:rPr>
            </w:pP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397"/>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b/>
                <w:kern w:val="0"/>
                <w:sz w:val="18"/>
                <w:szCs w:val="18"/>
              </w:rPr>
            </w:pPr>
            <w:r>
              <w:rPr>
                <w:b/>
                <w:kern w:val="0"/>
                <w:sz w:val="18"/>
                <w:szCs w:val="18"/>
              </w:rPr>
              <w:t>22</w:t>
            </w:r>
          </w:p>
        </w:tc>
        <w:tc>
          <w:tcPr>
            <w:tcW w:w="991" w:type="dxa"/>
            <w:vMerge/>
            <w:tcBorders>
              <w:left w:val="single" w:sz="4" w:space="0" w:color="auto"/>
              <w:right w:val="single" w:sz="4" w:space="0" w:color="auto"/>
            </w:tcBorders>
            <w:vAlign w:val="center"/>
          </w:tcPr>
          <w:p w:rsidR="001F2FCF" w:rsidRDefault="001F2FCF">
            <w:pPr>
              <w:spacing w:line="200" w:lineRule="exact"/>
              <w:jc w:val="center"/>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textAlignment w:val="center"/>
              <w:rPr>
                <w:rFonts w:ascii="宋体" w:hAnsi="宋体" w:cs="宋体"/>
                <w:bCs/>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413</w:t>
            </w:r>
          </w:p>
        </w:tc>
        <w:tc>
          <w:tcPr>
            <w:tcW w:w="38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spacing w:line="200" w:lineRule="exact"/>
              <w:textAlignment w:val="center"/>
              <w:rPr>
                <w:bCs/>
                <w:sz w:val="18"/>
                <w:szCs w:val="18"/>
              </w:rPr>
            </w:pPr>
            <w:r>
              <w:rPr>
                <w:rFonts w:ascii="宋体" w:hAnsi="宋体" w:cs="宋体" w:hint="eastAsia"/>
                <w:bCs/>
                <w:kern w:val="0"/>
                <w:sz w:val="18"/>
                <w:szCs w:val="18"/>
                <w:lang w:bidi="ar"/>
              </w:rPr>
              <w:t>公共空间设计</w:t>
            </w: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1F2FCF">
            <w:pPr>
              <w:jc w:val="center"/>
              <w:textAlignment w:val="center"/>
              <w:rPr>
                <w:bCs/>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rFonts w:cs="Calibri"/>
                <w:bCs/>
                <w:sz w:val="18"/>
                <w:szCs w:val="18"/>
              </w:rPr>
            </w:pPr>
            <w:r>
              <w:rPr>
                <w:rFonts w:ascii="宋体" w:hAnsi="宋体" w:cs="宋体" w:hint="eastAsia"/>
                <w:bCs/>
                <w:kern w:val="0"/>
                <w:sz w:val="18"/>
                <w:szCs w:val="18"/>
                <w:lang w:bidi="ar"/>
              </w:rPr>
              <w:t>4</w:t>
            </w:r>
          </w:p>
        </w:tc>
        <w:tc>
          <w:tcPr>
            <w:tcW w:w="780"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rFonts w:ascii="宋体" w:hAnsi="宋体" w:cs="宋体"/>
                <w:bCs/>
                <w:sz w:val="18"/>
                <w:szCs w:val="18"/>
              </w:rPr>
            </w:pPr>
            <w:r>
              <w:rPr>
                <w:rFonts w:ascii="宋体" w:hAnsi="宋体" w:cs="宋体" w:hint="eastAsia"/>
                <w:bCs/>
                <w:kern w:val="0"/>
                <w:sz w:val="18"/>
                <w:szCs w:val="18"/>
                <w:lang w:bidi="ar"/>
              </w:rPr>
              <w:t>60</w:t>
            </w:r>
          </w:p>
        </w:tc>
        <w:tc>
          <w:tcPr>
            <w:tcW w:w="690"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30</w:t>
            </w:r>
          </w:p>
        </w:tc>
        <w:tc>
          <w:tcPr>
            <w:tcW w:w="6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30</w:t>
            </w:r>
          </w:p>
        </w:tc>
        <w:tc>
          <w:tcPr>
            <w:tcW w:w="61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1F2FCF">
            <w:pPr>
              <w:jc w:val="center"/>
              <w:rPr>
                <w:rFonts w:cs="Calibri"/>
                <w:bCs/>
                <w:sz w:val="18"/>
                <w:szCs w:val="18"/>
              </w:rPr>
            </w:pPr>
          </w:p>
        </w:tc>
        <w:tc>
          <w:tcPr>
            <w:tcW w:w="6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1F2FCF">
            <w:pPr>
              <w:jc w:val="center"/>
              <w:rPr>
                <w:rFonts w:cs="Calibri"/>
                <w:bCs/>
                <w:sz w:val="18"/>
                <w:szCs w:val="18"/>
              </w:rPr>
            </w:pPr>
          </w:p>
        </w:tc>
        <w:tc>
          <w:tcPr>
            <w:tcW w:w="685" w:type="dxa"/>
            <w:tcBorders>
              <w:top w:val="single" w:sz="4" w:space="0" w:color="auto"/>
              <w:left w:val="single" w:sz="4" w:space="0" w:color="auto"/>
              <w:bottom w:val="single" w:sz="4" w:space="0" w:color="auto"/>
              <w:right w:val="single" w:sz="4" w:space="0" w:color="auto"/>
            </w:tcBorders>
            <w:shd w:val="clear" w:color="000000" w:fill="FFFFFF"/>
            <w:vAlign w:val="bottom"/>
          </w:tcPr>
          <w:p w:rsidR="001F2FCF" w:rsidRDefault="001F2FCF">
            <w:pPr>
              <w:jc w:val="center"/>
              <w:rPr>
                <w:rFonts w:ascii="宋体" w:hAnsi="宋体" w:cs="宋体"/>
                <w:bCs/>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rFonts w:cs="Calibri"/>
                <w:bCs/>
                <w:sz w:val="18"/>
                <w:szCs w:val="18"/>
              </w:rPr>
            </w:pPr>
            <w:r>
              <w:rPr>
                <w:rFonts w:ascii="宋体" w:hAnsi="宋体" w:cs="宋体" w:hint="eastAsia"/>
                <w:bCs/>
                <w:kern w:val="0"/>
                <w:sz w:val="18"/>
                <w:szCs w:val="18"/>
                <w:lang w:bidi="ar"/>
              </w:rPr>
              <w:t>60</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397"/>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b/>
                <w:kern w:val="0"/>
                <w:sz w:val="18"/>
                <w:szCs w:val="18"/>
              </w:rPr>
            </w:pPr>
            <w:r>
              <w:rPr>
                <w:b/>
                <w:kern w:val="0"/>
                <w:sz w:val="18"/>
                <w:szCs w:val="18"/>
              </w:rPr>
              <w:t>23</w:t>
            </w:r>
          </w:p>
        </w:tc>
        <w:tc>
          <w:tcPr>
            <w:tcW w:w="991" w:type="dxa"/>
            <w:vMerge/>
            <w:tcBorders>
              <w:left w:val="single" w:sz="4" w:space="0" w:color="auto"/>
              <w:right w:val="single" w:sz="4" w:space="0" w:color="auto"/>
            </w:tcBorders>
            <w:vAlign w:val="center"/>
          </w:tcPr>
          <w:p w:rsidR="001F2FCF" w:rsidRDefault="001F2FCF">
            <w:pPr>
              <w:spacing w:line="200" w:lineRule="exact"/>
              <w:jc w:val="center"/>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textAlignment w:val="center"/>
              <w:rPr>
                <w:rFonts w:ascii="宋体" w:hAnsi="宋体" w:cs="宋体"/>
                <w:bCs/>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414</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left"/>
              <w:textAlignment w:val="center"/>
              <w:rPr>
                <w:bCs/>
                <w:sz w:val="18"/>
                <w:szCs w:val="18"/>
              </w:rPr>
            </w:pPr>
            <w:r>
              <w:rPr>
                <w:rFonts w:ascii="宋体" w:hAnsi="宋体" w:cs="宋体" w:hint="eastAsia"/>
                <w:bCs/>
                <w:kern w:val="0"/>
                <w:sz w:val="18"/>
                <w:szCs w:val="18"/>
                <w:lang w:bidi="ar"/>
              </w:rPr>
              <w:t>中国古建设计</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4</w:t>
            </w:r>
          </w:p>
        </w:tc>
        <w:tc>
          <w:tcPr>
            <w:tcW w:w="709" w:type="dxa"/>
            <w:tcBorders>
              <w:top w:val="single" w:sz="4" w:space="0" w:color="auto"/>
              <w:left w:val="single" w:sz="4" w:space="0" w:color="auto"/>
              <w:bottom w:val="single" w:sz="4" w:space="0" w:color="auto"/>
              <w:right w:val="single" w:sz="4" w:space="0" w:color="auto"/>
            </w:tcBorders>
            <w:vAlign w:val="bottom"/>
          </w:tcPr>
          <w:p w:rsidR="001F2FCF" w:rsidRDefault="001F2FCF">
            <w:pPr>
              <w:jc w:val="center"/>
              <w:rPr>
                <w:rFonts w:cs="Calibri"/>
                <w:bCs/>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ascii="宋体" w:hAnsi="宋体" w:cs="宋体"/>
                <w:bCs/>
                <w:sz w:val="18"/>
                <w:szCs w:val="18"/>
              </w:rPr>
            </w:pPr>
            <w:r>
              <w:rPr>
                <w:rFonts w:ascii="宋体" w:hAnsi="宋体" w:cs="宋体" w:hint="eastAsia"/>
                <w:bCs/>
                <w:kern w:val="0"/>
                <w:sz w:val="18"/>
                <w:szCs w:val="18"/>
                <w:lang w:bidi="ar"/>
              </w:rPr>
              <w:t>2</w:t>
            </w:r>
          </w:p>
        </w:tc>
        <w:tc>
          <w:tcPr>
            <w:tcW w:w="780"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68</w:t>
            </w:r>
          </w:p>
        </w:tc>
        <w:tc>
          <w:tcPr>
            <w:tcW w:w="690"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38</w:t>
            </w:r>
          </w:p>
        </w:tc>
        <w:tc>
          <w:tcPr>
            <w:tcW w:w="6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30</w:t>
            </w:r>
          </w:p>
        </w:tc>
        <w:tc>
          <w:tcPr>
            <w:tcW w:w="615" w:type="dxa"/>
            <w:tcBorders>
              <w:top w:val="single" w:sz="4" w:space="0" w:color="auto"/>
              <w:left w:val="single" w:sz="4" w:space="0" w:color="auto"/>
              <w:bottom w:val="single" w:sz="4" w:space="0" w:color="auto"/>
              <w:right w:val="single" w:sz="4" w:space="0" w:color="auto"/>
            </w:tcBorders>
            <w:shd w:val="clear" w:color="000000" w:fill="FFFFFF"/>
            <w:vAlign w:val="bottom"/>
          </w:tcPr>
          <w:p w:rsidR="001F2FCF" w:rsidRDefault="001F2FCF">
            <w:pPr>
              <w:jc w:val="center"/>
              <w:rPr>
                <w:rFonts w:cs="Calibri"/>
                <w:bCs/>
                <w:sz w:val="18"/>
                <w:szCs w:val="18"/>
              </w:rPr>
            </w:pPr>
          </w:p>
        </w:tc>
        <w:tc>
          <w:tcPr>
            <w:tcW w:w="6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rFonts w:cs="Calibri"/>
                <w:bCs/>
                <w:sz w:val="18"/>
                <w:szCs w:val="18"/>
              </w:rPr>
            </w:pPr>
            <w:r>
              <w:rPr>
                <w:rFonts w:ascii="宋体" w:hAnsi="宋体" w:cs="宋体" w:hint="eastAsia"/>
                <w:bCs/>
                <w:kern w:val="0"/>
                <w:sz w:val="18"/>
                <w:szCs w:val="18"/>
                <w:lang w:bidi="ar"/>
              </w:rPr>
              <w:t>68</w:t>
            </w:r>
          </w:p>
        </w:tc>
        <w:tc>
          <w:tcPr>
            <w:tcW w:w="685" w:type="dxa"/>
            <w:tcBorders>
              <w:top w:val="single" w:sz="4" w:space="0" w:color="auto"/>
              <w:left w:val="single" w:sz="4" w:space="0" w:color="auto"/>
              <w:bottom w:val="single" w:sz="4" w:space="0" w:color="auto"/>
              <w:right w:val="single" w:sz="4" w:space="0" w:color="auto"/>
            </w:tcBorders>
            <w:shd w:val="clear" w:color="000000" w:fill="FFFFFF"/>
            <w:vAlign w:val="bottom"/>
          </w:tcPr>
          <w:p w:rsidR="001F2FCF" w:rsidRDefault="001F2FCF">
            <w:pPr>
              <w:jc w:val="center"/>
              <w:rPr>
                <w:rFonts w:ascii="宋体" w:hAnsi="宋体" w:cs="宋体"/>
                <w:bCs/>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289"/>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b/>
                <w:kern w:val="0"/>
                <w:sz w:val="18"/>
                <w:szCs w:val="18"/>
              </w:rPr>
            </w:pPr>
            <w:r>
              <w:rPr>
                <w:b/>
                <w:kern w:val="0"/>
                <w:sz w:val="18"/>
                <w:szCs w:val="18"/>
              </w:rPr>
              <w:t>24</w:t>
            </w:r>
          </w:p>
        </w:tc>
        <w:tc>
          <w:tcPr>
            <w:tcW w:w="991" w:type="dxa"/>
            <w:vMerge/>
            <w:tcBorders>
              <w:left w:val="single" w:sz="4" w:space="0" w:color="auto"/>
              <w:right w:val="single" w:sz="4" w:space="0" w:color="auto"/>
            </w:tcBorders>
            <w:vAlign w:val="center"/>
          </w:tcPr>
          <w:p w:rsidR="001F2FCF" w:rsidRDefault="001F2FCF">
            <w:pPr>
              <w:spacing w:line="200" w:lineRule="exact"/>
              <w:jc w:val="center"/>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textAlignment w:val="center"/>
              <w:rPr>
                <w:rFonts w:ascii="宋体" w:hAnsi="宋体" w:cs="宋体"/>
                <w:bCs/>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415</w:t>
            </w:r>
          </w:p>
        </w:tc>
        <w:tc>
          <w:tcPr>
            <w:tcW w:w="38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spacing w:line="200" w:lineRule="exact"/>
              <w:textAlignment w:val="center"/>
              <w:rPr>
                <w:bCs/>
                <w:sz w:val="18"/>
                <w:szCs w:val="18"/>
              </w:rPr>
            </w:pPr>
            <w:r>
              <w:rPr>
                <w:rFonts w:ascii="宋体" w:hAnsi="宋体" w:cs="宋体" w:hint="eastAsia"/>
                <w:bCs/>
                <w:kern w:val="0"/>
                <w:sz w:val="18"/>
                <w:szCs w:val="18"/>
                <w:lang w:bidi="ar"/>
              </w:rPr>
              <w:t>电脑效果图设计与制作</w:t>
            </w: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1F2FCF">
            <w:pPr>
              <w:jc w:val="center"/>
              <w:textAlignment w:val="center"/>
              <w:rPr>
                <w:bCs/>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rPr>
                <w:bCs/>
                <w:sz w:val="18"/>
                <w:szCs w:val="18"/>
              </w:rPr>
            </w:pPr>
            <w:r>
              <w:rPr>
                <w:rFonts w:ascii="宋体" w:hAnsi="宋体" w:cs="宋体" w:hint="eastAsia"/>
                <w:bCs/>
                <w:kern w:val="0"/>
                <w:sz w:val="18"/>
                <w:szCs w:val="18"/>
                <w:lang w:bidi="ar"/>
              </w:rPr>
              <w:t>3</w:t>
            </w:r>
          </w:p>
        </w:tc>
        <w:tc>
          <w:tcPr>
            <w:tcW w:w="780"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102</w:t>
            </w:r>
          </w:p>
        </w:tc>
        <w:tc>
          <w:tcPr>
            <w:tcW w:w="690"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40</w:t>
            </w:r>
          </w:p>
        </w:tc>
        <w:tc>
          <w:tcPr>
            <w:tcW w:w="6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62</w:t>
            </w:r>
          </w:p>
        </w:tc>
        <w:tc>
          <w:tcPr>
            <w:tcW w:w="61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1F2FCF">
            <w:pPr>
              <w:jc w:val="center"/>
              <w:rPr>
                <w:bCs/>
                <w:sz w:val="18"/>
                <w:szCs w:val="18"/>
              </w:rPr>
            </w:pPr>
          </w:p>
        </w:tc>
        <w:tc>
          <w:tcPr>
            <w:tcW w:w="6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1F2FCF">
            <w:pPr>
              <w:jc w:val="center"/>
              <w:rPr>
                <w:bCs/>
                <w:sz w:val="18"/>
                <w:szCs w:val="18"/>
              </w:rPr>
            </w:pPr>
          </w:p>
        </w:tc>
        <w:tc>
          <w:tcPr>
            <w:tcW w:w="68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102</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bottom"/>
          </w:tcPr>
          <w:p w:rsidR="001F2FCF" w:rsidRDefault="001F2FCF">
            <w:pPr>
              <w:jc w:val="center"/>
              <w:rPr>
                <w:bCs/>
                <w:sz w:val="18"/>
                <w:szCs w:val="18"/>
              </w:rPr>
            </w:pP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397"/>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b/>
                <w:kern w:val="0"/>
                <w:sz w:val="18"/>
                <w:szCs w:val="18"/>
              </w:rPr>
            </w:pPr>
            <w:r>
              <w:rPr>
                <w:rFonts w:hint="eastAsia"/>
                <w:b/>
                <w:kern w:val="0"/>
                <w:sz w:val="18"/>
                <w:szCs w:val="18"/>
              </w:rPr>
              <w:t>25</w:t>
            </w:r>
          </w:p>
        </w:tc>
        <w:tc>
          <w:tcPr>
            <w:tcW w:w="991" w:type="dxa"/>
            <w:vMerge/>
            <w:tcBorders>
              <w:left w:val="single" w:sz="4" w:space="0" w:color="auto"/>
              <w:right w:val="single" w:sz="4" w:space="0" w:color="auto"/>
            </w:tcBorders>
            <w:vAlign w:val="center"/>
          </w:tcPr>
          <w:p w:rsidR="001F2FCF" w:rsidRDefault="001F2FCF">
            <w:pPr>
              <w:spacing w:line="200" w:lineRule="exact"/>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textAlignment w:val="center"/>
              <w:rPr>
                <w:bCs/>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416</w:t>
            </w:r>
          </w:p>
        </w:tc>
        <w:tc>
          <w:tcPr>
            <w:tcW w:w="38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spacing w:line="200" w:lineRule="exact"/>
              <w:textAlignment w:val="center"/>
              <w:rPr>
                <w:bCs/>
                <w:sz w:val="18"/>
                <w:szCs w:val="18"/>
              </w:rPr>
            </w:pPr>
            <w:r>
              <w:rPr>
                <w:rFonts w:ascii="宋体" w:hAnsi="宋体" w:cs="宋体" w:hint="eastAsia"/>
                <w:bCs/>
                <w:kern w:val="0"/>
                <w:sz w:val="18"/>
                <w:szCs w:val="18"/>
                <w:lang w:bidi="ar"/>
              </w:rPr>
              <w:t>室内施工图深化设计</w:t>
            </w: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bottom"/>
          </w:tcPr>
          <w:p w:rsidR="001F2FCF" w:rsidRDefault="001F2FCF">
            <w:pPr>
              <w:jc w:val="center"/>
              <w:rPr>
                <w:bCs/>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rFonts w:cs="Calibri"/>
                <w:bCs/>
                <w:sz w:val="18"/>
                <w:szCs w:val="18"/>
              </w:rPr>
            </w:pPr>
            <w:r>
              <w:rPr>
                <w:rFonts w:cs="Calibri"/>
                <w:bCs/>
                <w:kern w:val="0"/>
                <w:sz w:val="18"/>
                <w:szCs w:val="18"/>
                <w:lang w:bidi="ar"/>
              </w:rPr>
              <w:t>4</w:t>
            </w:r>
          </w:p>
        </w:tc>
        <w:tc>
          <w:tcPr>
            <w:tcW w:w="780"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rFonts w:ascii="宋体" w:hAnsi="宋体" w:cs="宋体"/>
                <w:bCs/>
                <w:sz w:val="18"/>
                <w:szCs w:val="18"/>
              </w:rPr>
            </w:pPr>
            <w:r>
              <w:rPr>
                <w:rFonts w:ascii="宋体" w:hAnsi="宋体" w:cs="宋体" w:hint="eastAsia"/>
                <w:bCs/>
                <w:kern w:val="0"/>
                <w:sz w:val="18"/>
                <w:szCs w:val="18"/>
                <w:lang w:bidi="ar"/>
              </w:rPr>
              <w:t>60</w:t>
            </w:r>
          </w:p>
        </w:tc>
        <w:tc>
          <w:tcPr>
            <w:tcW w:w="690"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20</w:t>
            </w:r>
          </w:p>
        </w:tc>
        <w:tc>
          <w:tcPr>
            <w:tcW w:w="6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40</w:t>
            </w:r>
          </w:p>
        </w:tc>
        <w:tc>
          <w:tcPr>
            <w:tcW w:w="61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1F2FCF">
            <w:pPr>
              <w:jc w:val="center"/>
              <w:rPr>
                <w:rFonts w:cs="Calibri"/>
                <w:bCs/>
                <w:sz w:val="18"/>
                <w:szCs w:val="18"/>
              </w:rPr>
            </w:pPr>
          </w:p>
        </w:tc>
        <w:tc>
          <w:tcPr>
            <w:tcW w:w="64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1F2FCF">
            <w:pPr>
              <w:jc w:val="center"/>
              <w:rPr>
                <w:rFonts w:cs="Calibri"/>
                <w:bCs/>
                <w:sz w:val="18"/>
                <w:szCs w:val="18"/>
              </w:rPr>
            </w:pPr>
          </w:p>
        </w:tc>
        <w:tc>
          <w:tcPr>
            <w:tcW w:w="685"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1F2FCF">
            <w:pPr>
              <w:jc w:val="center"/>
              <w:rPr>
                <w:rFonts w:cs="Calibri"/>
                <w:bCs/>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1F2FCF" w:rsidRDefault="006861F5">
            <w:pPr>
              <w:jc w:val="center"/>
              <w:textAlignment w:val="center"/>
              <w:rPr>
                <w:rFonts w:ascii="宋体" w:hAnsi="宋体" w:cs="宋体"/>
                <w:bCs/>
                <w:sz w:val="18"/>
                <w:szCs w:val="18"/>
              </w:rPr>
            </w:pPr>
            <w:r>
              <w:rPr>
                <w:rFonts w:ascii="宋体" w:hAnsi="宋体" w:cs="宋体" w:hint="eastAsia"/>
                <w:bCs/>
                <w:kern w:val="0"/>
                <w:sz w:val="18"/>
                <w:szCs w:val="18"/>
                <w:lang w:bidi="ar"/>
              </w:rPr>
              <w:t>60</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1F2FCF">
            <w:pPr>
              <w:spacing w:line="200" w:lineRule="exact"/>
              <w:jc w:val="center"/>
              <w:rPr>
                <w:b/>
                <w:kern w:val="0"/>
                <w:sz w:val="18"/>
                <w:szCs w:val="18"/>
              </w:rPr>
            </w:pPr>
          </w:p>
        </w:tc>
        <w:tc>
          <w:tcPr>
            <w:tcW w:w="991" w:type="dxa"/>
            <w:tcBorders>
              <w:left w:val="single" w:sz="4" w:space="0" w:color="auto"/>
              <w:bottom w:val="single" w:sz="4" w:space="0" w:color="auto"/>
              <w:right w:val="single" w:sz="4" w:space="0" w:color="auto"/>
            </w:tcBorders>
            <w:vAlign w:val="center"/>
          </w:tcPr>
          <w:p w:rsidR="001F2FCF" w:rsidRDefault="001F2FCF">
            <w:pPr>
              <w:spacing w:line="200" w:lineRule="exact"/>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1F2FCF" w:rsidRDefault="001F2FCF">
            <w:pPr>
              <w:spacing w:line="200" w:lineRule="exact"/>
              <w:jc w:val="center"/>
              <w:rPr>
                <w:rFonts w:ascii="宋体" w:hAnsi="宋体" w:cs="宋体"/>
                <w:bCs/>
                <w:kern w:val="0"/>
                <w:sz w:val="18"/>
                <w:szCs w:val="18"/>
                <w:lang w:bidi="ar"/>
              </w:rPr>
            </w:pPr>
          </w:p>
        </w:tc>
        <w:tc>
          <w:tcPr>
            <w:tcW w:w="3845" w:type="dxa"/>
            <w:tcBorders>
              <w:top w:val="single" w:sz="4" w:space="0" w:color="auto"/>
              <w:left w:val="single" w:sz="4" w:space="0" w:color="auto"/>
              <w:bottom w:val="single" w:sz="4" w:space="0" w:color="auto"/>
              <w:right w:val="single" w:sz="4" w:space="0" w:color="auto"/>
            </w:tcBorders>
            <w:shd w:val="clear" w:color="auto" w:fill="D9D9D9"/>
            <w:vAlign w:val="bottom"/>
          </w:tcPr>
          <w:p w:rsidR="001F2FCF" w:rsidRDefault="006861F5">
            <w:pPr>
              <w:spacing w:line="200" w:lineRule="exact"/>
              <w:jc w:val="center"/>
              <w:textAlignment w:val="bottom"/>
              <w:rPr>
                <w:rFonts w:ascii="宋体" w:hAnsi="宋体" w:cs="宋体"/>
                <w:b/>
                <w:kern w:val="0"/>
                <w:sz w:val="18"/>
                <w:szCs w:val="18"/>
                <w:lang w:bidi="ar"/>
              </w:rPr>
            </w:pPr>
            <w:r>
              <w:rPr>
                <w:rFonts w:ascii="宋体" w:hAnsi="宋体" w:cs="宋体" w:hint="eastAsia"/>
                <w:b/>
                <w:kern w:val="0"/>
                <w:sz w:val="18"/>
                <w:szCs w:val="18"/>
                <w:lang w:bidi="ar"/>
              </w:rPr>
              <w:t>小计</w:t>
            </w:r>
          </w:p>
        </w:tc>
        <w:tc>
          <w:tcPr>
            <w:tcW w:w="537"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rFonts w:ascii="宋体" w:hAnsi="宋体" w:cs="宋体"/>
                <w:b/>
                <w:kern w:val="0"/>
                <w:sz w:val="18"/>
                <w:szCs w:val="18"/>
                <w:lang w:bidi="ar"/>
              </w:rPr>
            </w:pPr>
            <w:r>
              <w:rPr>
                <w:rFonts w:ascii="宋体" w:hAnsi="宋体" w:cs="宋体" w:hint="eastAsia"/>
                <w:b/>
                <w:kern w:val="0"/>
                <w:sz w:val="18"/>
                <w:szCs w:val="18"/>
                <w:lang w:bidi="ar"/>
              </w:rPr>
              <w:t>26</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bottom"/>
          </w:tcPr>
          <w:p w:rsidR="001F2FCF" w:rsidRDefault="001F2FCF">
            <w:pPr>
              <w:jc w:val="center"/>
              <w:rPr>
                <w:b/>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D9D9D9"/>
            <w:vAlign w:val="bottom"/>
          </w:tcPr>
          <w:p w:rsidR="001F2FCF" w:rsidRDefault="001F2FCF">
            <w:pPr>
              <w:jc w:val="center"/>
              <w:rPr>
                <w:rFonts w:cs="Calibri"/>
                <w:b/>
                <w:kern w:val="0"/>
                <w:sz w:val="18"/>
                <w:szCs w:val="18"/>
                <w:lang w:bidi="ar"/>
              </w:rPr>
            </w:pP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rFonts w:ascii="宋体" w:hAnsi="宋体" w:cs="宋体"/>
                <w:b/>
                <w:kern w:val="0"/>
                <w:sz w:val="18"/>
                <w:szCs w:val="18"/>
                <w:lang w:bidi="ar"/>
              </w:rPr>
            </w:pPr>
            <w:r>
              <w:rPr>
                <w:rFonts w:ascii="宋体" w:hAnsi="宋体" w:cs="宋体" w:hint="eastAsia"/>
                <w:b/>
                <w:kern w:val="0"/>
                <w:sz w:val="18"/>
                <w:szCs w:val="18"/>
                <w:lang w:bidi="ar"/>
              </w:rPr>
              <w:t>426</w:t>
            </w:r>
          </w:p>
        </w:tc>
        <w:tc>
          <w:tcPr>
            <w:tcW w:w="690"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rFonts w:ascii="宋体" w:hAnsi="宋体" w:cs="宋体"/>
                <w:b/>
                <w:kern w:val="0"/>
                <w:sz w:val="18"/>
                <w:szCs w:val="18"/>
                <w:lang w:bidi="ar"/>
              </w:rPr>
            </w:pPr>
            <w:r>
              <w:rPr>
                <w:rFonts w:ascii="宋体" w:hAnsi="宋体" w:cs="宋体" w:hint="eastAsia"/>
                <w:b/>
                <w:kern w:val="0"/>
                <w:sz w:val="18"/>
                <w:szCs w:val="18"/>
                <w:lang w:bidi="ar"/>
              </w:rPr>
              <w:t>188</w:t>
            </w:r>
          </w:p>
        </w:tc>
        <w:tc>
          <w:tcPr>
            <w:tcW w:w="645"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rFonts w:ascii="宋体" w:hAnsi="宋体" w:cs="宋体"/>
                <w:b/>
                <w:kern w:val="0"/>
                <w:sz w:val="18"/>
                <w:szCs w:val="18"/>
                <w:lang w:bidi="ar"/>
              </w:rPr>
            </w:pPr>
            <w:r>
              <w:rPr>
                <w:rFonts w:ascii="宋体" w:hAnsi="宋体" w:cs="宋体" w:hint="eastAsia"/>
                <w:b/>
                <w:kern w:val="0"/>
                <w:sz w:val="18"/>
                <w:szCs w:val="18"/>
                <w:lang w:bidi="ar"/>
              </w:rPr>
              <w:t>238</w:t>
            </w:r>
          </w:p>
        </w:tc>
        <w:tc>
          <w:tcPr>
            <w:tcW w:w="615"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1F2FCF">
            <w:pPr>
              <w:jc w:val="center"/>
              <w:textAlignment w:val="center"/>
              <w:rPr>
                <w:rFonts w:cs="Calibri"/>
                <w:b/>
                <w:sz w:val="18"/>
                <w:szCs w:val="18"/>
              </w:rPr>
            </w:pPr>
          </w:p>
        </w:tc>
        <w:tc>
          <w:tcPr>
            <w:tcW w:w="645"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rFonts w:cs="Calibri"/>
                <w:b/>
                <w:sz w:val="18"/>
                <w:szCs w:val="18"/>
              </w:rPr>
            </w:pPr>
            <w:r>
              <w:rPr>
                <w:rFonts w:ascii="宋体" w:hAnsi="宋体" w:cs="宋体" w:hint="eastAsia"/>
                <w:b/>
                <w:kern w:val="0"/>
                <w:sz w:val="18"/>
                <w:szCs w:val="18"/>
                <w:lang w:bidi="ar"/>
              </w:rPr>
              <w:t>136</w:t>
            </w:r>
          </w:p>
        </w:tc>
        <w:tc>
          <w:tcPr>
            <w:tcW w:w="685"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rFonts w:cs="Calibri"/>
                <w:b/>
                <w:sz w:val="18"/>
                <w:szCs w:val="18"/>
              </w:rPr>
            </w:pPr>
            <w:r>
              <w:rPr>
                <w:rFonts w:ascii="宋体" w:hAnsi="宋体" w:cs="宋体" w:hint="eastAsia"/>
                <w:b/>
                <w:kern w:val="0"/>
                <w:sz w:val="18"/>
                <w:szCs w:val="18"/>
                <w:lang w:bidi="ar"/>
              </w:rPr>
              <w:t>170</w:t>
            </w:r>
          </w:p>
        </w:tc>
        <w:tc>
          <w:tcPr>
            <w:tcW w:w="554"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rFonts w:ascii="宋体" w:hAnsi="宋体" w:cs="宋体"/>
                <w:b/>
                <w:kern w:val="0"/>
                <w:sz w:val="18"/>
                <w:szCs w:val="18"/>
                <w:lang w:bidi="ar"/>
              </w:rPr>
            </w:pPr>
            <w:r>
              <w:rPr>
                <w:rFonts w:ascii="宋体" w:hAnsi="宋体" w:cs="宋体" w:hint="eastAsia"/>
                <w:b/>
                <w:kern w:val="0"/>
                <w:sz w:val="18"/>
                <w:szCs w:val="18"/>
                <w:lang w:bidi="ar"/>
              </w:rPr>
              <w:t>120</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397"/>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b/>
                <w:kern w:val="0"/>
                <w:sz w:val="18"/>
                <w:szCs w:val="18"/>
              </w:rPr>
            </w:pPr>
            <w:r>
              <w:rPr>
                <w:b/>
                <w:kern w:val="0"/>
                <w:sz w:val="18"/>
                <w:szCs w:val="18"/>
              </w:rPr>
              <w:t>26</w:t>
            </w:r>
          </w:p>
        </w:tc>
        <w:tc>
          <w:tcPr>
            <w:tcW w:w="991" w:type="dxa"/>
            <w:vMerge w:val="restart"/>
            <w:tcBorders>
              <w:top w:val="single" w:sz="4" w:space="0" w:color="auto"/>
              <w:left w:val="single" w:sz="4" w:space="0" w:color="auto"/>
              <w:right w:val="single" w:sz="4" w:space="0" w:color="auto"/>
            </w:tcBorders>
            <w:vAlign w:val="bottom"/>
          </w:tcPr>
          <w:p w:rsidR="001F2FCF" w:rsidRDefault="006861F5">
            <w:pPr>
              <w:spacing w:line="200" w:lineRule="exact"/>
              <w:jc w:val="center"/>
              <w:rPr>
                <w:sz w:val="18"/>
                <w:szCs w:val="18"/>
              </w:rPr>
            </w:pPr>
            <w:r>
              <w:rPr>
                <w:rFonts w:hint="eastAsia"/>
                <w:sz w:val="18"/>
                <w:szCs w:val="18"/>
              </w:rPr>
              <w:t>专业拓</w:t>
            </w:r>
          </w:p>
          <w:p w:rsidR="001F2FCF" w:rsidRDefault="006861F5">
            <w:pPr>
              <w:spacing w:line="200" w:lineRule="exact"/>
              <w:jc w:val="center"/>
              <w:rPr>
                <w:rFonts w:ascii="宋体" w:hAnsi="宋体" w:cs="宋体"/>
                <w:kern w:val="0"/>
                <w:sz w:val="18"/>
                <w:szCs w:val="18"/>
              </w:rPr>
            </w:pPr>
            <w:r>
              <w:rPr>
                <w:rFonts w:hint="eastAsia"/>
                <w:sz w:val="18"/>
                <w:szCs w:val="18"/>
              </w:rPr>
              <w:t>展课</w:t>
            </w: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textAlignment w:val="center"/>
              <w:rPr>
                <w:bCs/>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417</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left"/>
              <w:textAlignment w:val="center"/>
              <w:rPr>
                <w:rFonts w:ascii="宋体" w:hAnsi="宋体" w:cs="宋体"/>
                <w:bCs/>
                <w:kern w:val="0"/>
                <w:sz w:val="18"/>
                <w:szCs w:val="18"/>
                <w:lang w:bidi="ar"/>
              </w:rPr>
            </w:pPr>
            <w:r>
              <w:rPr>
                <w:rFonts w:ascii="宋体" w:hAnsi="宋体" w:cs="宋体" w:hint="eastAsia"/>
                <w:bCs/>
                <w:kern w:val="0"/>
                <w:sz w:val="18"/>
                <w:szCs w:val="18"/>
                <w:lang w:bidi="ar"/>
              </w:rPr>
              <w:t>中国城池史</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w:t>
            </w:r>
          </w:p>
        </w:tc>
        <w:tc>
          <w:tcPr>
            <w:tcW w:w="709" w:type="dxa"/>
            <w:tcBorders>
              <w:top w:val="single" w:sz="4" w:space="0" w:color="auto"/>
              <w:left w:val="single" w:sz="4" w:space="0" w:color="auto"/>
              <w:bottom w:val="single" w:sz="4" w:space="0" w:color="auto"/>
              <w:right w:val="single" w:sz="4" w:space="0" w:color="auto"/>
            </w:tcBorders>
            <w:vAlign w:val="bottom"/>
          </w:tcPr>
          <w:p w:rsidR="001F2FCF" w:rsidRDefault="001F2FCF">
            <w:pPr>
              <w:jc w:val="center"/>
              <w:rPr>
                <w:bCs/>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34</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20</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14</w:t>
            </w:r>
          </w:p>
        </w:tc>
        <w:tc>
          <w:tcPr>
            <w:tcW w:w="615" w:type="dxa"/>
            <w:tcBorders>
              <w:top w:val="single" w:sz="4" w:space="0" w:color="auto"/>
              <w:left w:val="single" w:sz="4" w:space="0" w:color="auto"/>
              <w:bottom w:val="single" w:sz="4" w:space="0" w:color="auto"/>
              <w:right w:val="single" w:sz="4" w:space="0" w:color="auto"/>
            </w:tcBorders>
            <w:vAlign w:val="bottom"/>
          </w:tcPr>
          <w:p w:rsidR="001F2FCF" w:rsidRDefault="001F2FCF">
            <w:pPr>
              <w:jc w:val="center"/>
              <w:rPr>
                <w:bCs/>
                <w:sz w:val="18"/>
                <w:szCs w:val="18"/>
              </w:rPr>
            </w:pPr>
          </w:p>
        </w:tc>
        <w:tc>
          <w:tcPr>
            <w:tcW w:w="645" w:type="dxa"/>
            <w:tcBorders>
              <w:top w:val="single" w:sz="4" w:space="0" w:color="auto"/>
              <w:left w:val="single" w:sz="4" w:space="0" w:color="auto"/>
              <w:bottom w:val="single" w:sz="4" w:space="0" w:color="auto"/>
              <w:right w:val="single" w:sz="4" w:space="0" w:color="auto"/>
            </w:tcBorders>
            <w:vAlign w:val="bottom"/>
          </w:tcPr>
          <w:p w:rsidR="001F2FCF" w:rsidRDefault="001F2FCF">
            <w:pPr>
              <w:rPr>
                <w:bCs/>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34</w:t>
            </w:r>
          </w:p>
        </w:tc>
        <w:tc>
          <w:tcPr>
            <w:tcW w:w="554" w:type="dxa"/>
            <w:tcBorders>
              <w:top w:val="single" w:sz="4" w:space="0" w:color="auto"/>
              <w:left w:val="single" w:sz="4" w:space="0" w:color="auto"/>
              <w:bottom w:val="single" w:sz="4" w:space="0" w:color="auto"/>
              <w:right w:val="single" w:sz="4" w:space="0" w:color="auto"/>
            </w:tcBorders>
            <w:vAlign w:val="bottom"/>
          </w:tcPr>
          <w:p w:rsidR="001F2FCF" w:rsidRDefault="001F2FCF">
            <w:pPr>
              <w:jc w:val="center"/>
              <w:rPr>
                <w:bCs/>
                <w:sz w:val="18"/>
                <w:szCs w:val="18"/>
              </w:rPr>
            </w:pP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397"/>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b/>
                <w:kern w:val="0"/>
                <w:sz w:val="18"/>
                <w:szCs w:val="18"/>
              </w:rPr>
            </w:pPr>
            <w:r>
              <w:rPr>
                <w:b/>
                <w:kern w:val="0"/>
                <w:sz w:val="18"/>
                <w:szCs w:val="18"/>
              </w:rPr>
              <w:t>27</w:t>
            </w:r>
          </w:p>
        </w:tc>
        <w:tc>
          <w:tcPr>
            <w:tcW w:w="991" w:type="dxa"/>
            <w:vMerge/>
            <w:tcBorders>
              <w:left w:val="single" w:sz="4" w:space="0" w:color="auto"/>
              <w:right w:val="single" w:sz="4" w:space="0" w:color="auto"/>
            </w:tcBorders>
            <w:vAlign w:val="center"/>
          </w:tcPr>
          <w:p w:rsidR="001F2FCF" w:rsidRDefault="001F2FCF">
            <w:pPr>
              <w:spacing w:line="200" w:lineRule="exact"/>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textAlignment w:val="center"/>
              <w:rPr>
                <w:bCs/>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418</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textAlignment w:val="center"/>
              <w:rPr>
                <w:rFonts w:ascii="宋体" w:hAnsi="宋体" w:cs="宋体"/>
                <w:bCs/>
                <w:kern w:val="0"/>
                <w:sz w:val="18"/>
                <w:szCs w:val="18"/>
                <w:lang w:bidi="ar"/>
              </w:rPr>
            </w:pPr>
            <w:r>
              <w:rPr>
                <w:rFonts w:ascii="宋体" w:hAnsi="宋体" w:cs="宋体" w:hint="eastAsia"/>
                <w:bCs/>
                <w:kern w:val="0"/>
                <w:sz w:val="18"/>
                <w:szCs w:val="18"/>
                <w:lang w:bidi="ar"/>
              </w:rPr>
              <w:t>中国古建彩绘</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ascii="宋体" w:hAnsi="宋体" w:cs="宋体"/>
                <w:bCs/>
                <w:kern w:val="0"/>
                <w:sz w:val="18"/>
                <w:szCs w:val="18"/>
                <w:lang w:bidi="ar"/>
              </w:rPr>
            </w:pPr>
            <w:r>
              <w:rPr>
                <w:rFonts w:ascii="宋体" w:hAnsi="宋体" w:cs="宋体" w:hint="eastAsia"/>
                <w:bCs/>
                <w:kern w:val="0"/>
                <w:sz w:val="18"/>
                <w:szCs w:val="18"/>
                <w:lang w:bidi="ar"/>
              </w:rPr>
              <w:t>2</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ascii="宋体" w:hAnsi="宋体" w:cs="宋体"/>
                <w:bCs/>
                <w:kern w:val="0"/>
                <w:sz w:val="18"/>
                <w:szCs w:val="18"/>
                <w:lang w:bidi="ar"/>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ascii="宋体" w:hAnsi="宋体" w:cs="宋体"/>
                <w:bCs/>
                <w:kern w:val="0"/>
                <w:sz w:val="18"/>
                <w:szCs w:val="18"/>
                <w:lang w:bidi="ar"/>
              </w:rPr>
            </w:pPr>
            <w:r>
              <w:rPr>
                <w:rFonts w:ascii="宋体" w:hAnsi="宋体" w:cs="宋体" w:hint="eastAsia"/>
                <w:bCs/>
                <w:kern w:val="0"/>
                <w:sz w:val="18"/>
                <w:szCs w:val="18"/>
                <w:lang w:bidi="ar"/>
              </w:rPr>
              <w:t>3</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ascii="宋体" w:hAnsi="宋体" w:cs="宋体"/>
                <w:bCs/>
                <w:kern w:val="0"/>
                <w:sz w:val="18"/>
                <w:szCs w:val="18"/>
                <w:lang w:bidi="ar"/>
              </w:rPr>
            </w:pPr>
            <w:r>
              <w:rPr>
                <w:rFonts w:ascii="宋体" w:hAnsi="宋体" w:cs="宋体" w:hint="eastAsia"/>
                <w:bCs/>
                <w:kern w:val="0"/>
                <w:sz w:val="18"/>
                <w:szCs w:val="18"/>
                <w:lang w:bidi="ar"/>
              </w:rPr>
              <w:t>34</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ascii="宋体" w:hAnsi="宋体" w:cs="宋体"/>
                <w:bCs/>
                <w:kern w:val="0"/>
                <w:sz w:val="18"/>
                <w:szCs w:val="18"/>
                <w:lang w:bidi="ar"/>
              </w:rPr>
            </w:pPr>
            <w:r>
              <w:rPr>
                <w:rFonts w:ascii="宋体" w:hAnsi="宋体" w:cs="宋体" w:hint="eastAsia"/>
                <w:bCs/>
                <w:kern w:val="0"/>
                <w:sz w:val="18"/>
                <w:szCs w:val="18"/>
                <w:lang w:bidi="ar"/>
              </w:rPr>
              <w:t>10</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ascii="宋体" w:hAnsi="宋体" w:cs="宋体"/>
                <w:bCs/>
                <w:kern w:val="0"/>
                <w:sz w:val="18"/>
                <w:szCs w:val="18"/>
                <w:lang w:bidi="ar"/>
              </w:rPr>
            </w:pPr>
            <w:r>
              <w:rPr>
                <w:rFonts w:ascii="宋体" w:hAnsi="宋体" w:cs="宋体" w:hint="eastAsia"/>
                <w:bCs/>
                <w:kern w:val="0"/>
                <w:sz w:val="18"/>
                <w:szCs w:val="18"/>
                <w:lang w:bidi="ar"/>
              </w:rPr>
              <w:t>24</w:t>
            </w:r>
          </w:p>
        </w:tc>
        <w:tc>
          <w:tcPr>
            <w:tcW w:w="615" w:type="dxa"/>
            <w:tcBorders>
              <w:top w:val="single" w:sz="4" w:space="0" w:color="auto"/>
              <w:left w:val="single" w:sz="4" w:space="0" w:color="auto"/>
              <w:bottom w:val="single" w:sz="4" w:space="0" w:color="auto"/>
              <w:right w:val="single" w:sz="4" w:space="0" w:color="auto"/>
            </w:tcBorders>
            <w:vAlign w:val="bottom"/>
          </w:tcPr>
          <w:p w:rsidR="001F2FCF" w:rsidRDefault="001F2FCF">
            <w:pPr>
              <w:rPr>
                <w:rFonts w:ascii="宋体" w:hAnsi="宋体" w:cs="宋体"/>
                <w:bCs/>
                <w:kern w:val="0"/>
                <w:sz w:val="18"/>
                <w:szCs w:val="18"/>
                <w:lang w:bidi="ar"/>
              </w:rPr>
            </w:pPr>
          </w:p>
        </w:tc>
        <w:tc>
          <w:tcPr>
            <w:tcW w:w="645" w:type="dxa"/>
            <w:tcBorders>
              <w:top w:val="single" w:sz="4" w:space="0" w:color="auto"/>
              <w:left w:val="single" w:sz="4" w:space="0" w:color="auto"/>
              <w:bottom w:val="single" w:sz="4" w:space="0" w:color="auto"/>
              <w:right w:val="single" w:sz="4" w:space="0" w:color="auto"/>
            </w:tcBorders>
            <w:vAlign w:val="bottom"/>
          </w:tcPr>
          <w:p w:rsidR="001F2FCF" w:rsidRDefault="001F2FCF">
            <w:pPr>
              <w:rPr>
                <w:rFonts w:ascii="宋体" w:hAnsi="宋体" w:cs="宋体"/>
                <w:bCs/>
                <w:kern w:val="0"/>
                <w:sz w:val="18"/>
                <w:szCs w:val="18"/>
                <w:lang w:bidi="ar"/>
              </w:rPr>
            </w:pP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ascii="宋体" w:hAnsi="宋体" w:cs="宋体"/>
                <w:bCs/>
                <w:kern w:val="0"/>
                <w:sz w:val="18"/>
                <w:szCs w:val="18"/>
                <w:lang w:bidi="ar"/>
              </w:rPr>
            </w:pPr>
            <w:r>
              <w:rPr>
                <w:rFonts w:ascii="宋体" w:hAnsi="宋体" w:cs="宋体" w:hint="eastAsia"/>
                <w:bCs/>
                <w:kern w:val="0"/>
                <w:sz w:val="18"/>
                <w:szCs w:val="18"/>
                <w:lang w:bidi="ar"/>
              </w:rPr>
              <w:t>34</w:t>
            </w:r>
          </w:p>
        </w:tc>
        <w:tc>
          <w:tcPr>
            <w:tcW w:w="554" w:type="dxa"/>
            <w:tcBorders>
              <w:top w:val="single" w:sz="4" w:space="0" w:color="auto"/>
              <w:left w:val="single" w:sz="4" w:space="0" w:color="auto"/>
              <w:bottom w:val="single" w:sz="4" w:space="0" w:color="auto"/>
              <w:right w:val="single" w:sz="4" w:space="0" w:color="auto"/>
            </w:tcBorders>
            <w:vAlign w:val="bottom"/>
          </w:tcPr>
          <w:p w:rsidR="001F2FCF" w:rsidRDefault="001F2FCF">
            <w:pPr>
              <w:rPr>
                <w:rFonts w:ascii="宋体" w:hAnsi="宋体" w:cs="宋体"/>
                <w:bCs/>
                <w:sz w:val="18"/>
                <w:szCs w:val="18"/>
              </w:rPr>
            </w:pP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397"/>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b/>
                <w:kern w:val="0"/>
                <w:sz w:val="18"/>
                <w:szCs w:val="18"/>
              </w:rPr>
            </w:pPr>
            <w:r>
              <w:rPr>
                <w:rFonts w:hint="eastAsia"/>
                <w:b/>
                <w:kern w:val="0"/>
                <w:sz w:val="18"/>
                <w:szCs w:val="18"/>
              </w:rPr>
              <w:t>28</w:t>
            </w:r>
          </w:p>
        </w:tc>
        <w:tc>
          <w:tcPr>
            <w:tcW w:w="991" w:type="dxa"/>
            <w:vMerge/>
            <w:tcBorders>
              <w:left w:val="single" w:sz="4" w:space="0" w:color="auto"/>
              <w:right w:val="single" w:sz="4" w:space="0" w:color="auto"/>
            </w:tcBorders>
            <w:vAlign w:val="center"/>
          </w:tcPr>
          <w:p w:rsidR="001F2FCF" w:rsidRDefault="001F2FCF">
            <w:pPr>
              <w:spacing w:line="200" w:lineRule="exact"/>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textAlignment w:val="center"/>
              <w:rPr>
                <w:bCs/>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419</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textAlignment w:val="center"/>
              <w:rPr>
                <w:rFonts w:ascii="宋体" w:hAnsi="宋体" w:cs="宋体"/>
                <w:bCs/>
                <w:kern w:val="0"/>
                <w:sz w:val="18"/>
                <w:szCs w:val="18"/>
                <w:lang w:bidi="ar"/>
              </w:rPr>
            </w:pPr>
            <w:r>
              <w:rPr>
                <w:rFonts w:ascii="宋体" w:hAnsi="宋体" w:cs="宋体" w:hint="eastAsia"/>
                <w:bCs/>
                <w:kern w:val="0"/>
                <w:sz w:val="18"/>
                <w:szCs w:val="18"/>
                <w:lang w:bidi="ar"/>
              </w:rPr>
              <w:t>人体工程学</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ascii="宋体" w:hAnsi="宋体" w:cs="宋体"/>
                <w:bCs/>
                <w:sz w:val="18"/>
                <w:szCs w:val="18"/>
              </w:rPr>
            </w:pPr>
            <w:r>
              <w:rPr>
                <w:rFonts w:ascii="宋体" w:hAnsi="宋体" w:cs="宋体" w:hint="eastAsia"/>
                <w:bCs/>
                <w:kern w:val="0"/>
                <w:sz w:val="18"/>
                <w:szCs w:val="18"/>
                <w:lang w:bidi="ar"/>
              </w:rPr>
              <w:t>1</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34</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20</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14</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cs="Calibri"/>
                <w:bCs/>
                <w:sz w:val="18"/>
                <w:szCs w:val="18"/>
              </w:rPr>
            </w:pPr>
            <w:r>
              <w:rPr>
                <w:rFonts w:ascii="宋体" w:hAnsi="宋体" w:cs="宋体" w:hint="eastAsia"/>
                <w:bCs/>
                <w:kern w:val="0"/>
                <w:sz w:val="18"/>
                <w:szCs w:val="18"/>
                <w:lang w:bidi="ar"/>
              </w:rPr>
              <w:t>34</w:t>
            </w:r>
          </w:p>
        </w:tc>
        <w:tc>
          <w:tcPr>
            <w:tcW w:w="645" w:type="dxa"/>
            <w:tcBorders>
              <w:top w:val="single" w:sz="4" w:space="0" w:color="auto"/>
              <w:left w:val="single" w:sz="4" w:space="0" w:color="auto"/>
              <w:bottom w:val="single" w:sz="4" w:space="0" w:color="auto"/>
              <w:right w:val="single" w:sz="4" w:space="0" w:color="auto"/>
            </w:tcBorders>
            <w:vAlign w:val="bottom"/>
          </w:tcPr>
          <w:p w:rsidR="001F2FCF" w:rsidRDefault="001F2FCF">
            <w:pPr>
              <w:rPr>
                <w:rFonts w:cs="Calibri"/>
                <w:bCs/>
                <w:sz w:val="18"/>
                <w:szCs w:val="18"/>
              </w:rPr>
            </w:pPr>
          </w:p>
        </w:tc>
        <w:tc>
          <w:tcPr>
            <w:tcW w:w="685" w:type="dxa"/>
            <w:tcBorders>
              <w:top w:val="single" w:sz="4" w:space="0" w:color="auto"/>
              <w:left w:val="single" w:sz="4" w:space="0" w:color="auto"/>
              <w:bottom w:val="single" w:sz="4" w:space="0" w:color="auto"/>
              <w:right w:val="single" w:sz="4" w:space="0" w:color="auto"/>
            </w:tcBorders>
            <w:vAlign w:val="bottom"/>
          </w:tcPr>
          <w:p w:rsidR="001F2FCF" w:rsidRDefault="001F2FCF">
            <w:pPr>
              <w:jc w:val="center"/>
              <w:rPr>
                <w:rFonts w:ascii="宋体" w:hAnsi="宋体" w:cs="宋体"/>
                <w:bCs/>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1F2FCF">
            <w:pPr>
              <w:rPr>
                <w:rFonts w:cs="Calibri"/>
                <w:bCs/>
                <w:sz w:val="18"/>
                <w:szCs w:val="18"/>
              </w:rPr>
            </w:pP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397"/>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b/>
                <w:kern w:val="0"/>
                <w:sz w:val="18"/>
                <w:szCs w:val="18"/>
              </w:rPr>
            </w:pPr>
            <w:r>
              <w:rPr>
                <w:rFonts w:hint="eastAsia"/>
                <w:b/>
                <w:kern w:val="0"/>
                <w:sz w:val="18"/>
                <w:szCs w:val="18"/>
              </w:rPr>
              <w:t>29</w:t>
            </w:r>
          </w:p>
        </w:tc>
        <w:tc>
          <w:tcPr>
            <w:tcW w:w="991" w:type="dxa"/>
            <w:vMerge/>
            <w:tcBorders>
              <w:left w:val="single" w:sz="4" w:space="0" w:color="auto"/>
              <w:right w:val="single" w:sz="4" w:space="0" w:color="auto"/>
            </w:tcBorders>
            <w:vAlign w:val="center"/>
          </w:tcPr>
          <w:p w:rsidR="001F2FCF" w:rsidRDefault="001F2FCF">
            <w:pPr>
              <w:spacing w:line="200" w:lineRule="exact"/>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textAlignment w:val="center"/>
              <w:rPr>
                <w:rFonts w:ascii="宋体" w:hAnsi="宋体" w:cs="宋体"/>
                <w:bCs/>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420</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textAlignment w:val="center"/>
              <w:rPr>
                <w:rFonts w:ascii="宋体" w:hAnsi="宋体" w:cs="宋体"/>
                <w:bCs/>
                <w:kern w:val="0"/>
                <w:sz w:val="18"/>
                <w:szCs w:val="18"/>
                <w:lang w:bidi="ar"/>
              </w:rPr>
            </w:pPr>
            <w:r>
              <w:rPr>
                <w:rFonts w:ascii="宋体" w:hAnsi="宋体" w:cs="宋体" w:hint="eastAsia"/>
                <w:bCs/>
                <w:kern w:val="0"/>
                <w:sz w:val="18"/>
                <w:szCs w:val="18"/>
                <w:lang w:bidi="ar"/>
              </w:rPr>
              <w:t>建筑</w:t>
            </w:r>
            <w:r>
              <w:rPr>
                <w:rFonts w:ascii="宋体" w:hAnsi="宋体" w:cs="宋体" w:hint="eastAsia"/>
                <w:bCs/>
                <w:kern w:val="0"/>
                <w:sz w:val="18"/>
                <w:szCs w:val="18"/>
                <w:lang w:bidi="ar"/>
              </w:rPr>
              <w:t>装饰工程项目管理</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ascii="宋体" w:hAnsi="宋体" w:cs="宋体"/>
                <w:bCs/>
                <w:sz w:val="18"/>
                <w:szCs w:val="18"/>
              </w:rPr>
            </w:pPr>
            <w:r>
              <w:rPr>
                <w:rFonts w:ascii="宋体" w:hAnsi="宋体" w:cs="宋体" w:hint="eastAsia"/>
                <w:bCs/>
                <w:kern w:val="0"/>
                <w:sz w:val="18"/>
                <w:szCs w:val="18"/>
                <w:lang w:bidi="ar"/>
              </w:rPr>
              <w:t>4</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30</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16</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14</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685" w:type="dxa"/>
            <w:tcBorders>
              <w:top w:val="single" w:sz="4" w:space="0" w:color="auto"/>
              <w:left w:val="single" w:sz="4" w:space="0" w:color="auto"/>
              <w:bottom w:val="single" w:sz="4" w:space="0" w:color="auto"/>
              <w:right w:val="single" w:sz="4" w:space="0" w:color="auto"/>
            </w:tcBorders>
            <w:vAlign w:val="bottom"/>
          </w:tcPr>
          <w:p w:rsidR="001F2FCF" w:rsidRDefault="001F2FCF">
            <w:pPr>
              <w:jc w:val="center"/>
              <w:rPr>
                <w:rFonts w:cs="Calibri"/>
                <w:bCs/>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ascii="宋体" w:hAnsi="宋体" w:cs="宋体"/>
                <w:bCs/>
                <w:sz w:val="18"/>
                <w:szCs w:val="18"/>
              </w:rPr>
            </w:pPr>
            <w:r>
              <w:rPr>
                <w:rFonts w:ascii="宋体" w:hAnsi="宋体" w:cs="宋体" w:hint="eastAsia"/>
                <w:bCs/>
                <w:kern w:val="0"/>
                <w:sz w:val="18"/>
                <w:szCs w:val="18"/>
                <w:lang w:bidi="ar"/>
              </w:rPr>
              <w:t>30</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397"/>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b/>
                <w:kern w:val="0"/>
                <w:sz w:val="18"/>
                <w:szCs w:val="18"/>
              </w:rPr>
            </w:pPr>
            <w:r>
              <w:rPr>
                <w:b/>
                <w:kern w:val="0"/>
                <w:sz w:val="18"/>
                <w:szCs w:val="18"/>
              </w:rPr>
              <w:t>28</w:t>
            </w:r>
          </w:p>
        </w:tc>
        <w:tc>
          <w:tcPr>
            <w:tcW w:w="991" w:type="dxa"/>
            <w:vMerge/>
            <w:tcBorders>
              <w:left w:val="single" w:sz="4" w:space="0" w:color="auto"/>
              <w:right w:val="single" w:sz="4" w:space="0" w:color="auto"/>
            </w:tcBorders>
            <w:vAlign w:val="center"/>
          </w:tcPr>
          <w:p w:rsidR="001F2FCF" w:rsidRDefault="001F2FCF">
            <w:pPr>
              <w:spacing w:line="200" w:lineRule="exact"/>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textAlignment w:val="center"/>
              <w:rPr>
                <w:bCs/>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421</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textAlignment w:val="center"/>
              <w:rPr>
                <w:rFonts w:ascii="宋体" w:hAnsi="宋体" w:cs="宋体"/>
                <w:bCs/>
                <w:kern w:val="0"/>
                <w:sz w:val="18"/>
                <w:szCs w:val="18"/>
                <w:lang w:bidi="ar"/>
              </w:rPr>
            </w:pPr>
            <w:r>
              <w:rPr>
                <w:rFonts w:ascii="宋体" w:hAnsi="宋体" w:cs="宋体" w:hint="eastAsia"/>
                <w:bCs/>
                <w:kern w:val="0"/>
                <w:sz w:val="18"/>
                <w:szCs w:val="18"/>
                <w:lang w:bidi="ar"/>
              </w:rPr>
              <w:t>电脑</w:t>
            </w:r>
            <w:r>
              <w:rPr>
                <w:rFonts w:ascii="宋体" w:hAnsi="宋体" w:cs="宋体" w:hint="eastAsia"/>
                <w:bCs/>
                <w:kern w:val="0"/>
                <w:sz w:val="18"/>
                <w:szCs w:val="18"/>
                <w:lang w:bidi="ar"/>
              </w:rPr>
              <w:t>效果图后期制作</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ascii="宋体" w:hAnsi="宋体" w:cs="宋体"/>
                <w:bCs/>
                <w:sz w:val="18"/>
                <w:szCs w:val="18"/>
              </w:rPr>
            </w:pPr>
            <w:r>
              <w:rPr>
                <w:rFonts w:ascii="宋体" w:hAnsi="宋体" w:cs="宋体" w:hint="eastAsia"/>
                <w:bCs/>
                <w:kern w:val="0"/>
                <w:sz w:val="18"/>
                <w:szCs w:val="18"/>
                <w:lang w:bidi="ar"/>
              </w:rPr>
              <w:t>4</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30</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14</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16</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645" w:type="dxa"/>
            <w:tcBorders>
              <w:top w:val="single" w:sz="4" w:space="0" w:color="auto"/>
              <w:left w:val="single" w:sz="4" w:space="0" w:color="auto"/>
              <w:bottom w:val="single" w:sz="4" w:space="0" w:color="auto"/>
              <w:right w:val="single" w:sz="4" w:space="0" w:color="auto"/>
            </w:tcBorders>
            <w:vAlign w:val="bottom"/>
          </w:tcPr>
          <w:p w:rsidR="001F2FCF" w:rsidRDefault="001F2FCF">
            <w:pPr>
              <w:rPr>
                <w:rFonts w:cs="Calibri"/>
                <w:bCs/>
                <w:sz w:val="18"/>
                <w:szCs w:val="18"/>
              </w:rPr>
            </w:pPr>
          </w:p>
        </w:tc>
        <w:tc>
          <w:tcPr>
            <w:tcW w:w="685" w:type="dxa"/>
            <w:tcBorders>
              <w:top w:val="single" w:sz="4" w:space="0" w:color="auto"/>
              <w:left w:val="single" w:sz="4" w:space="0" w:color="auto"/>
              <w:bottom w:val="single" w:sz="4" w:space="0" w:color="auto"/>
              <w:right w:val="single" w:sz="4" w:space="0" w:color="auto"/>
            </w:tcBorders>
            <w:vAlign w:val="bottom"/>
          </w:tcPr>
          <w:p w:rsidR="001F2FCF" w:rsidRDefault="001F2FCF">
            <w:pPr>
              <w:jc w:val="center"/>
              <w:rPr>
                <w:rFonts w:cs="Calibri"/>
                <w:bCs/>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ascii="宋体" w:hAnsi="宋体" w:cs="宋体"/>
                <w:bCs/>
                <w:sz w:val="18"/>
                <w:szCs w:val="18"/>
              </w:rPr>
            </w:pPr>
            <w:r>
              <w:rPr>
                <w:rFonts w:ascii="宋体" w:hAnsi="宋体" w:cs="宋体" w:hint="eastAsia"/>
                <w:bCs/>
                <w:kern w:val="0"/>
                <w:sz w:val="18"/>
                <w:szCs w:val="18"/>
                <w:lang w:bidi="ar"/>
              </w:rPr>
              <w:t>30</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397"/>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b/>
                <w:kern w:val="0"/>
                <w:sz w:val="18"/>
                <w:szCs w:val="18"/>
              </w:rPr>
            </w:pPr>
            <w:r>
              <w:rPr>
                <w:rFonts w:hint="eastAsia"/>
                <w:b/>
                <w:kern w:val="0"/>
                <w:sz w:val="18"/>
                <w:szCs w:val="18"/>
              </w:rPr>
              <w:t>30</w:t>
            </w:r>
          </w:p>
        </w:tc>
        <w:tc>
          <w:tcPr>
            <w:tcW w:w="991" w:type="dxa"/>
            <w:vMerge/>
            <w:tcBorders>
              <w:left w:val="single" w:sz="4" w:space="0" w:color="auto"/>
              <w:right w:val="single" w:sz="4" w:space="0" w:color="auto"/>
            </w:tcBorders>
            <w:vAlign w:val="center"/>
          </w:tcPr>
          <w:p w:rsidR="001F2FCF" w:rsidRDefault="001F2FCF">
            <w:pPr>
              <w:spacing w:line="200" w:lineRule="exact"/>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textAlignment w:val="center"/>
              <w:rPr>
                <w:bCs/>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422</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textAlignment w:val="center"/>
              <w:rPr>
                <w:rFonts w:ascii="宋体" w:hAnsi="宋体" w:cs="宋体"/>
                <w:bCs/>
                <w:kern w:val="0"/>
                <w:sz w:val="18"/>
                <w:szCs w:val="18"/>
                <w:lang w:bidi="ar"/>
              </w:rPr>
            </w:pPr>
            <w:r>
              <w:rPr>
                <w:rFonts w:ascii="宋体" w:hAnsi="宋体" w:cs="宋体" w:hint="eastAsia"/>
                <w:bCs/>
                <w:kern w:val="0"/>
                <w:sz w:val="18"/>
                <w:szCs w:val="18"/>
                <w:lang w:bidi="ar"/>
              </w:rPr>
              <w:t>建筑</w:t>
            </w:r>
            <w:r>
              <w:rPr>
                <w:rFonts w:ascii="宋体" w:hAnsi="宋体" w:cs="宋体" w:hint="eastAsia"/>
                <w:bCs/>
                <w:kern w:val="0"/>
                <w:sz w:val="18"/>
                <w:szCs w:val="18"/>
                <w:lang w:bidi="ar"/>
              </w:rPr>
              <w:t>装饰工程计量与计价</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ascii="宋体" w:hAnsi="宋体" w:cs="宋体"/>
                <w:bCs/>
                <w:sz w:val="18"/>
                <w:szCs w:val="18"/>
              </w:rPr>
            </w:pPr>
            <w:r>
              <w:rPr>
                <w:rFonts w:ascii="宋体" w:hAnsi="宋体" w:cs="宋体" w:hint="eastAsia"/>
                <w:bCs/>
                <w:kern w:val="0"/>
                <w:sz w:val="18"/>
                <w:szCs w:val="18"/>
                <w:lang w:bidi="ar"/>
              </w:rPr>
              <w:t>3</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34</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15</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19</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645" w:type="dxa"/>
            <w:tcBorders>
              <w:top w:val="single" w:sz="4" w:space="0" w:color="auto"/>
              <w:left w:val="single" w:sz="4" w:space="0" w:color="auto"/>
              <w:bottom w:val="single" w:sz="4" w:space="0" w:color="auto"/>
              <w:right w:val="single" w:sz="4" w:space="0" w:color="auto"/>
            </w:tcBorders>
            <w:vAlign w:val="bottom"/>
          </w:tcPr>
          <w:p w:rsidR="001F2FCF" w:rsidRDefault="001F2FCF">
            <w:pPr>
              <w:rPr>
                <w:rFonts w:ascii="宋体" w:hAnsi="宋体" w:cs="宋体"/>
                <w:bCs/>
                <w:sz w:val="18"/>
                <w:szCs w:val="18"/>
              </w:rPr>
            </w:pPr>
          </w:p>
        </w:tc>
        <w:tc>
          <w:tcPr>
            <w:tcW w:w="685" w:type="dxa"/>
            <w:tcBorders>
              <w:top w:val="single" w:sz="4" w:space="0" w:color="auto"/>
              <w:left w:val="single" w:sz="4" w:space="0" w:color="auto"/>
              <w:bottom w:val="single" w:sz="4" w:space="0" w:color="auto"/>
              <w:right w:val="single" w:sz="4" w:space="0" w:color="auto"/>
            </w:tcBorders>
            <w:vAlign w:val="bottom"/>
          </w:tcPr>
          <w:p w:rsidR="001F2FCF" w:rsidRDefault="006861F5">
            <w:pPr>
              <w:jc w:val="center"/>
              <w:textAlignment w:val="bottom"/>
              <w:rPr>
                <w:rFonts w:ascii="宋体" w:hAnsi="宋体" w:cs="宋体"/>
                <w:bCs/>
                <w:kern w:val="0"/>
                <w:sz w:val="18"/>
                <w:szCs w:val="18"/>
                <w:lang w:bidi="ar"/>
              </w:rPr>
            </w:pPr>
            <w:r>
              <w:rPr>
                <w:rFonts w:ascii="宋体" w:hAnsi="宋体" w:cs="宋体" w:hint="eastAsia"/>
                <w:bCs/>
                <w:kern w:val="0"/>
                <w:sz w:val="18"/>
                <w:szCs w:val="18"/>
                <w:lang w:bidi="ar"/>
              </w:rPr>
              <w:t>34</w:t>
            </w:r>
          </w:p>
        </w:tc>
        <w:tc>
          <w:tcPr>
            <w:tcW w:w="554" w:type="dxa"/>
            <w:tcBorders>
              <w:top w:val="single" w:sz="4" w:space="0" w:color="auto"/>
              <w:left w:val="single" w:sz="4" w:space="0" w:color="auto"/>
              <w:bottom w:val="single" w:sz="4" w:space="0" w:color="auto"/>
              <w:right w:val="single" w:sz="4" w:space="0" w:color="auto"/>
            </w:tcBorders>
            <w:vAlign w:val="bottom"/>
          </w:tcPr>
          <w:p w:rsidR="001F2FCF" w:rsidRDefault="001F2FCF">
            <w:pPr>
              <w:jc w:val="center"/>
              <w:rPr>
                <w:rFonts w:ascii="宋体" w:hAnsi="宋体" w:cs="宋体"/>
                <w:bCs/>
                <w:kern w:val="0"/>
                <w:sz w:val="18"/>
                <w:szCs w:val="18"/>
                <w:lang w:bidi="ar"/>
              </w:rPr>
            </w:pP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397"/>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b/>
                <w:kern w:val="0"/>
                <w:sz w:val="18"/>
                <w:szCs w:val="18"/>
              </w:rPr>
            </w:pPr>
            <w:r>
              <w:rPr>
                <w:rFonts w:hint="eastAsia"/>
                <w:b/>
                <w:kern w:val="0"/>
                <w:sz w:val="18"/>
                <w:szCs w:val="18"/>
              </w:rPr>
              <w:t>31</w:t>
            </w:r>
          </w:p>
        </w:tc>
        <w:tc>
          <w:tcPr>
            <w:tcW w:w="991" w:type="dxa"/>
            <w:vMerge/>
            <w:tcBorders>
              <w:left w:val="single" w:sz="4" w:space="0" w:color="auto"/>
              <w:right w:val="single" w:sz="4" w:space="0" w:color="auto"/>
            </w:tcBorders>
            <w:vAlign w:val="center"/>
          </w:tcPr>
          <w:p w:rsidR="001F2FCF" w:rsidRDefault="001F2FCF">
            <w:pPr>
              <w:spacing w:line="200" w:lineRule="exact"/>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bCs/>
                <w:kern w:val="0"/>
                <w:sz w:val="18"/>
                <w:szCs w:val="18"/>
                <w:lang w:bidi="ar"/>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423</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textAlignment w:val="center"/>
              <w:rPr>
                <w:rFonts w:ascii="宋体" w:hAnsi="宋体" w:cs="宋体"/>
                <w:bCs/>
                <w:kern w:val="0"/>
                <w:sz w:val="18"/>
                <w:szCs w:val="18"/>
              </w:rPr>
            </w:pPr>
            <w:r>
              <w:rPr>
                <w:rFonts w:ascii="宋体" w:hAnsi="宋体" w:cs="宋体" w:hint="eastAsia"/>
                <w:bCs/>
                <w:kern w:val="0"/>
                <w:sz w:val="18"/>
                <w:szCs w:val="18"/>
                <w:lang w:bidi="ar"/>
              </w:rPr>
              <w:t>建设工程法规及相关知识</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rFonts w:ascii="宋体" w:hAnsi="宋体" w:cs="宋体"/>
                <w:bCs/>
                <w:sz w:val="18"/>
                <w:szCs w:val="18"/>
              </w:rPr>
            </w:pPr>
            <w:r>
              <w:rPr>
                <w:rFonts w:ascii="宋体" w:hAnsi="宋体" w:cs="宋体" w:hint="eastAsia"/>
                <w:bCs/>
                <w:kern w:val="0"/>
                <w:sz w:val="18"/>
                <w:szCs w:val="18"/>
                <w:lang w:bidi="ar"/>
              </w:rPr>
              <w:t>4</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34</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15</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19</w:t>
            </w:r>
          </w:p>
        </w:tc>
        <w:tc>
          <w:tcPr>
            <w:tcW w:w="615"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645" w:type="dxa"/>
            <w:tcBorders>
              <w:top w:val="single" w:sz="4" w:space="0" w:color="auto"/>
              <w:left w:val="single" w:sz="4" w:space="0" w:color="auto"/>
              <w:bottom w:val="single" w:sz="4" w:space="0" w:color="auto"/>
              <w:right w:val="single" w:sz="4" w:space="0" w:color="auto"/>
            </w:tcBorders>
            <w:vAlign w:val="bottom"/>
          </w:tcPr>
          <w:p w:rsidR="001F2FCF" w:rsidRDefault="001F2FCF">
            <w:pPr>
              <w:rPr>
                <w:rFonts w:ascii="宋体" w:hAnsi="宋体" w:cs="宋体"/>
                <w:bCs/>
                <w:sz w:val="18"/>
                <w:szCs w:val="18"/>
              </w:rPr>
            </w:pPr>
          </w:p>
        </w:tc>
        <w:tc>
          <w:tcPr>
            <w:tcW w:w="685" w:type="dxa"/>
            <w:tcBorders>
              <w:top w:val="single" w:sz="4" w:space="0" w:color="auto"/>
              <w:left w:val="single" w:sz="4" w:space="0" w:color="auto"/>
              <w:bottom w:val="single" w:sz="4" w:space="0" w:color="auto"/>
              <w:right w:val="single" w:sz="4" w:space="0" w:color="auto"/>
            </w:tcBorders>
            <w:vAlign w:val="bottom"/>
          </w:tcPr>
          <w:p w:rsidR="001F2FCF" w:rsidRDefault="001F2FCF">
            <w:pPr>
              <w:rPr>
                <w:rFonts w:ascii="宋体" w:hAnsi="宋体" w:cs="宋体"/>
                <w:bCs/>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vAlign w:val="bottom"/>
          </w:tcPr>
          <w:p w:rsidR="001F2FCF" w:rsidRDefault="006861F5">
            <w:pPr>
              <w:jc w:val="center"/>
              <w:textAlignment w:val="bottom"/>
              <w:rPr>
                <w:rFonts w:ascii="宋体" w:hAnsi="宋体" w:cs="宋体"/>
                <w:bCs/>
                <w:kern w:val="0"/>
                <w:sz w:val="18"/>
                <w:szCs w:val="18"/>
                <w:lang w:bidi="ar"/>
              </w:rPr>
            </w:pPr>
            <w:r>
              <w:rPr>
                <w:rFonts w:ascii="宋体" w:hAnsi="宋体" w:cs="宋体" w:hint="eastAsia"/>
                <w:bCs/>
                <w:kern w:val="0"/>
                <w:sz w:val="18"/>
                <w:szCs w:val="18"/>
                <w:lang w:bidi="ar"/>
              </w:rPr>
              <w:t>30</w:t>
            </w:r>
          </w:p>
        </w:tc>
        <w:tc>
          <w:tcPr>
            <w:tcW w:w="1532" w:type="dxa"/>
            <w:gridSpan w:val="2"/>
            <w:vMerge/>
            <w:tcBorders>
              <w:left w:val="single" w:sz="4" w:space="0" w:color="auto"/>
              <w:right w:val="single" w:sz="4" w:space="0" w:color="auto"/>
            </w:tcBorders>
            <w:vAlign w:val="center"/>
          </w:tcPr>
          <w:p w:rsidR="001F2FCF" w:rsidRDefault="001F2FCF">
            <w:pPr>
              <w:jc w:val="center"/>
              <w:rPr>
                <w:kern w:val="0"/>
                <w:sz w:val="22"/>
              </w:rPr>
            </w:pPr>
          </w:p>
        </w:tc>
      </w:tr>
      <w:tr w:rsidR="001F2FCF">
        <w:trPr>
          <w:trHeight w:val="397"/>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6861F5">
            <w:pPr>
              <w:spacing w:line="200" w:lineRule="exact"/>
              <w:jc w:val="center"/>
              <w:rPr>
                <w:b/>
                <w:kern w:val="0"/>
                <w:sz w:val="18"/>
                <w:szCs w:val="18"/>
              </w:rPr>
            </w:pPr>
            <w:r>
              <w:rPr>
                <w:rFonts w:hint="eastAsia"/>
                <w:b/>
                <w:kern w:val="0"/>
                <w:sz w:val="18"/>
                <w:szCs w:val="18"/>
              </w:rPr>
              <w:t>32</w:t>
            </w:r>
          </w:p>
        </w:tc>
        <w:tc>
          <w:tcPr>
            <w:tcW w:w="991" w:type="dxa"/>
            <w:vMerge/>
            <w:tcBorders>
              <w:left w:val="single" w:sz="4" w:space="0" w:color="auto"/>
              <w:right w:val="single" w:sz="4" w:space="0" w:color="auto"/>
            </w:tcBorders>
            <w:vAlign w:val="center"/>
          </w:tcPr>
          <w:p w:rsidR="001F2FCF" w:rsidRDefault="001F2FCF">
            <w:pPr>
              <w:spacing w:line="200" w:lineRule="exact"/>
              <w:jc w:val="left"/>
              <w:rPr>
                <w:kern w:val="0"/>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rPr>
                <w:rFonts w:ascii="宋体" w:hAnsi="宋体" w:cs="宋体"/>
                <w:bCs/>
                <w:kern w:val="0"/>
                <w:sz w:val="18"/>
                <w:szCs w:val="18"/>
                <w:lang w:bidi="ar"/>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424</w:t>
            </w:r>
          </w:p>
        </w:tc>
        <w:tc>
          <w:tcPr>
            <w:tcW w:w="3845" w:type="dxa"/>
            <w:tcBorders>
              <w:top w:val="single" w:sz="4" w:space="0" w:color="auto"/>
              <w:left w:val="single" w:sz="4" w:space="0" w:color="auto"/>
              <w:bottom w:val="single" w:sz="4" w:space="0" w:color="auto"/>
              <w:right w:val="single" w:sz="4" w:space="0" w:color="auto"/>
            </w:tcBorders>
            <w:vAlign w:val="center"/>
          </w:tcPr>
          <w:p w:rsidR="001F2FCF" w:rsidRDefault="006861F5">
            <w:pPr>
              <w:textAlignment w:val="center"/>
              <w:rPr>
                <w:bCs/>
                <w:sz w:val="18"/>
                <w:szCs w:val="18"/>
              </w:rPr>
            </w:pPr>
            <w:r>
              <w:rPr>
                <w:rFonts w:ascii="宋体" w:hAnsi="宋体" w:cs="宋体" w:hint="eastAsia"/>
                <w:bCs/>
                <w:kern w:val="0"/>
                <w:sz w:val="18"/>
                <w:szCs w:val="18"/>
                <w:lang w:bidi="ar"/>
              </w:rPr>
              <w:t>BIM</w:t>
            </w:r>
            <w:r>
              <w:rPr>
                <w:rFonts w:ascii="宋体" w:hAnsi="宋体" w:cs="宋体" w:hint="eastAsia"/>
                <w:bCs/>
                <w:kern w:val="0"/>
                <w:sz w:val="18"/>
                <w:szCs w:val="18"/>
                <w:lang w:bidi="ar"/>
              </w:rPr>
              <w:t>建模技术</w:t>
            </w:r>
          </w:p>
        </w:tc>
        <w:tc>
          <w:tcPr>
            <w:tcW w:w="537"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w:t>
            </w:r>
          </w:p>
        </w:tc>
        <w:tc>
          <w:tcPr>
            <w:tcW w:w="709" w:type="dxa"/>
            <w:tcBorders>
              <w:top w:val="single" w:sz="4" w:space="0" w:color="auto"/>
              <w:left w:val="single" w:sz="4" w:space="0" w:color="auto"/>
              <w:bottom w:val="single" w:sz="4" w:space="0" w:color="auto"/>
              <w:right w:val="single" w:sz="4" w:space="0" w:color="auto"/>
            </w:tcBorders>
            <w:vAlign w:val="center"/>
          </w:tcPr>
          <w:p w:rsidR="001F2FCF" w:rsidRDefault="001F2FCF">
            <w:pPr>
              <w:jc w:val="center"/>
              <w:rPr>
                <w:rFonts w:cs="Calibri"/>
                <w:bCs/>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w:t>
            </w:r>
          </w:p>
        </w:tc>
        <w:tc>
          <w:tcPr>
            <w:tcW w:w="78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34</w:t>
            </w:r>
          </w:p>
        </w:tc>
        <w:tc>
          <w:tcPr>
            <w:tcW w:w="690"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15</w:t>
            </w:r>
          </w:p>
        </w:tc>
        <w:tc>
          <w:tcPr>
            <w:tcW w:w="64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19</w:t>
            </w:r>
          </w:p>
        </w:tc>
        <w:tc>
          <w:tcPr>
            <w:tcW w:w="615" w:type="dxa"/>
            <w:tcBorders>
              <w:top w:val="single" w:sz="4" w:space="0" w:color="auto"/>
              <w:left w:val="single" w:sz="4" w:space="0" w:color="auto"/>
              <w:bottom w:val="single" w:sz="4" w:space="0" w:color="auto"/>
              <w:right w:val="single" w:sz="4" w:space="0" w:color="auto"/>
            </w:tcBorders>
            <w:vAlign w:val="bottom"/>
          </w:tcPr>
          <w:p w:rsidR="001F2FCF" w:rsidRDefault="001F2FCF">
            <w:pPr>
              <w:jc w:val="center"/>
              <w:rPr>
                <w:rFonts w:cs="Calibri"/>
                <w:bCs/>
                <w:sz w:val="18"/>
                <w:szCs w:val="18"/>
              </w:rPr>
            </w:pPr>
          </w:p>
        </w:tc>
        <w:tc>
          <w:tcPr>
            <w:tcW w:w="645" w:type="dxa"/>
            <w:tcBorders>
              <w:top w:val="single" w:sz="4" w:space="0" w:color="auto"/>
              <w:left w:val="single" w:sz="4" w:space="0" w:color="auto"/>
              <w:bottom w:val="single" w:sz="4" w:space="0" w:color="auto"/>
              <w:right w:val="single" w:sz="4" w:space="0" w:color="auto"/>
            </w:tcBorders>
            <w:vAlign w:val="bottom"/>
          </w:tcPr>
          <w:p w:rsidR="001F2FCF" w:rsidRDefault="001F2FCF">
            <w:pPr>
              <w:rPr>
                <w:bCs/>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34</w:t>
            </w:r>
          </w:p>
        </w:tc>
        <w:tc>
          <w:tcPr>
            <w:tcW w:w="554" w:type="dxa"/>
            <w:tcBorders>
              <w:top w:val="single" w:sz="4" w:space="0" w:color="auto"/>
              <w:left w:val="single" w:sz="4" w:space="0" w:color="auto"/>
              <w:bottom w:val="single" w:sz="4" w:space="0" w:color="auto"/>
              <w:right w:val="single" w:sz="4" w:space="0" w:color="auto"/>
            </w:tcBorders>
            <w:vAlign w:val="bottom"/>
          </w:tcPr>
          <w:p w:rsidR="001F2FCF" w:rsidRDefault="001F2FCF">
            <w:pPr>
              <w:jc w:val="center"/>
              <w:rPr>
                <w:bCs/>
                <w:sz w:val="18"/>
                <w:szCs w:val="18"/>
              </w:rPr>
            </w:pPr>
          </w:p>
        </w:tc>
        <w:tc>
          <w:tcPr>
            <w:tcW w:w="1532" w:type="dxa"/>
            <w:gridSpan w:val="2"/>
            <w:tcBorders>
              <w:left w:val="single" w:sz="4" w:space="0" w:color="auto"/>
              <w:right w:val="single" w:sz="4" w:space="0" w:color="auto"/>
            </w:tcBorders>
            <w:vAlign w:val="center"/>
          </w:tcPr>
          <w:p w:rsidR="001F2FCF" w:rsidRDefault="001F2FCF">
            <w:pPr>
              <w:jc w:val="center"/>
              <w:rPr>
                <w:kern w:val="0"/>
                <w:sz w:val="22"/>
              </w:rPr>
            </w:pPr>
          </w:p>
        </w:tc>
      </w:tr>
      <w:tr w:rsidR="001F2FCF">
        <w:trPr>
          <w:trHeight w:val="246"/>
          <w:jc w:val="center"/>
        </w:trPr>
        <w:tc>
          <w:tcPr>
            <w:tcW w:w="564" w:type="dxa"/>
            <w:tcBorders>
              <w:top w:val="single" w:sz="4" w:space="0" w:color="auto"/>
              <w:left w:val="single" w:sz="4" w:space="0" w:color="auto"/>
              <w:bottom w:val="single" w:sz="4" w:space="0" w:color="auto"/>
              <w:right w:val="single" w:sz="4" w:space="0" w:color="auto"/>
            </w:tcBorders>
            <w:vAlign w:val="center"/>
          </w:tcPr>
          <w:p w:rsidR="001F2FCF" w:rsidRDefault="001F2FCF">
            <w:pPr>
              <w:spacing w:line="200" w:lineRule="exact"/>
              <w:jc w:val="center"/>
              <w:textAlignment w:val="center"/>
              <w:rPr>
                <w:rFonts w:ascii="宋体" w:hAnsi="宋体" w:cs="宋体"/>
                <w:kern w:val="0"/>
                <w:sz w:val="18"/>
                <w:szCs w:val="18"/>
                <w:lang w:bidi="ar"/>
              </w:rPr>
            </w:pPr>
          </w:p>
        </w:tc>
        <w:tc>
          <w:tcPr>
            <w:tcW w:w="991" w:type="dxa"/>
            <w:vMerge/>
            <w:tcBorders>
              <w:left w:val="single" w:sz="4" w:space="0" w:color="auto"/>
              <w:bottom w:val="single" w:sz="4" w:space="0" w:color="auto"/>
              <w:right w:val="single" w:sz="4" w:space="0" w:color="auto"/>
            </w:tcBorders>
            <w:vAlign w:val="center"/>
          </w:tcPr>
          <w:p w:rsidR="001F2FCF" w:rsidRDefault="001F2FCF">
            <w:pPr>
              <w:spacing w:line="200" w:lineRule="exact"/>
              <w:jc w:val="center"/>
              <w:textAlignment w:val="center"/>
              <w:rPr>
                <w:rFonts w:ascii="宋体" w:hAnsi="宋体" w:cs="宋体"/>
                <w:kern w:val="0"/>
                <w:sz w:val="18"/>
                <w:szCs w:val="18"/>
                <w:lang w:bidi="ar"/>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1F2FCF" w:rsidRDefault="001F2FCF">
            <w:pPr>
              <w:jc w:val="center"/>
              <w:rPr>
                <w:rFonts w:ascii="宋体" w:hAnsi="宋体" w:cs="宋体"/>
                <w:kern w:val="0"/>
                <w:sz w:val="18"/>
                <w:szCs w:val="18"/>
                <w:lang w:bidi="ar"/>
              </w:rPr>
            </w:pPr>
          </w:p>
        </w:tc>
        <w:tc>
          <w:tcPr>
            <w:tcW w:w="3845" w:type="dxa"/>
            <w:tcBorders>
              <w:top w:val="single" w:sz="4" w:space="0" w:color="auto"/>
              <w:left w:val="single" w:sz="4" w:space="0" w:color="auto"/>
              <w:bottom w:val="single" w:sz="4" w:space="0" w:color="auto"/>
              <w:right w:val="single" w:sz="4" w:space="0" w:color="auto"/>
            </w:tcBorders>
            <w:shd w:val="clear" w:color="auto" w:fill="D9D9D9"/>
            <w:vAlign w:val="bottom"/>
          </w:tcPr>
          <w:p w:rsidR="001F2FCF" w:rsidRDefault="006861F5">
            <w:pPr>
              <w:textAlignment w:val="bottom"/>
              <w:rPr>
                <w:rFonts w:ascii="宋体" w:hAnsi="宋体" w:cs="宋体"/>
                <w:b/>
                <w:bCs/>
                <w:kern w:val="0"/>
                <w:sz w:val="18"/>
                <w:szCs w:val="18"/>
                <w:lang w:bidi="ar"/>
              </w:rPr>
            </w:pPr>
            <w:r>
              <w:rPr>
                <w:rFonts w:ascii="宋体" w:hAnsi="宋体" w:cs="宋体" w:hint="eastAsia"/>
                <w:b/>
                <w:kern w:val="0"/>
                <w:sz w:val="18"/>
                <w:szCs w:val="18"/>
                <w:lang w:bidi="ar"/>
              </w:rPr>
              <w:t>小计</w:t>
            </w:r>
          </w:p>
        </w:tc>
        <w:tc>
          <w:tcPr>
            <w:tcW w:w="537" w:type="dxa"/>
            <w:tcBorders>
              <w:top w:val="single" w:sz="4" w:space="0" w:color="auto"/>
              <w:left w:val="single" w:sz="4" w:space="0" w:color="auto"/>
              <w:bottom w:val="single" w:sz="4" w:space="0" w:color="auto"/>
              <w:right w:val="single" w:sz="4" w:space="0" w:color="auto"/>
            </w:tcBorders>
            <w:shd w:val="clear" w:color="auto" w:fill="D9D9D9"/>
            <w:vAlign w:val="bottom"/>
          </w:tcPr>
          <w:p w:rsidR="001F2FCF" w:rsidRDefault="006861F5">
            <w:pPr>
              <w:jc w:val="center"/>
              <w:textAlignment w:val="bottom"/>
              <w:rPr>
                <w:rFonts w:ascii="宋体" w:hAnsi="宋体" w:cs="宋体"/>
                <w:b/>
                <w:bCs/>
                <w:kern w:val="0"/>
                <w:sz w:val="18"/>
                <w:szCs w:val="18"/>
                <w:lang w:bidi="ar"/>
              </w:rPr>
            </w:pPr>
            <w:r>
              <w:rPr>
                <w:rFonts w:ascii="宋体" w:hAnsi="宋体" w:cs="宋体" w:hint="eastAsia"/>
                <w:b/>
                <w:kern w:val="0"/>
                <w:sz w:val="18"/>
                <w:szCs w:val="18"/>
                <w:lang w:bidi="ar"/>
              </w:rPr>
              <w:t>4</w:t>
            </w:r>
          </w:p>
        </w:tc>
        <w:tc>
          <w:tcPr>
            <w:tcW w:w="709" w:type="dxa"/>
            <w:tcBorders>
              <w:top w:val="single" w:sz="4" w:space="0" w:color="auto"/>
              <w:left w:val="single" w:sz="4" w:space="0" w:color="auto"/>
              <w:bottom w:val="single" w:sz="4" w:space="0" w:color="auto"/>
              <w:right w:val="single" w:sz="4" w:space="0" w:color="auto"/>
            </w:tcBorders>
            <w:shd w:val="clear" w:color="auto" w:fill="D9D9D9"/>
          </w:tcPr>
          <w:p w:rsidR="001F2FCF" w:rsidRDefault="001F2FCF">
            <w:pPr>
              <w:jc w:val="center"/>
              <w:rPr>
                <w:rFonts w:ascii="宋体" w:hAnsi="宋体" w:cs="宋体"/>
                <w:b/>
                <w:bCs/>
                <w:kern w:val="0"/>
                <w:sz w:val="18"/>
                <w:szCs w:val="18"/>
                <w:lang w:bidi="ar"/>
              </w:rPr>
            </w:pPr>
          </w:p>
        </w:tc>
        <w:tc>
          <w:tcPr>
            <w:tcW w:w="574" w:type="dxa"/>
            <w:tcBorders>
              <w:top w:val="single" w:sz="4" w:space="0" w:color="auto"/>
              <w:left w:val="single" w:sz="4" w:space="0" w:color="auto"/>
              <w:bottom w:val="single" w:sz="4" w:space="0" w:color="auto"/>
              <w:right w:val="single" w:sz="4" w:space="0" w:color="auto"/>
            </w:tcBorders>
            <w:shd w:val="clear" w:color="auto" w:fill="D9D9D9"/>
          </w:tcPr>
          <w:p w:rsidR="001F2FCF" w:rsidRDefault="001F2FCF">
            <w:pPr>
              <w:jc w:val="center"/>
              <w:rPr>
                <w:rFonts w:ascii="宋体" w:hAnsi="宋体" w:cs="宋体"/>
                <w:b/>
                <w:bCs/>
                <w:kern w:val="0"/>
                <w:sz w:val="18"/>
                <w:szCs w:val="18"/>
                <w:lang w:bidi="ar"/>
              </w:rPr>
            </w:pPr>
          </w:p>
        </w:tc>
        <w:tc>
          <w:tcPr>
            <w:tcW w:w="780" w:type="dxa"/>
            <w:tcBorders>
              <w:top w:val="single" w:sz="4" w:space="0" w:color="auto"/>
              <w:left w:val="single" w:sz="4" w:space="0" w:color="auto"/>
              <w:bottom w:val="single" w:sz="4" w:space="0" w:color="auto"/>
              <w:right w:val="single" w:sz="4" w:space="0" w:color="auto"/>
            </w:tcBorders>
            <w:shd w:val="clear" w:color="auto" w:fill="D9D9D9"/>
            <w:vAlign w:val="bottom"/>
          </w:tcPr>
          <w:p w:rsidR="001F2FCF" w:rsidRDefault="006861F5">
            <w:pPr>
              <w:jc w:val="center"/>
              <w:textAlignment w:val="bottom"/>
              <w:rPr>
                <w:rFonts w:ascii="宋体" w:hAnsi="宋体" w:cs="宋体"/>
                <w:b/>
                <w:bCs/>
                <w:kern w:val="0"/>
                <w:sz w:val="18"/>
                <w:szCs w:val="18"/>
                <w:lang w:bidi="ar"/>
              </w:rPr>
            </w:pPr>
            <w:r>
              <w:rPr>
                <w:rFonts w:ascii="宋体" w:hAnsi="宋体" w:cs="宋体" w:hint="eastAsia"/>
                <w:b/>
                <w:kern w:val="0"/>
                <w:sz w:val="18"/>
                <w:szCs w:val="18"/>
                <w:lang w:bidi="ar"/>
              </w:rPr>
              <w:t>64</w:t>
            </w:r>
          </w:p>
        </w:tc>
        <w:tc>
          <w:tcPr>
            <w:tcW w:w="690" w:type="dxa"/>
            <w:tcBorders>
              <w:top w:val="single" w:sz="4" w:space="0" w:color="auto"/>
              <w:left w:val="single" w:sz="4" w:space="0" w:color="auto"/>
              <w:bottom w:val="single" w:sz="4" w:space="0" w:color="auto"/>
              <w:right w:val="single" w:sz="4" w:space="0" w:color="auto"/>
            </w:tcBorders>
            <w:shd w:val="clear" w:color="auto" w:fill="D9D9D9"/>
            <w:vAlign w:val="bottom"/>
          </w:tcPr>
          <w:p w:rsidR="001F2FCF" w:rsidRDefault="006861F5">
            <w:pPr>
              <w:jc w:val="center"/>
              <w:textAlignment w:val="bottom"/>
              <w:rPr>
                <w:rFonts w:ascii="宋体" w:hAnsi="宋体" w:cs="宋体"/>
                <w:b/>
                <w:bCs/>
                <w:kern w:val="0"/>
                <w:sz w:val="18"/>
                <w:szCs w:val="18"/>
                <w:lang w:bidi="ar"/>
              </w:rPr>
            </w:pPr>
            <w:r>
              <w:rPr>
                <w:rFonts w:ascii="宋体" w:hAnsi="宋体" w:cs="宋体" w:hint="eastAsia"/>
                <w:b/>
                <w:kern w:val="0"/>
                <w:sz w:val="18"/>
                <w:szCs w:val="18"/>
                <w:lang w:bidi="ar"/>
              </w:rPr>
              <w:t>40</w:t>
            </w:r>
          </w:p>
        </w:tc>
        <w:tc>
          <w:tcPr>
            <w:tcW w:w="645" w:type="dxa"/>
            <w:tcBorders>
              <w:top w:val="single" w:sz="4" w:space="0" w:color="auto"/>
              <w:left w:val="single" w:sz="4" w:space="0" w:color="auto"/>
              <w:bottom w:val="single" w:sz="4" w:space="0" w:color="auto"/>
              <w:right w:val="single" w:sz="4" w:space="0" w:color="auto"/>
            </w:tcBorders>
            <w:shd w:val="clear" w:color="auto" w:fill="D9D9D9"/>
            <w:vAlign w:val="center"/>
          </w:tcPr>
          <w:p w:rsidR="001F2FCF" w:rsidRDefault="006861F5">
            <w:pPr>
              <w:jc w:val="center"/>
              <w:textAlignment w:val="center"/>
              <w:rPr>
                <w:rFonts w:ascii="宋体" w:hAnsi="宋体" w:cs="宋体"/>
                <w:b/>
                <w:bCs/>
                <w:kern w:val="0"/>
                <w:sz w:val="18"/>
                <w:szCs w:val="18"/>
                <w:lang w:bidi="ar"/>
              </w:rPr>
            </w:pPr>
            <w:r>
              <w:rPr>
                <w:rFonts w:ascii="宋体" w:hAnsi="宋体" w:cs="宋体" w:hint="eastAsia"/>
                <w:b/>
                <w:kern w:val="0"/>
                <w:sz w:val="18"/>
                <w:szCs w:val="18"/>
                <w:lang w:bidi="ar"/>
              </w:rPr>
              <w:t>24</w:t>
            </w:r>
          </w:p>
        </w:tc>
        <w:tc>
          <w:tcPr>
            <w:tcW w:w="615" w:type="dxa"/>
            <w:tcBorders>
              <w:top w:val="single" w:sz="4" w:space="0" w:color="auto"/>
              <w:left w:val="single" w:sz="4" w:space="0" w:color="auto"/>
              <w:bottom w:val="single" w:sz="4" w:space="0" w:color="auto"/>
              <w:right w:val="single" w:sz="4" w:space="0" w:color="auto"/>
            </w:tcBorders>
            <w:shd w:val="clear" w:color="auto" w:fill="D9D9D9"/>
            <w:vAlign w:val="bottom"/>
          </w:tcPr>
          <w:p w:rsidR="001F2FCF" w:rsidRDefault="001F2FCF">
            <w:pPr>
              <w:jc w:val="center"/>
              <w:textAlignment w:val="bottom"/>
              <w:rPr>
                <w:rFonts w:ascii="宋体" w:hAnsi="宋体" w:cs="宋体"/>
                <w:b/>
                <w:bCs/>
                <w:kern w:val="0"/>
                <w:sz w:val="18"/>
                <w:szCs w:val="18"/>
                <w:lang w:bidi="ar"/>
              </w:rPr>
            </w:pPr>
          </w:p>
        </w:tc>
        <w:tc>
          <w:tcPr>
            <w:tcW w:w="645" w:type="dxa"/>
            <w:tcBorders>
              <w:top w:val="single" w:sz="4" w:space="0" w:color="auto"/>
              <w:left w:val="single" w:sz="4" w:space="0" w:color="auto"/>
              <w:bottom w:val="single" w:sz="4" w:space="0" w:color="auto"/>
              <w:right w:val="single" w:sz="4" w:space="0" w:color="auto"/>
            </w:tcBorders>
            <w:shd w:val="clear" w:color="auto" w:fill="D9D9D9"/>
            <w:vAlign w:val="bottom"/>
          </w:tcPr>
          <w:p w:rsidR="001F2FCF" w:rsidRDefault="001F2FCF">
            <w:pPr>
              <w:jc w:val="center"/>
              <w:textAlignment w:val="bottom"/>
              <w:rPr>
                <w:rFonts w:ascii="宋体" w:hAnsi="宋体" w:cs="宋体"/>
                <w:b/>
                <w:bCs/>
                <w:kern w:val="0"/>
                <w:sz w:val="18"/>
                <w:szCs w:val="18"/>
                <w:lang w:bidi="ar"/>
              </w:rPr>
            </w:pPr>
          </w:p>
        </w:tc>
        <w:tc>
          <w:tcPr>
            <w:tcW w:w="685" w:type="dxa"/>
            <w:tcBorders>
              <w:top w:val="single" w:sz="4" w:space="0" w:color="auto"/>
              <w:left w:val="single" w:sz="4" w:space="0" w:color="auto"/>
              <w:bottom w:val="single" w:sz="4" w:space="0" w:color="auto"/>
              <w:right w:val="single" w:sz="4" w:space="0" w:color="auto"/>
            </w:tcBorders>
            <w:shd w:val="clear" w:color="auto" w:fill="D9D9D9"/>
            <w:vAlign w:val="bottom"/>
          </w:tcPr>
          <w:p w:rsidR="001F2FCF" w:rsidRDefault="006861F5">
            <w:pPr>
              <w:jc w:val="center"/>
              <w:textAlignment w:val="bottom"/>
              <w:rPr>
                <w:rFonts w:ascii="宋体" w:hAnsi="宋体" w:cs="宋体"/>
                <w:b/>
                <w:bCs/>
                <w:kern w:val="0"/>
                <w:sz w:val="18"/>
                <w:szCs w:val="18"/>
                <w:lang w:bidi="ar"/>
              </w:rPr>
            </w:pPr>
            <w:r>
              <w:rPr>
                <w:rFonts w:ascii="宋体" w:hAnsi="宋体" w:cs="宋体" w:hint="eastAsia"/>
                <w:b/>
                <w:kern w:val="0"/>
                <w:sz w:val="18"/>
                <w:szCs w:val="18"/>
                <w:lang w:bidi="ar"/>
              </w:rPr>
              <w:t>34</w:t>
            </w:r>
          </w:p>
        </w:tc>
        <w:tc>
          <w:tcPr>
            <w:tcW w:w="554" w:type="dxa"/>
            <w:tcBorders>
              <w:top w:val="single" w:sz="4" w:space="0" w:color="auto"/>
              <w:left w:val="single" w:sz="4" w:space="0" w:color="auto"/>
              <w:bottom w:val="single" w:sz="4" w:space="0" w:color="auto"/>
              <w:right w:val="single" w:sz="4" w:space="0" w:color="auto"/>
            </w:tcBorders>
            <w:shd w:val="clear" w:color="auto" w:fill="D9D9D9"/>
            <w:vAlign w:val="bottom"/>
          </w:tcPr>
          <w:p w:rsidR="001F2FCF" w:rsidRDefault="006861F5">
            <w:pPr>
              <w:jc w:val="center"/>
              <w:textAlignment w:val="bottom"/>
              <w:rPr>
                <w:rFonts w:ascii="宋体" w:hAnsi="宋体" w:cs="宋体"/>
                <w:b/>
                <w:bCs/>
                <w:kern w:val="0"/>
                <w:sz w:val="18"/>
                <w:szCs w:val="18"/>
                <w:lang w:bidi="ar"/>
              </w:rPr>
            </w:pPr>
            <w:r>
              <w:rPr>
                <w:rFonts w:ascii="宋体" w:hAnsi="宋体" w:cs="宋体" w:hint="eastAsia"/>
                <w:b/>
                <w:kern w:val="0"/>
                <w:sz w:val="18"/>
                <w:szCs w:val="18"/>
                <w:lang w:bidi="ar"/>
              </w:rPr>
              <w:t>30</w:t>
            </w:r>
          </w:p>
        </w:tc>
        <w:tc>
          <w:tcPr>
            <w:tcW w:w="1532" w:type="dxa"/>
            <w:gridSpan w:val="2"/>
            <w:tcBorders>
              <w:left w:val="single" w:sz="4" w:space="0" w:color="auto"/>
              <w:bottom w:val="single" w:sz="4" w:space="0" w:color="auto"/>
              <w:right w:val="single" w:sz="4" w:space="0" w:color="auto"/>
            </w:tcBorders>
            <w:vAlign w:val="center"/>
          </w:tcPr>
          <w:p w:rsidR="001F2FCF" w:rsidRDefault="001F2FCF">
            <w:pPr>
              <w:jc w:val="center"/>
              <w:rPr>
                <w:kern w:val="0"/>
                <w:sz w:val="22"/>
              </w:rPr>
            </w:pPr>
          </w:p>
        </w:tc>
      </w:tr>
      <w:tr w:rsidR="001F2FCF">
        <w:trPr>
          <w:trHeight w:val="407"/>
          <w:jc w:val="center"/>
        </w:trPr>
        <w:tc>
          <w:tcPr>
            <w:tcW w:w="2701" w:type="dxa"/>
            <w:gridSpan w:val="3"/>
            <w:tcBorders>
              <w:top w:val="single" w:sz="4" w:space="0" w:color="auto"/>
              <w:left w:val="single" w:sz="4" w:space="0" w:color="auto"/>
              <w:bottom w:val="single" w:sz="4" w:space="0" w:color="auto"/>
              <w:right w:val="single" w:sz="4" w:space="0" w:color="auto"/>
            </w:tcBorders>
            <w:shd w:val="clear" w:color="auto" w:fill="auto"/>
          </w:tcPr>
          <w:p w:rsidR="001F2FCF" w:rsidRDefault="001F2FCF">
            <w:pPr>
              <w:jc w:val="center"/>
              <w:rPr>
                <w:rFonts w:ascii="Times New Roman" w:hAnsi="Times New Roman" w:cs="Times New Roman"/>
                <w:b/>
                <w:bCs/>
                <w:kern w:val="0"/>
                <w:sz w:val="18"/>
                <w:szCs w:val="18"/>
              </w:rPr>
            </w:pPr>
          </w:p>
        </w:tc>
        <w:tc>
          <w:tcPr>
            <w:tcW w:w="3845" w:type="dxa"/>
            <w:tcBorders>
              <w:top w:val="single" w:sz="4" w:space="0" w:color="auto"/>
              <w:left w:val="single" w:sz="4" w:space="0" w:color="auto"/>
              <w:bottom w:val="single" w:sz="4" w:space="0" w:color="auto"/>
              <w:right w:val="single" w:sz="4" w:space="0" w:color="auto"/>
            </w:tcBorders>
            <w:shd w:val="clear" w:color="auto" w:fill="auto"/>
            <w:vAlign w:val="bottom"/>
          </w:tcPr>
          <w:p w:rsidR="001F2FCF" w:rsidRDefault="006861F5">
            <w:pPr>
              <w:jc w:val="center"/>
              <w:textAlignment w:val="bottom"/>
              <w:rPr>
                <w:rFonts w:ascii="宋体" w:hAnsi="宋体" w:cs="宋体"/>
                <w:b/>
                <w:bCs/>
                <w:kern w:val="0"/>
                <w:sz w:val="18"/>
                <w:szCs w:val="18"/>
                <w:lang w:bidi="ar"/>
              </w:rPr>
            </w:pPr>
            <w:r>
              <w:rPr>
                <w:rFonts w:ascii="宋体" w:hAnsi="宋体" w:cs="宋体" w:hint="eastAsia"/>
                <w:b/>
                <w:kern w:val="0"/>
                <w:sz w:val="18"/>
                <w:szCs w:val="18"/>
                <w:lang w:bidi="ar"/>
              </w:rPr>
              <w:t>合计</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1F2FCF" w:rsidRDefault="006861F5">
            <w:pPr>
              <w:jc w:val="center"/>
              <w:textAlignment w:val="bottom"/>
              <w:rPr>
                <w:rFonts w:ascii="宋体" w:hAnsi="宋体" w:cs="宋体"/>
                <w:b/>
                <w:kern w:val="0"/>
                <w:sz w:val="18"/>
                <w:szCs w:val="18"/>
                <w:lang w:bidi="ar"/>
              </w:rPr>
            </w:pPr>
            <w:r>
              <w:rPr>
                <w:rFonts w:ascii="宋体" w:hAnsi="宋体" w:cs="宋体"/>
                <w:b/>
                <w:kern w:val="0"/>
                <w:sz w:val="18"/>
                <w:szCs w:val="18"/>
                <w:lang w:bidi="ar"/>
              </w:rPr>
              <w:t>91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2FCF" w:rsidRDefault="001F2FCF">
            <w:pPr>
              <w:jc w:val="center"/>
              <w:textAlignment w:val="bottom"/>
              <w:rPr>
                <w:rFonts w:ascii="宋体" w:hAnsi="宋体" w:cs="宋体"/>
                <w:b/>
                <w:kern w:val="0"/>
                <w:sz w:val="18"/>
                <w:szCs w:val="18"/>
                <w:lang w:bidi="ar"/>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1F2FCF" w:rsidRDefault="001F2FCF">
            <w:pPr>
              <w:jc w:val="center"/>
              <w:textAlignment w:val="bottom"/>
              <w:rPr>
                <w:rFonts w:ascii="宋体" w:hAnsi="宋体" w:cs="宋体"/>
                <w:b/>
                <w:kern w:val="0"/>
                <w:sz w:val="18"/>
                <w:szCs w:val="18"/>
                <w:lang w:bidi="ar"/>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rsidR="001F2FCF" w:rsidRDefault="006861F5">
            <w:pPr>
              <w:jc w:val="center"/>
              <w:textAlignment w:val="bottom"/>
              <w:rPr>
                <w:rFonts w:ascii="宋体" w:hAnsi="宋体" w:cs="宋体"/>
                <w:b/>
                <w:kern w:val="0"/>
                <w:sz w:val="18"/>
                <w:szCs w:val="18"/>
                <w:lang w:bidi="ar"/>
              </w:rPr>
            </w:pPr>
            <w:r>
              <w:rPr>
                <w:rFonts w:ascii="宋体" w:hAnsi="宋体" w:cs="宋体" w:hint="eastAsia"/>
                <w:b/>
                <w:kern w:val="0"/>
                <w:sz w:val="18"/>
                <w:szCs w:val="18"/>
                <w:lang w:bidi="ar"/>
              </w:rPr>
              <w:t>1540</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1F2FCF" w:rsidRDefault="006861F5">
            <w:pPr>
              <w:jc w:val="center"/>
              <w:textAlignment w:val="bottom"/>
              <w:rPr>
                <w:rFonts w:ascii="宋体" w:hAnsi="宋体" w:cs="宋体"/>
                <w:b/>
                <w:kern w:val="0"/>
                <w:sz w:val="18"/>
                <w:szCs w:val="18"/>
                <w:lang w:bidi="ar"/>
              </w:rPr>
            </w:pPr>
            <w:r>
              <w:rPr>
                <w:rFonts w:ascii="宋体" w:hAnsi="宋体" w:cs="宋体" w:hint="eastAsia"/>
                <w:b/>
                <w:kern w:val="0"/>
                <w:sz w:val="18"/>
                <w:szCs w:val="18"/>
                <w:lang w:bidi="ar"/>
              </w:rPr>
              <w:t>883</w:t>
            </w:r>
          </w:p>
        </w:tc>
        <w:tc>
          <w:tcPr>
            <w:tcW w:w="645" w:type="dxa"/>
            <w:tcBorders>
              <w:top w:val="single" w:sz="4" w:space="0" w:color="auto"/>
              <w:left w:val="single" w:sz="4" w:space="0" w:color="auto"/>
              <w:bottom w:val="single" w:sz="4" w:space="0" w:color="auto"/>
              <w:right w:val="single" w:sz="4" w:space="0" w:color="auto"/>
            </w:tcBorders>
            <w:shd w:val="clear" w:color="auto" w:fill="auto"/>
          </w:tcPr>
          <w:p w:rsidR="001F2FCF" w:rsidRDefault="006861F5">
            <w:pPr>
              <w:jc w:val="center"/>
              <w:textAlignment w:val="bottom"/>
              <w:rPr>
                <w:rFonts w:ascii="宋体" w:hAnsi="宋体" w:cs="宋体"/>
                <w:b/>
                <w:kern w:val="0"/>
                <w:sz w:val="18"/>
                <w:szCs w:val="18"/>
                <w:lang w:bidi="ar"/>
              </w:rPr>
            </w:pPr>
            <w:r>
              <w:rPr>
                <w:rFonts w:ascii="宋体" w:hAnsi="宋体" w:cs="宋体" w:hint="eastAsia"/>
                <w:b/>
                <w:kern w:val="0"/>
                <w:sz w:val="18"/>
                <w:szCs w:val="18"/>
                <w:lang w:bidi="ar"/>
              </w:rPr>
              <w:t>657</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1F2FCF" w:rsidRDefault="006861F5">
            <w:pPr>
              <w:jc w:val="center"/>
              <w:textAlignment w:val="bottom"/>
              <w:rPr>
                <w:rFonts w:ascii="宋体" w:hAnsi="宋体" w:cs="宋体"/>
                <w:b/>
                <w:kern w:val="0"/>
                <w:sz w:val="18"/>
                <w:szCs w:val="18"/>
                <w:lang w:bidi="ar"/>
              </w:rPr>
            </w:pPr>
            <w:r>
              <w:rPr>
                <w:rFonts w:ascii="宋体" w:hAnsi="宋体" w:cs="宋体"/>
                <w:b/>
                <w:kern w:val="0"/>
                <w:sz w:val="18"/>
                <w:szCs w:val="18"/>
                <w:lang w:bidi="ar"/>
              </w:rPr>
              <w:t>358</w:t>
            </w:r>
          </w:p>
        </w:tc>
        <w:tc>
          <w:tcPr>
            <w:tcW w:w="645" w:type="dxa"/>
            <w:tcBorders>
              <w:top w:val="single" w:sz="4" w:space="0" w:color="auto"/>
              <w:left w:val="single" w:sz="4" w:space="0" w:color="auto"/>
              <w:bottom w:val="single" w:sz="4" w:space="0" w:color="auto"/>
              <w:right w:val="single" w:sz="4" w:space="0" w:color="auto"/>
            </w:tcBorders>
            <w:shd w:val="clear" w:color="auto" w:fill="auto"/>
          </w:tcPr>
          <w:p w:rsidR="001F2FCF" w:rsidRDefault="006861F5">
            <w:pPr>
              <w:jc w:val="center"/>
              <w:textAlignment w:val="bottom"/>
              <w:rPr>
                <w:rFonts w:ascii="宋体" w:hAnsi="宋体" w:cs="宋体"/>
                <w:b/>
                <w:kern w:val="0"/>
                <w:sz w:val="18"/>
                <w:szCs w:val="18"/>
                <w:lang w:bidi="ar"/>
              </w:rPr>
            </w:pPr>
            <w:r>
              <w:rPr>
                <w:rFonts w:ascii="宋体" w:hAnsi="宋体" w:cs="宋体"/>
                <w:b/>
                <w:kern w:val="0"/>
                <w:sz w:val="18"/>
                <w:szCs w:val="18"/>
                <w:lang w:bidi="ar"/>
              </w:rPr>
              <w:t>448</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1F2FCF" w:rsidRDefault="006861F5">
            <w:pPr>
              <w:jc w:val="center"/>
              <w:textAlignment w:val="bottom"/>
              <w:rPr>
                <w:rFonts w:ascii="宋体" w:hAnsi="宋体" w:cs="宋体"/>
                <w:b/>
                <w:kern w:val="0"/>
                <w:sz w:val="18"/>
                <w:szCs w:val="18"/>
                <w:lang w:bidi="ar"/>
              </w:rPr>
            </w:pPr>
            <w:r>
              <w:rPr>
                <w:rFonts w:ascii="宋体" w:hAnsi="宋体" w:cs="宋体" w:hint="eastAsia"/>
                <w:b/>
                <w:kern w:val="0"/>
                <w:sz w:val="18"/>
                <w:szCs w:val="18"/>
                <w:lang w:bidi="ar"/>
              </w:rPr>
              <w:t>370</w:t>
            </w:r>
          </w:p>
        </w:tc>
        <w:tc>
          <w:tcPr>
            <w:tcW w:w="554" w:type="dxa"/>
            <w:tcBorders>
              <w:top w:val="single" w:sz="4" w:space="0" w:color="auto"/>
              <w:left w:val="single" w:sz="4" w:space="0" w:color="auto"/>
              <w:bottom w:val="single" w:sz="4" w:space="0" w:color="auto"/>
              <w:right w:val="single" w:sz="4" w:space="0" w:color="auto"/>
            </w:tcBorders>
            <w:shd w:val="clear" w:color="auto" w:fill="auto"/>
          </w:tcPr>
          <w:p w:rsidR="001F2FCF" w:rsidRDefault="006861F5">
            <w:pPr>
              <w:jc w:val="center"/>
              <w:textAlignment w:val="bottom"/>
              <w:rPr>
                <w:rFonts w:ascii="宋体" w:hAnsi="宋体" w:cs="宋体"/>
                <w:b/>
                <w:kern w:val="0"/>
                <w:sz w:val="18"/>
                <w:szCs w:val="18"/>
                <w:lang w:bidi="ar"/>
              </w:rPr>
            </w:pPr>
            <w:r>
              <w:rPr>
                <w:rFonts w:ascii="宋体" w:hAnsi="宋体" w:cs="宋体"/>
                <w:b/>
                <w:kern w:val="0"/>
                <w:sz w:val="18"/>
                <w:szCs w:val="18"/>
                <w:lang w:bidi="ar"/>
              </w:rPr>
              <w:t>364</w:t>
            </w:r>
          </w:p>
        </w:tc>
        <w:tc>
          <w:tcPr>
            <w:tcW w:w="15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1F2FCF">
            <w:pPr>
              <w:jc w:val="center"/>
              <w:rPr>
                <w:b/>
                <w:bCs/>
                <w:kern w:val="0"/>
                <w:sz w:val="22"/>
              </w:rPr>
            </w:pPr>
          </w:p>
        </w:tc>
      </w:tr>
      <w:tr w:rsidR="001F2FCF">
        <w:trPr>
          <w:trHeight w:val="420"/>
          <w:jc w:val="center"/>
        </w:trPr>
        <w:tc>
          <w:tcPr>
            <w:tcW w:w="2701" w:type="dxa"/>
            <w:gridSpan w:val="3"/>
            <w:tcBorders>
              <w:top w:val="single" w:sz="4" w:space="0" w:color="auto"/>
              <w:left w:val="single" w:sz="4" w:space="0" w:color="auto"/>
              <w:bottom w:val="single" w:sz="4" w:space="0" w:color="auto"/>
              <w:right w:val="single" w:sz="4" w:space="0" w:color="auto"/>
            </w:tcBorders>
            <w:shd w:val="clear" w:color="auto" w:fill="auto"/>
          </w:tcPr>
          <w:p w:rsidR="001F2FCF" w:rsidRDefault="006861F5">
            <w:pPr>
              <w:jc w:val="center"/>
              <w:rPr>
                <w:rFonts w:ascii="宋体" w:hAnsi="宋体" w:cs="宋体"/>
                <w:b/>
                <w:bCs/>
                <w:kern w:val="0"/>
                <w:sz w:val="18"/>
                <w:szCs w:val="18"/>
                <w:lang w:bidi="ar"/>
              </w:rPr>
            </w:pPr>
            <w:r>
              <w:rPr>
                <w:rFonts w:ascii="Times New Roman" w:hAnsi="Times New Roman" w:cs="Times New Roman" w:hint="eastAsia"/>
                <w:b/>
                <w:bCs/>
                <w:kern w:val="0"/>
                <w:sz w:val="18"/>
                <w:szCs w:val="18"/>
              </w:rPr>
              <w:t>实习实践教学</w:t>
            </w: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1F2FCF">
            <w:pPr>
              <w:jc w:val="center"/>
              <w:rPr>
                <w:rFonts w:ascii="宋体" w:hAnsi="宋体" w:cs="宋体"/>
                <w:b/>
                <w:bCs/>
                <w:kern w:val="0"/>
                <w:sz w:val="18"/>
                <w:szCs w:val="18"/>
                <w:lang w:bidi="ar"/>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jc w:val="center"/>
              <w:rPr>
                <w:rFonts w:ascii="宋体" w:hAnsi="宋体" w:cs="宋体"/>
                <w:b/>
                <w:bCs/>
                <w:kern w:val="0"/>
                <w:sz w:val="18"/>
                <w:szCs w:val="18"/>
                <w:lang w:bidi="ar"/>
              </w:rPr>
            </w:pPr>
            <w:r>
              <w:rPr>
                <w:rFonts w:ascii="Times New Roman" w:hAnsi="Times New Roman" w:cs="Times New Roman" w:hint="eastAsia"/>
                <w:b/>
                <w:bCs/>
                <w:kern w:val="0"/>
                <w:sz w:val="18"/>
                <w:szCs w:val="18"/>
              </w:rPr>
              <w:t>3</w:t>
            </w:r>
            <w:r>
              <w:rPr>
                <w:rFonts w:ascii="Times New Roman" w:hAnsi="Times New Roman" w:cs="Times New Roman"/>
                <w:b/>
                <w:bCs/>
                <w:kern w:val="0"/>
                <w:sz w:val="18"/>
                <w:szCs w:val="18"/>
              </w:rPr>
              <w:t>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2FCF" w:rsidRDefault="001F2FCF">
            <w:pPr>
              <w:jc w:val="center"/>
              <w:rPr>
                <w:rFonts w:ascii="宋体" w:hAnsi="宋体" w:cs="宋体"/>
                <w:b/>
                <w:bCs/>
                <w:kern w:val="0"/>
                <w:sz w:val="18"/>
                <w:szCs w:val="18"/>
                <w:lang w:bidi="ar"/>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1F2FCF" w:rsidRDefault="001F2FCF">
            <w:pPr>
              <w:jc w:val="center"/>
              <w:rPr>
                <w:rFonts w:ascii="宋体" w:hAnsi="宋体" w:cs="宋体"/>
                <w:b/>
                <w:bCs/>
                <w:kern w:val="0"/>
                <w:sz w:val="18"/>
                <w:szCs w:val="18"/>
                <w:lang w:bidi="ar"/>
              </w:rPr>
            </w:pP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jc w:val="center"/>
              <w:rPr>
                <w:rFonts w:ascii="宋体" w:hAnsi="宋体" w:cs="宋体"/>
                <w:b/>
                <w:bCs/>
                <w:kern w:val="0"/>
                <w:sz w:val="18"/>
                <w:szCs w:val="18"/>
                <w:lang w:bidi="ar"/>
              </w:rPr>
            </w:pPr>
            <w:r>
              <w:rPr>
                <w:rFonts w:ascii="Times New Roman" w:hAnsi="Times New Roman" w:cs="Times New Roman" w:hint="eastAsia"/>
                <w:b/>
                <w:bCs/>
                <w:kern w:val="0"/>
                <w:sz w:val="18"/>
                <w:szCs w:val="18"/>
              </w:rPr>
              <w:t>1</w:t>
            </w:r>
            <w:r>
              <w:rPr>
                <w:rFonts w:ascii="Times New Roman" w:hAnsi="Times New Roman" w:cs="Times New Roman"/>
                <w:b/>
                <w:bCs/>
                <w:kern w:val="0"/>
                <w:sz w:val="18"/>
                <w:szCs w:val="18"/>
              </w:rPr>
              <w:t>068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1F2FCF">
            <w:pPr>
              <w:jc w:val="center"/>
              <w:rPr>
                <w:rFonts w:ascii="宋体" w:hAnsi="宋体" w:cs="宋体"/>
                <w:b/>
                <w:bCs/>
                <w:kern w:val="0"/>
                <w:sz w:val="18"/>
                <w:szCs w:val="18"/>
                <w:lang w:bidi="ar"/>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jc w:val="center"/>
              <w:rPr>
                <w:rFonts w:ascii="宋体" w:hAnsi="宋体" w:cs="宋体"/>
                <w:b/>
                <w:bCs/>
                <w:kern w:val="0"/>
                <w:sz w:val="18"/>
                <w:szCs w:val="18"/>
                <w:lang w:bidi="ar"/>
              </w:rPr>
            </w:pPr>
            <w:r>
              <w:rPr>
                <w:rFonts w:ascii="Times New Roman" w:hAnsi="Times New Roman" w:cs="Times New Roman" w:hint="eastAsia"/>
                <w:b/>
                <w:bCs/>
                <w:kern w:val="0"/>
                <w:sz w:val="18"/>
                <w:szCs w:val="18"/>
              </w:rPr>
              <w:t>1</w:t>
            </w:r>
            <w:r>
              <w:rPr>
                <w:rFonts w:ascii="Times New Roman" w:hAnsi="Times New Roman" w:cs="Times New Roman"/>
                <w:b/>
                <w:bCs/>
                <w:kern w:val="0"/>
                <w:sz w:val="18"/>
                <w:szCs w:val="18"/>
              </w:rPr>
              <w:t>068</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1F2FCF">
            <w:pPr>
              <w:jc w:val="center"/>
              <w:rPr>
                <w:rFonts w:ascii="宋体" w:hAnsi="宋体" w:cs="宋体"/>
                <w:b/>
                <w:bCs/>
                <w:kern w:val="0"/>
                <w:sz w:val="18"/>
                <w:szCs w:val="18"/>
                <w:lang w:bidi="ar"/>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1F2FCF">
            <w:pPr>
              <w:jc w:val="center"/>
              <w:rPr>
                <w:rFonts w:ascii="宋体" w:hAnsi="宋体" w:cs="宋体"/>
                <w:b/>
                <w:bCs/>
                <w:kern w:val="0"/>
                <w:sz w:val="18"/>
                <w:szCs w:val="18"/>
                <w:lang w:bidi="ar"/>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1F2FCF">
            <w:pPr>
              <w:jc w:val="center"/>
              <w:rPr>
                <w:rFonts w:ascii="宋体" w:hAnsi="宋体" w:cs="宋体"/>
                <w:b/>
                <w:bCs/>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1F2FCF">
            <w:pPr>
              <w:jc w:val="center"/>
              <w:rPr>
                <w:rFonts w:ascii="宋体" w:hAnsi="宋体" w:cs="宋体"/>
                <w:b/>
                <w:bCs/>
                <w:kern w:val="0"/>
                <w:sz w:val="18"/>
                <w:szCs w:val="18"/>
                <w:lang w:bidi="ar"/>
              </w:rPr>
            </w:pPr>
          </w:p>
        </w:tc>
        <w:tc>
          <w:tcPr>
            <w:tcW w:w="15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1F2FCF">
            <w:pPr>
              <w:jc w:val="center"/>
              <w:rPr>
                <w:b/>
                <w:bCs/>
                <w:kern w:val="0"/>
                <w:sz w:val="22"/>
              </w:rPr>
            </w:pPr>
          </w:p>
        </w:tc>
      </w:tr>
      <w:tr w:rsidR="001F2FCF">
        <w:trPr>
          <w:trHeight w:val="420"/>
          <w:jc w:val="center"/>
        </w:trPr>
        <w:tc>
          <w:tcPr>
            <w:tcW w:w="2701" w:type="dxa"/>
            <w:gridSpan w:val="3"/>
            <w:tcBorders>
              <w:top w:val="single" w:sz="4" w:space="0" w:color="auto"/>
              <w:left w:val="single" w:sz="4" w:space="0" w:color="auto"/>
              <w:bottom w:val="single" w:sz="4" w:space="0" w:color="auto"/>
              <w:right w:val="single" w:sz="4" w:space="0" w:color="auto"/>
            </w:tcBorders>
            <w:shd w:val="clear" w:color="auto" w:fill="auto"/>
          </w:tcPr>
          <w:p w:rsidR="001F2FCF" w:rsidRDefault="001F2FCF">
            <w:pPr>
              <w:jc w:val="center"/>
              <w:rPr>
                <w:rFonts w:ascii="宋体" w:hAnsi="宋体" w:cs="宋体"/>
                <w:b/>
                <w:bCs/>
                <w:kern w:val="0"/>
                <w:sz w:val="18"/>
                <w:szCs w:val="18"/>
                <w:lang w:bidi="ar"/>
              </w:rPr>
            </w:pP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jc w:val="center"/>
              <w:rPr>
                <w:rFonts w:ascii="宋体" w:hAnsi="宋体" w:cs="宋体"/>
                <w:b/>
                <w:bCs/>
                <w:kern w:val="0"/>
                <w:sz w:val="18"/>
                <w:szCs w:val="18"/>
                <w:lang w:bidi="ar"/>
              </w:rPr>
            </w:pPr>
            <w:r>
              <w:rPr>
                <w:rFonts w:ascii="Times New Roman" w:hAnsi="Times New Roman" w:cs="Times New Roman" w:hint="eastAsia"/>
                <w:b/>
                <w:bCs/>
                <w:kern w:val="0"/>
                <w:sz w:val="18"/>
                <w:szCs w:val="18"/>
              </w:rPr>
              <w:t>总计</w:t>
            </w: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jc w:val="center"/>
              <w:rPr>
                <w:rFonts w:ascii="宋体" w:hAnsi="宋体" w:cs="宋体"/>
                <w:b/>
                <w:bCs/>
                <w:kern w:val="0"/>
                <w:sz w:val="18"/>
                <w:szCs w:val="18"/>
                <w:lang w:bidi="ar"/>
              </w:rPr>
            </w:pPr>
            <w:r>
              <w:rPr>
                <w:rFonts w:ascii="Times New Roman" w:hAnsi="Times New Roman" w:cs="Times New Roman"/>
                <w:b/>
                <w:bCs/>
                <w:kern w:val="0"/>
                <w:sz w:val="18"/>
                <w:szCs w:val="18"/>
              </w:rPr>
              <w:t>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2FCF" w:rsidRDefault="001F2FCF">
            <w:pPr>
              <w:jc w:val="center"/>
              <w:rPr>
                <w:rFonts w:ascii="宋体" w:hAnsi="宋体" w:cs="宋体"/>
                <w:b/>
                <w:bCs/>
                <w:kern w:val="0"/>
                <w:sz w:val="18"/>
                <w:szCs w:val="18"/>
                <w:lang w:bidi="ar"/>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1F2FCF" w:rsidRDefault="001F2FCF">
            <w:pPr>
              <w:jc w:val="center"/>
              <w:rPr>
                <w:rFonts w:ascii="宋体" w:hAnsi="宋体" w:cs="宋体"/>
                <w:b/>
                <w:bCs/>
                <w:kern w:val="0"/>
                <w:sz w:val="18"/>
                <w:szCs w:val="18"/>
                <w:lang w:bidi="ar"/>
              </w:rPr>
            </w:pP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jc w:val="center"/>
              <w:rPr>
                <w:rFonts w:ascii="宋体" w:hAnsi="宋体" w:cs="宋体"/>
                <w:b/>
                <w:bCs/>
                <w:kern w:val="0"/>
                <w:sz w:val="18"/>
                <w:szCs w:val="18"/>
                <w:lang w:bidi="ar"/>
              </w:rPr>
            </w:pPr>
            <w:r>
              <w:rPr>
                <w:rFonts w:ascii="宋体" w:hAnsi="宋体" w:cs="宋体" w:hint="eastAsia"/>
                <w:b/>
                <w:kern w:val="0"/>
                <w:sz w:val="18"/>
                <w:szCs w:val="18"/>
                <w:lang w:bidi="ar"/>
              </w:rPr>
              <w:t>2608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jc w:val="center"/>
              <w:rPr>
                <w:rFonts w:ascii="宋体" w:hAnsi="宋体" w:cs="宋体"/>
                <w:b/>
                <w:bCs/>
                <w:kern w:val="0"/>
                <w:sz w:val="18"/>
                <w:szCs w:val="18"/>
                <w:lang w:bidi="ar"/>
              </w:rPr>
            </w:pPr>
            <w:r>
              <w:rPr>
                <w:rFonts w:ascii="宋体" w:hAnsi="宋体" w:cs="宋体" w:hint="eastAsia"/>
                <w:b/>
                <w:kern w:val="0"/>
                <w:sz w:val="18"/>
                <w:szCs w:val="18"/>
                <w:lang w:bidi="ar"/>
              </w:rPr>
              <w:t>883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jc w:val="center"/>
              <w:rPr>
                <w:rFonts w:ascii="宋体" w:hAnsi="宋体" w:cs="宋体"/>
                <w:b/>
                <w:bCs/>
                <w:kern w:val="0"/>
                <w:sz w:val="18"/>
                <w:szCs w:val="18"/>
                <w:lang w:bidi="ar"/>
              </w:rPr>
            </w:pPr>
            <w:r>
              <w:rPr>
                <w:rFonts w:ascii="宋体" w:hAnsi="宋体" w:cs="宋体" w:hint="eastAsia"/>
                <w:b/>
                <w:kern w:val="0"/>
                <w:sz w:val="18"/>
                <w:szCs w:val="18"/>
                <w:lang w:bidi="ar"/>
              </w:rPr>
              <w:t>1725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1F2FCF">
            <w:pPr>
              <w:jc w:val="center"/>
              <w:rPr>
                <w:rFonts w:ascii="宋体" w:hAnsi="宋体" w:cs="宋体"/>
                <w:b/>
                <w:bCs/>
                <w:kern w:val="0"/>
                <w:sz w:val="18"/>
                <w:szCs w:val="18"/>
                <w:lang w:bidi="ar"/>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1F2FCF">
            <w:pPr>
              <w:jc w:val="center"/>
              <w:rPr>
                <w:rFonts w:ascii="宋体" w:hAnsi="宋体" w:cs="宋体"/>
                <w:b/>
                <w:bCs/>
                <w:kern w:val="0"/>
                <w:sz w:val="18"/>
                <w:szCs w:val="18"/>
                <w:lang w:bidi="ar"/>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1F2FCF">
            <w:pPr>
              <w:jc w:val="center"/>
              <w:rPr>
                <w:rFonts w:ascii="宋体" w:hAnsi="宋体" w:cs="宋体"/>
                <w:b/>
                <w:bCs/>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1F2FCF">
            <w:pPr>
              <w:jc w:val="center"/>
              <w:rPr>
                <w:rFonts w:ascii="宋体" w:hAnsi="宋体" w:cs="宋体"/>
                <w:b/>
                <w:bCs/>
                <w:kern w:val="0"/>
                <w:sz w:val="18"/>
                <w:szCs w:val="18"/>
                <w:lang w:bidi="ar"/>
              </w:rPr>
            </w:pPr>
          </w:p>
        </w:tc>
        <w:tc>
          <w:tcPr>
            <w:tcW w:w="1532" w:type="dxa"/>
            <w:gridSpan w:val="2"/>
            <w:tcBorders>
              <w:top w:val="single" w:sz="4" w:space="0" w:color="auto"/>
              <w:left w:val="single" w:sz="4" w:space="0" w:color="auto"/>
              <w:right w:val="single" w:sz="4" w:space="0" w:color="auto"/>
            </w:tcBorders>
            <w:shd w:val="clear" w:color="auto" w:fill="auto"/>
            <w:vAlign w:val="center"/>
          </w:tcPr>
          <w:p w:rsidR="001F2FCF" w:rsidRDefault="001F2FCF">
            <w:pPr>
              <w:jc w:val="center"/>
              <w:rPr>
                <w:b/>
                <w:bCs/>
                <w:kern w:val="0"/>
                <w:sz w:val="22"/>
              </w:rPr>
            </w:pPr>
          </w:p>
        </w:tc>
      </w:tr>
      <w:tr w:rsidR="001F2FCF">
        <w:trPr>
          <w:trHeight w:val="471"/>
          <w:jc w:val="center"/>
        </w:trPr>
        <w:tc>
          <w:tcPr>
            <w:tcW w:w="2701" w:type="dxa"/>
            <w:gridSpan w:val="3"/>
            <w:tcBorders>
              <w:top w:val="single" w:sz="4" w:space="0" w:color="auto"/>
              <w:left w:val="single" w:sz="4" w:space="0" w:color="auto"/>
              <w:bottom w:val="single" w:sz="4" w:space="0" w:color="auto"/>
              <w:right w:val="single" w:sz="4" w:space="0" w:color="auto"/>
            </w:tcBorders>
            <w:shd w:val="clear" w:color="auto" w:fill="auto"/>
          </w:tcPr>
          <w:p w:rsidR="001F2FCF" w:rsidRDefault="001F2FCF">
            <w:pPr>
              <w:jc w:val="center"/>
              <w:textAlignment w:val="center"/>
              <w:rPr>
                <w:rFonts w:ascii="宋体" w:hAnsi="宋体" w:cs="宋体"/>
                <w:b/>
                <w:bCs/>
                <w:kern w:val="0"/>
                <w:sz w:val="18"/>
                <w:szCs w:val="18"/>
              </w:rPr>
            </w:pPr>
          </w:p>
        </w:tc>
        <w:tc>
          <w:tcPr>
            <w:tcW w:w="1181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1F2FCF" w:rsidRDefault="006861F5">
            <w:pPr>
              <w:jc w:val="center"/>
              <w:textAlignment w:val="center"/>
              <w:rPr>
                <w:rFonts w:ascii="宋体" w:hAnsi="宋体" w:cs="宋体"/>
                <w:b/>
                <w:bCs/>
                <w:sz w:val="24"/>
              </w:rPr>
            </w:pPr>
            <w:r>
              <w:rPr>
                <w:rFonts w:ascii="Times New Roman" w:hAnsi="Times New Roman" w:cs="Times New Roman"/>
                <w:b/>
                <w:bCs/>
                <w:kern w:val="0"/>
                <w:sz w:val="18"/>
                <w:szCs w:val="18"/>
              </w:rPr>
              <w:t>毕业设计</w:t>
            </w:r>
          </w:p>
        </w:tc>
      </w:tr>
    </w:tbl>
    <w:p w:rsidR="001F2FCF" w:rsidRDefault="006861F5">
      <w:pPr>
        <w:spacing w:line="440" w:lineRule="exact"/>
        <w:rPr>
          <w:rFonts w:ascii="宋体" w:hAnsi="宋体"/>
          <w:b/>
          <w:sz w:val="24"/>
        </w:rPr>
      </w:pPr>
      <w:r>
        <w:rPr>
          <w:rFonts w:ascii="宋体" w:hAnsi="宋体"/>
          <w:sz w:val="24"/>
        </w:rPr>
        <w:br w:type="page"/>
      </w:r>
      <w:r>
        <w:rPr>
          <w:rFonts w:ascii="宋体" w:hAnsi="宋体" w:hint="eastAsia"/>
          <w:sz w:val="24"/>
        </w:rPr>
        <w:lastRenderedPageBreak/>
        <w:t>附表三</w:t>
      </w:r>
      <w:r>
        <w:rPr>
          <w:rFonts w:ascii="宋体" w:hAnsi="宋体" w:hint="eastAsia"/>
          <w:sz w:val="24"/>
        </w:rPr>
        <w:t xml:space="preserve">                                          </w:t>
      </w:r>
      <w:r>
        <w:rPr>
          <w:rFonts w:ascii="宋体" w:hAnsi="宋体" w:hint="eastAsia"/>
          <w:b/>
          <w:sz w:val="24"/>
        </w:rPr>
        <w:t>实习实践教学安排表</w:t>
      </w:r>
    </w:p>
    <w:p w:rsidR="001F2FCF" w:rsidRDefault="001F2FCF">
      <w:pPr>
        <w:spacing w:line="440" w:lineRule="exact"/>
        <w:rPr>
          <w:rFonts w:ascii="宋体" w:hAnsi="宋体"/>
          <w:b/>
          <w:sz w:val="24"/>
        </w:rPr>
      </w:pPr>
    </w:p>
    <w:tbl>
      <w:tblPr>
        <w:tblW w:w="12561" w:type="dxa"/>
        <w:jc w:val="center"/>
        <w:tblLayout w:type="fixed"/>
        <w:tblLook w:val="04A0" w:firstRow="1" w:lastRow="0" w:firstColumn="1" w:lastColumn="0" w:noHBand="0" w:noVBand="1"/>
      </w:tblPr>
      <w:tblGrid>
        <w:gridCol w:w="635"/>
        <w:gridCol w:w="1016"/>
        <w:gridCol w:w="2545"/>
        <w:gridCol w:w="660"/>
        <w:gridCol w:w="494"/>
        <w:gridCol w:w="903"/>
        <w:gridCol w:w="928"/>
        <w:gridCol w:w="5380"/>
      </w:tblGrid>
      <w:tr w:rsidR="001F2FCF">
        <w:trPr>
          <w:trHeight w:val="319"/>
          <w:jc w:val="center"/>
        </w:trPr>
        <w:tc>
          <w:tcPr>
            <w:tcW w:w="635" w:type="dxa"/>
            <w:tcBorders>
              <w:top w:val="single" w:sz="4" w:space="0" w:color="000000"/>
              <w:left w:val="single" w:sz="4" w:space="0" w:color="000000"/>
              <w:bottom w:val="single" w:sz="4" w:space="0" w:color="000000"/>
              <w:right w:val="nil"/>
            </w:tcBorders>
            <w:vAlign w:val="center"/>
          </w:tcPr>
          <w:p w:rsidR="001F2FCF" w:rsidRDefault="006861F5">
            <w:pPr>
              <w:spacing w:line="340" w:lineRule="exact"/>
              <w:jc w:val="center"/>
              <w:rPr>
                <w:rFonts w:ascii="宋体" w:hAnsi="宋体" w:cs="宋体"/>
                <w:kern w:val="0"/>
                <w:sz w:val="18"/>
                <w:szCs w:val="18"/>
              </w:rPr>
            </w:pPr>
            <w:r>
              <w:rPr>
                <w:rFonts w:ascii="宋体" w:hAnsi="宋体" w:cs="宋体" w:hint="eastAsia"/>
                <w:kern w:val="0"/>
                <w:sz w:val="18"/>
                <w:szCs w:val="18"/>
              </w:rPr>
              <w:t>序号</w:t>
            </w:r>
          </w:p>
        </w:tc>
        <w:tc>
          <w:tcPr>
            <w:tcW w:w="1016" w:type="dxa"/>
            <w:tcBorders>
              <w:top w:val="single" w:sz="4" w:space="0" w:color="000000"/>
              <w:left w:val="single" w:sz="4" w:space="0" w:color="000000"/>
              <w:bottom w:val="single" w:sz="4" w:space="0" w:color="000000"/>
              <w:right w:val="nil"/>
            </w:tcBorders>
            <w:vAlign w:val="center"/>
          </w:tcPr>
          <w:p w:rsidR="001F2FCF" w:rsidRDefault="006861F5">
            <w:pPr>
              <w:spacing w:line="340" w:lineRule="exact"/>
              <w:jc w:val="center"/>
              <w:rPr>
                <w:rFonts w:ascii="宋体" w:hAnsi="宋体" w:cs="宋体"/>
                <w:kern w:val="0"/>
                <w:sz w:val="18"/>
                <w:szCs w:val="18"/>
              </w:rPr>
            </w:pPr>
            <w:r>
              <w:rPr>
                <w:rFonts w:ascii="宋体" w:hAnsi="宋体" w:cs="宋体" w:hint="eastAsia"/>
                <w:kern w:val="0"/>
                <w:sz w:val="18"/>
                <w:szCs w:val="18"/>
              </w:rPr>
              <w:t>类别</w:t>
            </w:r>
          </w:p>
        </w:tc>
        <w:tc>
          <w:tcPr>
            <w:tcW w:w="2545" w:type="dxa"/>
            <w:tcBorders>
              <w:top w:val="single" w:sz="4" w:space="0" w:color="000000"/>
              <w:left w:val="single" w:sz="4" w:space="0" w:color="000000"/>
              <w:bottom w:val="single" w:sz="4" w:space="0" w:color="000000"/>
              <w:right w:val="nil"/>
            </w:tcBorders>
            <w:vAlign w:val="center"/>
          </w:tcPr>
          <w:p w:rsidR="001F2FCF" w:rsidRDefault="006861F5">
            <w:pPr>
              <w:spacing w:line="340" w:lineRule="exact"/>
              <w:jc w:val="center"/>
              <w:rPr>
                <w:rFonts w:ascii="宋体" w:hAnsi="宋体" w:cs="宋体"/>
                <w:kern w:val="0"/>
                <w:sz w:val="18"/>
                <w:szCs w:val="18"/>
              </w:rPr>
            </w:pPr>
            <w:r>
              <w:rPr>
                <w:rFonts w:ascii="宋体" w:hAnsi="宋体" w:cs="宋体" w:hint="eastAsia"/>
                <w:kern w:val="0"/>
                <w:sz w:val="18"/>
                <w:szCs w:val="18"/>
              </w:rPr>
              <w:t>实践教学名称</w:t>
            </w:r>
          </w:p>
        </w:tc>
        <w:tc>
          <w:tcPr>
            <w:tcW w:w="660" w:type="dxa"/>
            <w:tcBorders>
              <w:top w:val="single" w:sz="4" w:space="0" w:color="000000"/>
              <w:left w:val="single" w:sz="4" w:space="0" w:color="000000"/>
              <w:bottom w:val="single" w:sz="4" w:space="0" w:color="000000"/>
              <w:right w:val="single" w:sz="4" w:space="0" w:color="000000"/>
            </w:tcBorders>
            <w:vAlign w:val="center"/>
          </w:tcPr>
          <w:p w:rsidR="001F2FCF" w:rsidRDefault="006861F5">
            <w:pPr>
              <w:spacing w:line="340" w:lineRule="exact"/>
              <w:jc w:val="center"/>
              <w:rPr>
                <w:rFonts w:ascii="宋体" w:hAnsi="宋体" w:cs="宋体"/>
                <w:kern w:val="0"/>
                <w:sz w:val="18"/>
                <w:szCs w:val="18"/>
              </w:rPr>
            </w:pPr>
            <w:r>
              <w:rPr>
                <w:rFonts w:ascii="宋体" w:hAnsi="宋体" w:cs="宋体" w:hint="eastAsia"/>
                <w:kern w:val="0"/>
                <w:sz w:val="18"/>
                <w:szCs w:val="18"/>
              </w:rPr>
              <w:t>学分</w:t>
            </w:r>
          </w:p>
        </w:tc>
        <w:tc>
          <w:tcPr>
            <w:tcW w:w="494" w:type="dxa"/>
            <w:tcBorders>
              <w:top w:val="single" w:sz="4" w:space="0" w:color="000000"/>
              <w:left w:val="single" w:sz="4" w:space="0" w:color="000000"/>
              <w:bottom w:val="single" w:sz="4" w:space="0" w:color="000000"/>
              <w:right w:val="single" w:sz="4" w:space="0" w:color="000000"/>
            </w:tcBorders>
            <w:vAlign w:val="center"/>
          </w:tcPr>
          <w:p w:rsidR="001F2FCF" w:rsidRDefault="006861F5">
            <w:pPr>
              <w:spacing w:line="340" w:lineRule="exact"/>
              <w:jc w:val="center"/>
              <w:rPr>
                <w:rFonts w:ascii="宋体" w:hAnsi="宋体" w:cs="宋体"/>
                <w:kern w:val="0"/>
                <w:sz w:val="18"/>
                <w:szCs w:val="18"/>
              </w:rPr>
            </w:pPr>
            <w:r>
              <w:rPr>
                <w:rFonts w:ascii="宋体" w:hAnsi="宋体" w:cs="宋体" w:hint="eastAsia"/>
                <w:kern w:val="0"/>
                <w:sz w:val="18"/>
                <w:szCs w:val="18"/>
              </w:rPr>
              <w:t>周数</w:t>
            </w:r>
          </w:p>
        </w:tc>
        <w:tc>
          <w:tcPr>
            <w:tcW w:w="903" w:type="dxa"/>
            <w:tcBorders>
              <w:top w:val="single" w:sz="4" w:space="0" w:color="000000"/>
              <w:left w:val="single" w:sz="4" w:space="0" w:color="000000"/>
              <w:bottom w:val="single" w:sz="4" w:space="0" w:color="000000"/>
              <w:right w:val="nil"/>
            </w:tcBorders>
            <w:vAlign w:val="center"/>
          </w:tcPr>
          <w:p w:rsidR="001F2FCF" w:rsidRDefault="006861F5">
            <w:pPr>
              <w:spacing w:line="340" w:lineRule="exact"/>
              <w:jc w:val="center"/>
              <w:rPr>
                <w:rFonts w:ascii="宋体" w:hAnsi="宋体" w:cs="宋体"/>
                <w:kern w:val="0"/>
                <w:sz w:val="18"/>
                <w:szCs w:val="18"/>
              </w:rPr>
            </w:pPr>
            <w:r>
              <w:rPr>
                <w:rFonts w:ascii="宋体" w:hAnsi="宋体" w:cs="宋体" w:hint="eastAsia"/>
                <w:kern w:val="0"/>
                <w:sz w:val="18"/>
                <w:szCs w:val="18"/>
              </w:rPr>
              <w:t>总学时</w:t>
            </w:r>
          </w:p>
        </w:tc>
        <w:tc>
          <w:tcPr>
            <w:tcW w:w="928" w:type="dxa"/>
            <w:tcBorders>
              <w:top w:val="single" w:sz="4" w:space="0" w:color="000000"/>
              <w:left w:val="single" w:sz="4" w:space="0" w:color="000000"/>
              <w:bottom w:val="single" w:sz="4" w:space="0" w:color="000000"/>
              <w:right w:val="nil"/>
            </w:tcBorders>
            <w:vAlign w:val="center"/>
          </w:tcPr>
          <w:p w:rsidR="001F2FCF" w:rsidRDefault="006861F5">
            <w:pPr>
              <w:spacing w:line="340" w:lineRule="exact"/>
              <w:jc w:val="center"/>
              <w:rPr>
                <w:rFonts w:ascii="宋体" w:hAnsi="宋体" w:cs="宋体"/>
                <w:kern w:val="0"/>
                <w:sz w:val="18"/>
                <w:szCs w:val="18"/>
              </w:rPr>
            </w:pPr>
            <w:r>
              <w:rPr>
                <w:rFonts w:ascii="宋体" w:hAnsi="宋体" w:cs="宋体" w:hint="eastAsia"/>
                <w:kern w:val="0"/>
                <w:sz w:val="18"/>
                <w:szCs w:val="18"/>
              </w:rPr>
              <w:t>开设学期</w:t>
            </w:r>
          </w:p>
        </w:tc>
        <w:tc>
          <w:tcPr>
            <w:tcW w:w="5380" w:type="dxa"/>
            <w:tcBorders>
              <w:top w:val="single" w:sz="4" w:space="0" w:color="000000"/>
              <w:left w:val="single" w:sz="4" w:space="0" w:color="000000"/>
              <w:bottom w:val="single" w:sz="4" w:space="0" w:color="000000"/>
              <w:right w:val="single" w:sz="4" w:space="0" w:color="auto"/>
            </w:tcBorders>
            <w:vAlign w:val="center"/>
          </w:tcPr>
          <w:p w:rsidR="001F2FCF" w:rsidRDefault="006861F5">
            <w:pPr>
              <w:spacing w:line="340" w:lineRule="exact"/>
              <w:jc w:val="center"/>
              <w:rPr>
                <w:rFonts w:ascii="宋体" w:hAnsi="宋体" w:cs="宋体"/>
                <w:kern w:val="0"/>
                <w:sz w:val="18"/>
                <w:szCs w:val="18"/>
              </w:rPr>
            </w:pPr>
            <w:r>
              <w:rPr>
                <w:rFonts w:ascii="宋体" w:hAnsi="宋体" w:cs="宋体" w:hint="eastAsia"/>
                <w:kern w:val="0"/>
                <w:sz w:val="18"/>
                <w:szCs w:val="18"/>
              </w:rPr>
              <w:t>备注</w:t>
            </w:r>
          </w:p>
        </w:tc>
      </w:tr>
      <w:tr w:rsidR="001F2FCF">
        <w:trPr>
          <w:trHeight w:val="360"/>
          <w:jc w:val="center"/>
        </w:trPr>
        <w:tc>
          <w:tcPr>
            <w:tcW w:w="635"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textAlignment w:val="center"/>
              <w:rPr>
                <w:rFonts w:ascii="宋体" w:hAnsi="宋体" w:cs="宋体"/>
                <w:kern w:val="0"/>
                <w:sz w:val="18"/>
                <w:szCs w:val="18"/>
              </w:rPr>
            </w:pPr>
            <w:r>
              <w:rPr>
                <w:rFonts w:ascii="宋体" w:hAnsi="宋体" w:cs="宋体" w:hint="eastAsia"/>
                <w:kern w:val="0"/>
                <w:sz w:val="18"/>
                <w:szCs w:val="18"/>
                <w:lang w:bidi="ar"/>
              </w:rPr>
              <w:t>1</w:t>
            </w:r>
          </w:p>
        </w:tc>
        <w:tc>
          <w:tcPr>
            <w:tcW w:w="1016"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军事课</w:t>
            </w:r>
          </w:p>
        </w:tc>
        <w:tc>
          <w:tcPr>
            <w:tcW w:w="2545"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军事技能</w:t>
            </w:r>
          </w:p>
        </w:tc>
        <w:tc>
          <w:tcPr>
            <w:tcW w:w="660" w:type="dxa"/>
            <w:tcBorders>
              <w:top w:val="single" w:sz="4" w:space="0" w:color="auto"/>
              <w:left w:val="single" w:sz="4" w:space="0" w:color="000000"/>
              <w:bottom w:val="single" w:sz="4" w:space="0" w:color="000000"/>
              <w:right w:val="single" w:sz="4" w:space="0" w:color="000000"/>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94" w:type="dxa"/>
            <w:tcBorders>
              <w:top w:val="single" w:sz="4" w:space="0" w:color="auto"/>
              <w:left w:val="single" w:sz="4" w:space="0" w:color="000000"/>
              <w:bottom w:val="single" w:sz="4" w:space="0" w:color="000000"/>
              <w:right w:val="single" w:sz="4" w:space="0" w:color="000000"/>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903"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112</w:t>
            </w:r>
          </w:p>
        </w:tc>
        <w:tc>
          <w:tcPr>
            <w:tcW w:w="928"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5380" w:type="dxa"/>
            <w:tcBorders>
              <w:top w:val="single" w:sz="4" w:space="0" w:color="auto"/>
              <w:left w:val="single" w:sz="4" w:space="0" w:color="000000"/>
              <w:bottom w:val="single" w:sz="4" w:space="0" w:color="000000"/>
              <w:right w:val="single" w:sz="4" w:space="0" w:color="auto"/>
            </w:tcBorders>
            <w:vAlign w:val="center"/>
          </w:tcPr>
          <w:p w:rsidR="001F2FCF" w:rsidRDefault="001F2FCF">
            <w:pPr>
              <w:spacing w:line="240" w:lineRule="exact"/>
              <w:rPr>
                <w:rFonts w:ascii="宋体" w:hAnsi="宋体" w:cs="宋体"/>
                <w:kern w:val="0"/>
                <w:sz w:val="18"/>
                <w:szCs w:val="18"/>
              </w:rPr>
            </w:pPr>
          </w:p>
        </w:tc>
      </w:tr>
      <w:tr w:rsidR="001F2FCF">
        <w:trPr>
          <w:trHeight w:val="399"/>
          <w:jc w:val="center"/>
        </w:trPr>
        <w:tc>
          <w:tcPr>
            <w:tcW w:w="635" w:type="dxa"/>
            <w:vMerge w:val="restart"/>
            <w:tcBorders>
              <w:top w:val="single" w:sz="4" w:space="0" w:color="auto"/>
              <w:left w:val="single" w:sz="4" w:space="0" w:color="000000"/>
              <w:right w:val="single" w:sz="4" w:space="0" w:color="auto"/>
            </w:tcBorders>
            <w:vAlign w:val="center"/>
          </w:tcPr>
          <w:p w:rsidR="001F2FCF" w:rsidRDefault="006861F5">
            <w:pPr>
              <w:spacing w:line="240" w:lineRule="exact"/>
              <w:jc w:val="center"/>
              <w:textAlignment w:val="center"/>
              <w:rPr>
                <w:rFonts w:ascii="宋体" w:hAnsi="宋体" w:cs="宋体"/>
                <w:kern w:val="0"/>
                <w:sz w:val="18"/>
                <w:szCs w:val="18"/>
              </w:rPr>
            </w:pPr>
            <w:r>
              <w:rPr>
                <w:rFonts w:ascii="宋体" w:hAnsi="宋体" w:cs="宋体" w:hint="eastAsia"/>
                <w:kern w:val="0"/>
                <w:sz w:val="18"/>
                <w:szCs w:val="18"/>
                <w:lang w:bidi="ar"/>
              </w:rPr>
              <w:t>2</w:t>
            </w:r>
          </w:p>
        </w:tc>
        <w:tc>
          <w:tcPr>
            <w:tcW w:w="1016" w:type="dxa"/>
            <w:vMerge w:val="restart"/>
            <w:tcBorders>
              <w:top w:val="single" w:sz="4" w:space="0" w:color="auto"/>
              <w:left w:val="single" w:sz="4" w:space="0" w:color="000000"/>
              <w:right w:val="single" w:sz="4" w:space="0" w:color="auto"/>
            </w:tcBorders>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社会实践</w:t>
            </w:r>
          </w:p>
        </w:tc>
        <w:tc>
          <w:tcPr>
            <w:tcW w:w="2545"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left"/>
              <w:rPr>
                <w:rFonts w:ascii="宋体" w:hAnsi="宋体" w:cs="宋体"/>
                <w:kern w:val="0"/>
                <w:sz w:val="18"/>
                <w:szCs w:val="18"/>
              </w:rPr>
            </w:pPr>
            <w:r>
              <w:rPr>
                <w:rFonts w:ascii="Times New Roman" w:hAnsi="Times New Roman" w:cs="Times New Roman"/>
                <w:kern w:val="0"/>
                <w:sz w:val="18"/>
                <w:szCs w:val="18"/>
              </w:rPr>
              <w:t>思想道德与法治</w:t>
            </w:r>
          </w:p>
        </w:tc>
        <w:tc>
          <w:tcPr>
            <w:tcW w:w="660" w:type="dxa"/>
            <w:vMerge w:val="restart"/>
            <w:tcBorders>
              <w:top w:val="single" w:sz="4" w:space="0" w:color="auto"/>
              <w:left w:val="single" w:sz="4" w:space="0" w:color="000000"/>
              <w:bottom w:val="single" w:sz="4" w:space="0" w:color="000000"/>
              <w:right w:val="single" w:sz="4" w:space="0" w:color="000000"/>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494" w:type="dxa"/>
            <w:tcBorders>
              <w:top w:val="single" w:sz="4" w:space="0" w:color="auto"/>
              <w:left w:val="single" w:sz="4" w:space="0" w:color="000000"/>
              <w:bottom w:val="single" w:sz="4" w:space="0" w:color="000000"/>
              <w:right w:val="single" w:sz="4" w:space="0" w:color="000000"/>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903"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8</w:t>
            </w:r>
          </w:p>
        </w:tc>
        <w:tc>
          <w:tcPr>
            <w:tcW w:w="928"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5380" w:type="dxa"/>
            <w:vMerge w:val="restart"/>
            <w:tcBorders>
              <w:top w:val="single" w:sz="4" w:space="0" w:color="auto"/>
              <w:left w:val="single" w:sz="4" w:space="0" w:color="000000"/>
              <w:right w:val="single" w:sz="4" w:space="0" w:color="auto"/>
            </w:tcBorders>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学生即可参加教师组织的实践教学，也可通过提交思政理论学习相关的实践成果获得学分。</w:t>
            </w:r>
          </w:p>
        </w:tc>
      </w:tr>
      <w:tr w:rsidR="001F2FCF">
        <w:trPr>
          <w:trHeight w:val="605"/>
          <w:jc w:val="center"/>
        </w:trPr>
        <w:tc>
          <w:tcPr>
            <w:tcW w:w="635" w:type="dxa"/>
            <w:vMerge/>
            <w:tcBorders>
              <w:left w:val="single" w:sz="4" w:space="0" w:color="000000"/>
              <w:right w:val="single" w:sz="4" w:space="0" w:color="auto"/>
            </w:tcBorders>
            <w:vAlign w:val="center"/>
          </w:tcPr>
          <w:p w:rsidR="001F2FCF" w:rsidRDefault="001F2FCF">
            <w:pPr>
              <w:spacing w:line="240" w:lineRule="exact"/>
              <w:jc w:val="center"/>
              <w:rPr>
                <w:rFonts w:ascii="宋体" w:hAnsi="宋体" w:cs="宋体"/>
                <w:kern w:val="0"/>
                <w:sz w:val="18"/>
                <w:szCs w:val="18"/>
              </w:rPr>
            </w:pPr>
          </w:p>
        </w:tc>
        <w:tc>
          <w:tcPr>
            <w:tcW w:w="1016" w:type="dxa"/>
            <w:vMerge/>
            <w:tcBorders>
              <w:left w:val="single" w:sz="4" w:space="0" w:color="000000"/>
              <w:right w:val="single" w:sz="4" w:space="0" w:color="auto"/>
            </w:tcBorders>
            <w:vAlign w:val="center"/>
          </w:tcPr>
          <w:p w:rsidR="001F2FCF" w:rsidRDefault="001F2FCF">
            <w:pPr>
              <w:spacing w:line="240" w:lineRule="exact"/>
              <w:rPr>
                <w:rFonts w:ascii="宋体" w:hAnsi="宋体" w:cs="宋体"/>
                <w:kern w:val="0"/>
                <w:sz w:val="18"/>
                <w:szCs w:val="18"/>
              </w:rPr>
            </w:pPr>
          </w:p>
        </w:tc>
        <w:tc>
          <w:tcPr>
            <w:tcW w:w="2545"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left"/>
              <w:rPr>
                <w:rFonts w:ascii="宋体" w:hAnsi="宋体" w:cs="宋体"/>
                <w:kern w:val="0"/>
                <w:sz w:val="18"/>
                <w:szCs w:val="18"/>
              </w:rPr>
            </w:pPr>
            <w:r>
              <w:rPr>
                <w:rFonts w:ascii="Times New Roman" w:hAnsi="Times New Roman" w:cs="Times New Roman"/>
                <w:kern w:val="0"/>
                <w:sz w:val="18"/>
                <w:szCs w:val="18"/>
              </w:rPr>
              <w:t>毛泽东思想和中国特色社会主义理论体系概论</w:t>
            </w:r>
          </w:p>
        </w:tc>
        <w:tc>
          <w:tcPr>
            <w:tcW w:w="660" w:type="dxa"/>
            <w:vMerge/>
            <w:tcBorders>
              <w:top w:val="single" w:sz="4" w:space="0" w:color="auto"/>
              <w:left w:val="single" w:sz="4" w:space="0" w:color="000000"/>
              <w:bottom w:val="single" w:sz="4" w:space="0" w:color="000000"/>
              <w:right w:val="single" w:sz="4" w:space="0" w:color="000000"/>
            </w:tcBorders>
            <w:vAlign w:val="center"/>
          </w:tcPr>
          <w:p w:rsidR="001F2FCF" w:rsidRDefault="001F2FCF">
            <w:pPr>
              <w:spacing w:line="240" w:lineRule="exact"/>
              <w:jc w:val="center"/>
              <w:rPr>
                <w:rFonts w:ascii="宋体" w:hAnsi="宋体" w:cs="宋体"/>
                <w:kern w:val="0"/>
                <w:sz w:val="18"/>
                <w:szCs w:val="18"/>
              </w:rPr>
            </w:pPr>
          </w:p>
        </w:tc>
        <w:tc>
          <w:tcPr>
            <w:tcW w:w="494" w:type="dxa"/>
            <w:tcBorders>
              <w:top w:val="single" w:sz="4" w:space="0" w:color="auto"/>
              <w:left w:val="single" w:sz="4" w:space="0" w:color="000000"/>
              <w:bottom w:val="single" w:sz="4" w:space="0" w:color="000000"/>
              <w:right w:val="single" w:sz="4" w:space="0" w:color="000000"/>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903"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928"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80" w:type="dxa"/>
            <w:vMerge/>
            <w:tcBorders>
              <w:left w:val="single" w:sz="4" w:space="0" w:color="000000"/>
              <w:right w:val="single" w:sz="4" w:space="0" w:color="auto"/>
            </w:tcBorders>
            <w:vAlign w:val="center"/>
          </w:tcPr>
          <w:p w:rsidR="001F2FCF" w:rsidRDefault="001F2FCF">
            <w:pPr>
              <w:spacing w:line="240" w:lineRule="exact"/>
              <w:rPr>
                <w:rFonts w:ascii="宋体" w:hAnsi="宋体" w:cs="宋体"/>
                <w:kern w:val="0"/>
                <w:sz w:val="18"/>
                <w:szCs w:val="18"/>
              </w:rPr>
            </w:pPr>
          </w:p>
        </w:tc>
      </w:tr>
      <w:tr w:rsidR="001F2FCF">
        <w:trPr>
          <w:trHeight w:val="415"/>
          <w:jc w:val="center"/>
        </w:trPr>
        <w:tc>
          <w:tcPr>
            <w:tcW w:w="635" w:type="dxa"/>
            <w:vMerge/>
            <w:tcBorders>
              <w:left w:val="single" w:sz="4" w:space="0" w:color="000000"/>
              <w:bottom w:val="single" w:sz="4" w:space="0" w:color="000000"/>
              <w:right w:val="single" w:sz="4" w:space="0" w:color="auto"/>
            </w:tcBorders>
            <w:vAlign w:val="center"/>
          </w:tcPr>
          <w:p w:rsidR="001F2FCF" w:rsidRDefault="001F2FCF">
            <w:pPr>
              <w:spacing w:line="240" w:lineRule="exact"/>
              <w:jc w:val="center"/>
              <w:rPr>
                <w:rFonts w:ascii="宋体" w:hAnsi="宋体" w:cs="宋体"/>
                <w:kern w:val="0"/>
                <w:sz w:val="18"/>
                <w:szCs w:val="18"/>
              </w:rPr>
            </w:pPr>
          </w:p>
        </w:tc>
        <w:tc>
          <w:tcPr>
            <w:tcW w:w="1016" w:type="dxa"/>
            <w:vMerge/>
            <w:tcBorders>
              <w:left w:val="single" w:sz="4" w:space="0" w:color="000000"/>
              <w:bottom w:val="single" w:sz="4" w:space="0" w:color="000000"/>
              <w:right w:val="single" w:sz="4" w:space="0" w:color="auto"/>
            </w:tcBorders>
            <w:vAlign w:val="center"/>
          </w:tcPr>
          <w:p w:rsidR="001F2FCF" w:rsidRDefault="001F2FCF">
            <w:pPr>
              <w:spacing w:line="240" w:lineRule="exact"/>
              <w:rPr>
                <w:rFonts w:ascii="宋体" w:hAnsi="宋体" w:cs="宋体"/>
                <w:kern w:val="0"/>
                <w:sz w:val="18"/>
                <w:szCs w:val="18"/>
              </w:rPr>
            </w:pPr>
          </w:p>
        </w:tc>
        <w:tc>
          <w:tcPr>
            <w:tcW w:w="2545"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left"/>
              <w:rPr>
                <w:rFonts w:ascii="宋体" w:hAnsi="宋体" w:cs="宋体"/>
                <w:kern w:val="0"/>
                <w:sz w:val="18"/>
                <w:szCs w:val="18"/>
              </w:rPr>
            </w:pPr>
            <w:r>
              <w:rPr>
                <w:rFonts w:ascii="Times New Roman" w:hAnsi="Times New Roman" w:cs="Times New Roman"/>
                <w:kern w:val="0"/>
                <w:sz w:val="18"/>
                <w:szCs w:val="18"/>
              </w:rPr>
              <w:t>习近平新时代中国特色社会主义思想概论</w:t>
            </w:r>
          </w:p>
        </w:tc>
        <w:tc>
          <w:tcPr>
            <w:tcW w:w="660" w:type="dxa"/>
            <w:vMerge/>
            <w:tcBorders>
              <w:top w:val="single" w:sz="4" w:space="0" w:color="auto"/>
              <w:left w:val="single" w:sz="4" w:space="0" w:color="000000"/>
              <w:bottom w:val="single" w:sz="4" w:space="0" w:color="000000"/>
              <w:right w:val="single" w:sz="4" w:space="0" w:color="000000"/>
            </w:tcBorders>
            <w:vAlign w:val="center"/>
          </w:tcPr>
          <w:p w:rsidR="001F2FCF" w:rsidRDefault="001F2FCF">
            <w:pPr>
              <w:spacing w:line="240" w:lineRule="exact"/>
              <w:jc w:val="center"/>
              <w:rPr>
                <w:rFonts w:ascii="宋体" w:hAnsi="宋体" w:cs="宋体"/>
                <w:kern w:val="0"/>
                <w:sz w:val="18"/>
                <w:szCs w:val="18"/>
              </w:rPr>
            </w:pPr>
          </w:p>
        </w:tc>
        <w:tc>
          <w:tcPr>
            <w:tcW w:w="494" w:type="dxa"/>
            <w:tcBorders>
              <w:top w:val="single" w:sz="4" w:space="0" w:color="auto"/>
              <w:left w:val="single" w:sz="4" w:space="0" w:color="000000"/>
              <w:bottom w:val="single" w:sz="4" w:space="0" w:color="000000"/>
              <w:right w:val="single" w:sz="4" w:space="0" w:color="000000"/>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903"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8</w:t>
            </w:r>
          </w:p>
        </w:tc>
        <w:tc>
          <w:tcPr>
            <w:tcW w:w="928"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80" w:type="dxa"/>
            <w:vMerge/>
            <w:tcBorders>
              <w:left w:val="single" w:sz="4" w:space="0" w:color="000000"/>
              <w:bottom w:val="single" w:sz="4" w:space="0" w:color="000000"/>
              <w:right w:val="single" w:sz="4" w:space="0" w:color="auto"/>
            </w:tcBorders>
            <w:vAlign w:val="center"/>
          </w:tcPr>
          <w:p w:rsidR="001F2FCF" w:rsidRDefault="001F2FCF">
            <w:pPr>
              <w:spacing w:line="240" w:lineRule="exact"/>
              <w:rPr>
                <w:rFonts w:ascii="宋体" w:hAnsi="宋体" w:cs="宋体"/>
                <w:kern w:val="0"/>
                <w:sz w:val="18"/>
                <w:szCs w:val="18"/>
              </w:rPr>
            </w:pPr>
          </w:p>
        </w:tc>
      </w:tr>
      <w:tr w:rsidR="001F2FCF">
        <w:trPr>
          <w:trHeight w:val="312"/>
          <w:jc w:val="center"/>
        </w:trPr>
        <w:tc>
          <w:tcPr>
            <w:tcW w:w="635" w:type="dxa"/>
            <w:vMerge w:val="restart"/>
            <w:tcBorders>
              <w:top w:val="single" w:sz="4" w:space="0" w:color="auto"/>
              <w:left w:val="single" w:sz="4" w:space="0" w:color="000000"/>
              <w:right w:val="single" w:sz="4" w:space="0" w:color="auto"/>
            </w:tcBorders>
            <w:vAlign w:val="center"/>
          </w:tcPr>
          <w:p w:rsidR="001F2FCF" w:rsidRDefault="001F2FCF">
            <w:pPr>
              <w:spacing w:line="240" w:lineRule="exact"/>
              <w:jc w:val="center"/>
              <w:textAlignment w:val="center"/>
              <w:rPr>
                <w:rFonts w:ascii="宋体" w:hAnsi="宋体" w:cs="宋体"/>
                <w:kern w:val="0"/>
                <w:sz w:val="18"/>
                <w:szCs w:val="18"/>
                <w:lang w:bidi="ar"/>
              </w:rPr>
            </w:pPr>
          </w:p>
          <w:p w:rsidR="001F2FCF" w:rsidRDefault="001F2FCF">
            <w:pPr>
              <w:spacing w:line="240" w:lineRule="exact"/>
              <w:jc w:val="center"/>
              <w:textAlignment w:val="center"/>
              <w:rPr>
                <w:rFonts w:ascii="宋体" w:hAnsi="宋体" w:cs="宋体"/>
                <w:kern w:val="0"/>
                <w:sz w:val="18"/>
                <w:szCs w:val="18"/>
                <w:lang w:bidi="ar"/>
              </w:rPr>
            </w:pPr>
          </w:p>
          <w:p w:rsidR="001F2FCF" w:rsidRDefault="001F2FCF">
            <w:pPr>
              <w:spacing w:line="240" w:lineRule="exact"/>
              <w:jc w:val="center"/>
              <w:textAlignment w:val="center"/>
              <w:rPr>
                <w:rFonts w:ascii="宋体" w:hAnsi="宋体" w:cs="宋体"/>
                <w:kern w:val="0"/>
                <w:sz w:val="18"/>
                <w:szCs w:val="18"/>
                <w:lang w:bidi="ar"/>
              </w:rPr>
            </w:pPr>
          </w:p>
          <w:p w:rsidR="001F2FCF" w:rsidRDefault="006861F5">
            <w:pPr>
              <w:spacing w:line="240" w:lineRule="exact"/>
              <w:jc w:val="center"/>
              <w:textAlignment w:val="center"/>
              <w:rPr>
                <w:rFonts w:ascii="宋体" w:hAnsi="宋体" w:cs="宋体"/>
                <w:kern w:val="0"/>
                <w:sz w:val="18"/>
                <w:szCs w:val="18"/>
              </w:rPr>
            </w:pPr>
            <w:r>
              <w:rPr>
                <w:rFonts w:ascii="宋体" w:hAnsi="宋体" w:cs="宋体" w:hint="eastAsia"/>
                <w:kern w:val="0"/>
                <w:sz w:val="18"/>
                <w:szCs w:val="18"/>
                <w:lang w:bidi="ar"/>
              </w:rPr>
              <w:t>3</w:t>
            </w:r>
          </w:p>
        </w:tc>
        <w:tc>
          <w:tcPr>
            <w:tcW w:w="1016" w:type="dxa"/>
            <w:vMerge w:val="restart"/>
            <w:tcBorders>
              <w:top w:val="single" w:sz="4" w:space="0" w:color="auto"/>
              <w:left w:val="single" w:sz="4" w:space="0" w:color="000000"/>
              <w:right w:val="single" w:sz="4" w:space="0" w:color="auto"/>
            </w:tcBorders>
            <w:vAlign w:val="center"/>
          </w:tcPr>
          <w:p w:rsidR="001F2FCF" w:rsidRDefault="001F2FCF">
            <w:pPr>
              <w:spacing w:line="240" w:lineRule="exact"/>
              <w:rPr>
                <w:rFonts w:ascii="宋体" w:hAnsi="宋体" w:cs="宋体"/>
                <w:kern w:val="0"/>
                <w:sz w:val="18"/>
                <w:szCs w:val="18"/>
              </w:rPr>
            </w:pPr>
          </w:p>
          <w:p w:rsidR="001F2FCF" w:rsidRDefault="001F2FCF">
            <w:pPr>
              <w:spacing w:line="240" w:lineRule="exact"/>
              <w:rPr>
                <w:rFonts w:ascii="宋体" w:hAnsi="宋体" w:cs="宋体"/>
                <w:kern w:val="0"/>
                <w:sz w:val="18"/>
                <w:szCs w:val="18"/>
              </w:rPr>
            </w:pPr>
          </w:p>
          <w:p w:rsidR="001F2FCF" w:rsidRDefault="001F2FCF">
            <w:pPr>
              <w:spacing w:line="240" w:lineRule="exact"/>
              <w:rPr>
                <w:rFonts w:ascii="宋体" w:hAnsi="宋体" w:cs="宋体"/>
                <w:kern w:val="0"/>
                <w:sz w:val="18"/>
                <w:szCs w:val="18"/>
              </w:rPr>
            </w:pPr>
          </w:p>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实训周</w:t>
            </w:r>
          </w:p>
        </w:tc>
        <w:tc>
          <w:tcPr>
            <w:tcW w:w="2545"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古建筑考察与抄绘</w:t>
            </w:r>
          </w:p>
        </w:tc>
        <w:tc>
          <w:tcPr>
            <w:tcW w:w="660" w:type="dxa"/>
            <w:tcBorders>
              <w:top w:val="single" w:sz="4" w:space="0" w:color="auto"/>
              <w:left w:val="single" w:sz="4" w:space="0" w:color="000000"/>
              <w:bottom w:val="single" w:sz="4" w:space="0" w:color="000000"/>
              <w:right w:val="single" w:sz="4" w:space="0" w:color="000000"/>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494" w:type="dxa"/>
            <w:tcBorders>
              <w:top w:val="single" w:sz="4" w:space="0" w:color="auto"/>
              <w:left w:val="single" w:sz="4" w:space="0" w:color="000000"/>
              <w:bottom w:val="single" w:sz="4" w:space="0" w:color="000000"/>
              <w:right w:val="single" w:sz="4" w:space="0" w:color="000000"/>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903"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26</w:t>
            </w:r>
          </w:p>
        </w:tc>
        <w:tc>
          <w:tcPr>
            <w:tcW w:w="928"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80"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通过对古建筑的考察与抄绘，了解古建筑文化，增强对古建筑的保护意识，并为以后研究和修复古建提供一些资料。</w:t>
            </w:r>
          </w:p>
        </w:tc>
      </w:tr>
      <w:tr w:rsidR="001F2FCF">
        <w:trPr>
          <w:trHeight w:val="360"/>
          <w:jc w:val="center"/>
        </w:trPr>
        <w:tc>
          <w:tcPr>
            <w:tcW w:w="635" w:type="dxa"/>
            <w:vMerge/>
            <w:tcBorders>
              <w:left w:val="single" w:sz="4" w:space="0" w:color="000000"/>
              <w:right w:val="single" w:sz="4" w:space="0" w:color="auto"/>
            </w:tcBorders>
            <w:vAlign w:val="center"/>
          </w:tcPr>
          <w:p w:rsidR="001F2FCF" w:rsidRDefault="001F2FCF">
            <w:pPr>
              <w:spacing w:line="240" w:lineRule="exact"/>
              <w:jc w:val="center"/>
              <w:rPr>
                <w:rFonts w:ascii="宋体" w:hAnsi="宋体" w:cs="宋体"/>
                <w:kern w:val="0"/>
                <w:sz w:val="18"/>
                <w:szCs w:val="18"/>
              </w:rPr>
            </w:pPr>
          </w:p>
        </w:tc>
        <w:tc>
          <w:tcPr>
            <w:tcW w:w="1016" w:type="dxa"/>
            <w:vMerge/>
            <w:tcBorders>
              <w:left w:val="single" w:sz="4" w:space="0" w:color="000000"/>
              <w:right w:val="single" w:sz="4" w:space="0" w:color="auto"/>
            </w:tcBorders>
            <w:vAlign w:val="center"/>
          </w:tcPr>
          <w:p w:rsidR="001F2FCF" w:rsidRDefault="001F2FCF">
            <w:pPr>
              <w:spacing w:line="240" w:lineRule="exact"/>
              <w:rPr>
                <w:rFonts w:ascii="宋体" w:hAnsi="宋体" w:cs="宋体"/>
                <w:kern w:val="0"/>
                <w:sz w:val="18"/>
                <w:szCs w:val="18"/>
              </w:rPr>
            </w:pPr>
          </w:p>
        </w:tc>
        <w:tc>
          <w:tcPr>
            <w:tcW w:w="2545"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建筑装饰施工实训</w:t>
            </w:r>
          </w:p>
        </w:tc>
        <w:tc>
          <w:tcPr>
            <w:tcW w:w="660" w:type="dxa"/>
            <w:tcBorders>
              <w:top w:val="single" w:sz="4" w:space="0" w:color="auto"/>
              <w:left w:val="single" w:sz="4" w:space="0" w:color="000000"/>
              <w:bottom w:val="single" w:sz="4" w:space="0" w:color="000000"/>
              <w:right w:val="single" w:sz="4" w:space="0" w:color="000000"/>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494" w:type="dxa"/>
            <w:tcBorders>
              <w:top w:val="single" w:sz="4" w:space="0" w:color="auto"/>
              <w:left w:val="single" w:sz="4" w:space="0" w:color="000000"/>
              <w:bottom w:val="single" w:sz="4" w:space="0" w:color="000000"/>
              <w:right w:val="single" w:sz="4" w:space="0" w:color="000000"/>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903"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26</w:t>
            </w:r>
          </w:p>
        </w:tc>
        <w:tc>
          <w:tcPr>
            <w:tcW w:w="928"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80"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了解室内设计在市场现状及前景及装饰材料及施工工艺。初探做好室内设计师的方法，熟悉室内设计的方法和程序步骤。</w:t>
            </w:r>
          </w:p>
        </w:tc>
      </w:tr>
      <w:tr w:rsidR="001F2FCF">
        <w:trPr>
          <w:trHeight w:val="875"/>
          <w:jc w:val="center"/>
        </w:trPr>
        <w:tc>
          <w:tcPr>
            <w:tcW w:w="635" w:type="dxa"/>
            <w:vMerge/>
            <w:tcBorders>
              <w:left w:val="single" w:sz="4" w:space="0" w:color="000000"/>
              <w:right w:val="single" w:sz="4" w:space="0" w:color="auto"/>
            </w:tcBorders>
            <w:vAlign w:val="center"/>
          </w:tcPr>
          <w:p w:rsidR="001F2FCF" w:rsidRDefault="001F2FCF">
            <w:pPr>
              <w:spacing w:line="240" w:lineRule="exact"/>
              <w:jc w:val="center"/>
              <w:rPr>
                <w:rFonts w:ascii="宋体" w:hAnsi="宋体" w:cs="宋体"/>
                <w:kern w:val="0"/>
                <w:sz w:val="18"/>
                <w:szCs w:val="18"/>
              </w:rPr>
            </w:pPr>
          </w:p>
        </w:tc>
        <w:tc>
          <w:tcPr>
            <w:tcW w:w="1016" w:type="dxa"/>
            <w:vMerge/>
            <w:tcBorders>
              <w:left w:val="single" w:sz="4" w:space="0" w:color="000000"/>
              <w:right w:val="single" w:sz="4" w:space="0" w:color="auto"/>
            </w:tcBorders>
            <w:vAlign w:val="center"/>
          </w:tcPr>
          <w:p w:rsidR="001F2FCF" w:rsidRDefault="001F2FCF">
            <w:pPr>
              <w:spacing w:line="240" w:lineRule="exact"/>
              <w:rPr>
                <w:rFonts w:ascii="宋体" w:hAnsi="宋体" w:cs="宋体"/>
                <w:kern w:val="0"/>
                <w:sz w:val="18"/>
                <w:szCs w:val="18"/>
              </w:rPr>
            </w:pPr>
          </w:p>
        </w:tc>
        <w:tc>
          <w:tcPr>
            <w:tcW w:w="2545"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室内设计综合实训周</w:t>
            </w:r>
          </w:p>
        </w:tc>
        <w:tc>
          <w:tcPr>
            <w:tcW w:w="660" w:type="dxa"/>
            <w:tcBorders>
              <w:top w:val="single" w:sz="4" w:space="0" w:color="auto"/>
              <w:left w:val="single" w:sz="4" w:space="0" w:color="000000"/>
              <w:bottom w:val="single" w:sz="4" w:space="0" w:color="000000"/>
              <w:right w:val="single" w:sz="4" w:space="0" w:color="000000"/>
            </w:tcBorders>
            <w:vAlign w:val="center"/>
          </w:tcPr>
          <w:p w:rsidR="001F2FCF" w:rsidRDefault="001F2FCF">
            <w:pPr>
              <w:spacing w:line="240" w:lineRule="exact"/>
              <w:jc w:val="center"/>
              <w:rPr>
                <w:rFonts w:ascii="宋体" w:hAnsi="宋体" w:cs="宋体"/>
                <w:kern w:val="0"/>
                <w:sz w:val="18"/>
                <w:szCs w:val="18"/>
              </w:rPr>
            </w:pPr>
          </w:p>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3</w:t>
            </w:r>
          </w:p>
          <w:p w:rsidR="001F2FCF" w:rsidRDefault="001F2FCF">
            <w:pPr>
              <w:spacing w:line="240" w:lineRule="exact"/>
              <w:jc w:val="center"/>
              <w:rPr>
                <w:rFonts w:ascii="宋体" w:hAnsi="宋体" w:cs="宋体"/>
                <w:kern w:val="0"/>
                <w:sz w:val="18"/>
                <w:szCs w:val="18"/>
              </w:rPr>
            </w:pPr>
          </w:p>
        </w:tc>
        <w:tc>
          <w:tcPr>
            <w:tcW w:w="494" w:type="dxa"/>
            <w:tcBorders>
              <w:top w:val="single" w:sz="4" w:space="0" w:color="auto"/>
              <w:left w:val="single" w:sz="4" w:space="0" w:color="000000"/>
              <w:bottom w:val="single" w:sz="4" w:space="0" w:color="000000"/>
              <w:right w:val="single" w:sz="4" w:space="0" w:color="000000"/>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903"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78</w:t>
            </w:r>
          </w:p>
        </w:tc>
        <w:tc>
          <w:tcPr>
            <w:tcW w:w="928"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5380"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通过一整套课程设计，使学生从室内设计专业理论知识和课堂教学的范围拓展到实践运用的领域，从而进一步巩固已学的专业基础知识。</w:t>
            </w:r>
          </w:p>
        </w:tc>
      </w:tr>
      <w:tr w:rsidR="001F2FCF">
        <w:trPr>
          <w:trHeight w:val="473"/>
          <w:jc w:val="center"/>
        </w:trPr>
        <w:tc>
          <w:tcPr>
            <w:tcW w:w="635" w:type="dxa"/>
            <w:tcBorders>
              <w:top w:val="single" w:sz="4" w:space="0" w:color="auto"/>
              <w:left w:val="single" w:sz="4" w:space="0" w:color="000000"/>
              <w:right w:val="single" w:sz="4" w:space="0" w:color="auto"/>
            </w:tcBorders>
            <w:vAlign w:val="center"/>
          </w:tcPr>
          <w:p w:rsidR="001F2FCF" w:rsidRDefault="006861F5">
            <w:pPr>
              <w:spacing w:line="240" w:lineRule="exact"/>
              <w:jc w:val="center"/>
              <w:textAlignment w:val="center"/>
              <w:rPr>
                <w:rFonts w:ascii="宋体" w:hAnsi="宋体" w:cs="宋体"/>
                <w:kern w:val="0"/>
                <w:sz w:val="18"/>
                <w:szCs w:val="18"/>
              </w:rPr>
            </w:pPr>
            <w:r>
              <w:rPr>
                <w:rFonts w:ascii="宋体" w:hAnsi="宋体" w:cs="宋体" w:hint="eastAsia"/>
                <w:kern w:val="0"/>
                <w:sz w:val="18"/>
                <w:szCs w:val="18"/>
                <w:lang w:bidi="ar"/>
              </w:rPr>
              <w:t>4</w:t>
            </w:r>
          </w:p>
        </w:tc>
        <w:tc>
          <w:tcPr>
            <w:tcW w:w="1016" w:type="dxa"/>
            <w:tcBorders>
              <w:top w:val="single" w:sz="4" w:space="0" w:color="auto"/>
              <w:left w:val="single" w:sz="4" w:space="0" w:color="000000"/>
              <w:right w:val="single" w:sz="4" w:space="0" w:color="auto"/>
            </w:tcBorders>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认识实习</w:t>
            </w:r>
          </w:p>
        </w:tc>
        <w:tc>
          <w:tcPr>
            <w:tcW w:w="2545"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建筑室内设计岗位认知</w:t>
            </w:r>
          </w:p>
        </w:tc>
        <w:tc>
          <w:tcPr>
            <w:tcW w:w="660" w:type="dxa"/>
            <w:tcBorders>
              <w:top w:val="single" w:sz="4" w:space="0" w:color="auto"/>
              <w:left w:val="single" w:sz="4" w:space="0" w:color="000000"/>
              <w:bottom w:val="single" w:sz="4" w:space="0" w:color="000000"/>
              <w:right w:val="single" w:sz="4" w:space="0" w:color="000000"/>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494" w:type="dxa"/>
            <w:tcBorders>
              <w:top w:val="single" w:sz="4" w:space="0" w:color="auto"/>
              <w:left w:val="single" w:sz="4" w:space="0" w:color="000000"/>
              <w:bottom w:val="single" w:sz="4" w:space="0" w:color="000000"/>
              <w:right w:val="single" w:sz="4" w:space="0" w:color="000000"/>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903"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26</w:t>
            </w:r>
          </w:p>
        </w:tc>
        <w:tc>
          <w:tcPr>
            <w:tcW w:w="928"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5380"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熟悉建筑室内设计</w:t>
            </w:r>
            <w:r>
              <w:rPr>
                <w:rFonts w:ascii="宋体" w:hAnsi="宋体" w:cs="宋体" w:hint="eastAsia"/>
                <w:kern w:val="0"/>
                <w:sz w:val="18"/>
                <w:szCs w:val="18"/>
              </w:rPr>
              <w:t>的</w:t>
            </w:r>
            <w:r>
              <w:rPr>
                <w:rFonts w:ascii="宋体" w:hAnsi="宋体" w:cs="宋体" w:hint="eastAsia"/>
                <w:kern w:val="0"/>
                <w:sz w:val="18"/>
                <w:szCs w:val="18"/>
              </w:rPr>
              <w:t>岗位职责及工作内容。</w:t>
            </w:r>
          </w:p>
        </w:tc>
      </w:tr>
      <w:tr w:rsidR="001F2FCF">
        <w:trPr>
          <w:trHeight w:val="360"/>
          <w:jc w:val="center"/>
        </w:trPr>
        <w:tc>
          <w:tcPr>
            <w:tcW w:w="635" w:type="dxa"/>
            <w:tcBorders>
              <w:top w:val="single" w:sz="4" w:space="0" w:color="auto"/>
              <w:left w:val="single" w:sz="4" w:space="0" w:color="000000"/>
              <w:right w:val="single" w:sz="4" w:space="0" w:color="auto"/>
            </w:tcBorders>
            <w:vAlign w:val="center"/>
          </w:tcPr>
          <w:p w:rsidR="001F2FCF" w:rsidRDefault="006861F5">
            <w:pPr>
              <w:spacing w:line="240" w:lineRule="exact"/>
              <w:jc w:val="center"/>
              <w:textAlignment w:val="center"/>
              <w:rPr>
                <w:rFonts w:ascii="宋体" w:hAnsi="宋体" w:cs="宋体"/>
                <w:kern w:val="0"/>
                <w:sz w:val="18"/>
                <w:szCs w:val="18"/>
              </w:rPr>
            </w:pPr>
            <w:r>
              <w:rPr>
                <w:rFonts w:ascii="宋体" w:hAnsi="宋体" w:cs="宋体" w:hint="eastAsia"/>
                <w:kern w:val="0"/>
                <w:sz w:val="18"/>
                <w:szCs w:val="18"/>
                <w:lang w:bidi="ar"/>
              </w:rPr>
              <w:t>5</w:t>
            </w:r>
          </w:p>
        </w:tc>
        <w:tc>
          <w:tcPr>
            <w:tcW w:w="1016" w:type="dxa"/>
            <w:tcBorders>
              <w:top w:val="single" w:sz="4" w:space="0" w:color="auto"/>
              <w:left w:val="single" w:sz="4" w:space="0" w:color="000000"/>
              <w:right w:val="single" w:sz="4" w:space="0" w:color="auto"/>
            </w:tcBorders>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岗位实习</w:t>
            </w:r>
          </w:p>
        </w:tc>
        <w:tc>
          <w:tcPr>
            <w:tcW w:w="2545"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建筑室内设计岗位实践</w:t>
            </w:r>
          </w:p>
        </w:tc>
        <w:tc>
          <w:tcPr>
            <w:tcW w:w="660" w:type="dxa"/>
            <w:tcBorders>
              <w:top w:val="single" w:sz="4" w:space="0" w:color="auto"/>
              <w:left w:val="single" w:sz="4" w:space="0" w:color="000000"/>
              <w:bottom w:val="single" w:sz="4" w:space="0" w:color="000000"/>
              <w:right w:val="single" w:sz="4" w:space="0" w:color="000000"/>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494" w:type="dxa"/>
            <w:tcBorders>
              <w:top w:val="single" w:sz="4" w:space="0" w:color="auto"/>
              <w:left w:val="single" w:sz="4" w:space="0" w:color="000000"/>
              <w:bottom w:val="single" w:sz="4" w:space="0" w:color="000000"/>
              <w:right w:val="single" w:sz="4" w:space="0" w:color="000000"/>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903"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728</w:t>
            </w:r>
          </w:p>
        </w:tc>
        <w:tc>
          <w:tcPr>
            <w:tcW w:w="928"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5-6</w:t>
            </w:r>
          </w:p>
        </w:tc>
        <w:tc>
          <w:tcPr>
            <w:tcW w:w="5380"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在装饰企业进行实践训练的同时，学习企业理念，感受企业文化，强化职业行为规范，提高职业素养。以企业指导教师为主，负责学生工位安排、考勤、实践教学考核、职业技能鉴定等内容，校企共同负责学生综合评价。</w:t>
            </w:r>
          </w:p>
        </w:tc>
      </w:tr>
      <w:tr w:rsidR="001F2FCF">
        <w:trPr>
          <w:trHeight w:val="522"/>
          <w:jc w:val="center"/>
        </w:trPr>
        <w:tc>
          <w:tcPr>
            <w:tcW w:w="635"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textAlignment w:val="center"/>
              <w:rPr>
                <w:rFonts w:ascii="宋体" w:hAnsi="宋体" w:cs="宋体"/>
                <w:kern w:val="0"/>
                <w:sz w:val="18"/>
                <w:szCs w:val="18"/>
              </w:rPr>
            </w:pPr>
            <w:r>
              <w:rPr>
                <w:rFonts w:ascii="宋体" w:hAnsi="宋体" w:cs="宋体" w:hint="eastAsia"/>
                <w:kern w:val="0"/>
                <w:sz w:val="18"/>
                <w:szCs w:val="18"/>
                <w:lang w:bidi="ar"/>
              </w:rPr>
              <w:t>6</w:t>
            </w:r>
          </w:p>
        </w:tc>
        <w:tc>
          <w:tcPr>
            <w:tcW w:w="1016"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毕业设计</w:t>
            </w:r>
          </w:p>
        </w:tc>
        <w:tc>
          <w:tcPr>
            <w:tcW w:w="2545" w:type="dxa"/>
            <w:tcBorders>
              <w:top w:val="single" w:sz="4" w:space="0" w:color="auto"/>
              <w:left w:val="single" w:sz="4" w:space="0" w:color="000000"/>
              <w:bottom w:val="single" w:sz="4" w:space="0" w:color="000000"/>
              <w:right w:val="single" w:sz="4" w:space="0" w:color="auto"/>
            </w:tcBorders>
            <w:vAlign w:val="center"/>
          </w:tcPr>
          <w:p w:rsidR="001F2FCF" w:rsidRDefault="001F2FCF">
            <w:pPr>
              <w:spacing w:line="240" w:lineRule="exact"/>
              <w:rPr>
                <w:rFonts w:ascii="宋体" w:hAnsi="宋体" w:cs="宋体"/>
                <w:kern w:val="0"/>
                <w:sz w:val="18"/>
                <w:szCs w:val="18"/>
              </w:rPr>
            </w:pPr>
          </w:p>
        </w:tc>
        <w:tc>
          <w:tcPr>
            <w:tcW w:w="660" w:type="dxa"/>
            <w:tcBorders>
              <w:top w:val="single" w:sz="4" w:space="0" w:color="auto"/>
              <w:left w:val="single" w:sz="4" w:space="0" w:color="000000"/>
              <w:bottom w:val="single" w:sz="4" w:space="0" w:color="000000"/>
              <w:right w:val="single" w:sz="4" w:space="0" w:color="000000"/>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94" w:type="dxa"/>
            <w:tcBorders>
              <w:top w:val="single" w:sz="4" w:space="0" w:color="auto"/>
              <w:left w:val="single" w:sz="4" w:space="0" w:color="000000"/>
              <w:bottom w:val="single" w:sz="4" w:space="0" w:color="000000"/>
              <w:right w:val="single" w:sz="4" w:space="0" w:color="000000"/>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903"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52</w:t>
            </w:r>
          </w:p>
        </w:tc>
        <w:tc>
          <w:tcPr>
            <w:tcW w:w="928"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5380" w:type="dxa"/>
            <w:tcBorders>
              <w:top w:val="single" w:sz="4" w:space="0" w:color="auto"/>
              <w:left w:val="single" w:sz="4" w:space="0" w:color="000000"/>
              <w:bottom w:val="single" w:sz="4" w:space="0" w:color="000000"/>
              <w:right w:val="single" w:sz="4" w:space="0" w:color="auto"/>
            </w:tcBorders>
            <w:vAlign w:val="center"/>
          </w:tcPr>
          <w:p w:rsidR="001F2FCF" w:rsidRDefault="006861F5">
            <w:pPr>
              <w:spacing w:line="240" w:lineRule="exact"/>
              <w:rPr>
                <w:rFonts w:ascii="宋体" w:hAnsi="宋体" w:cs="宋体"/>
                <w:kern w:val="0"/>
                <w:sz w:val="18"/>
                <w:szCs w:val="18"/>
              </w:rPr>
            </w:pPr>
            <w:r>
              <w:rPr>
                <w:rFonts w:ascii="宋体" w:hAnsi="宋体" w:cs="宋体" w:hint="eastAsia"/>
                <w:kern w:val="0"/>
                <w:sz w:val="18"/>
                <w:szCs w:val="18"/>
              </w:rPr>
              <w:t>通过毕业设计，培养学生的开发和设计能力，提高综合运用所学知识和技能去分析、解决实际问题的能力，从而检验学生的学习效果。</w:t>
            </w:r>
          </w:p>
        </w:tc>
      </w:tr>
      <w:tr w:rsidR="001F2FCF">
        <w:trPr>
          <w:trHeight w:val="443"/>
          <w:jc w:val="center"/>
        </w:trPr>
        <w:tc>
          <w:tcPr>
            <w:tcW w:w="4196" w:type="dxa"/>
            <w:gridSpan w:val="3"/>
            <w:tcBorders>
              <w:top w:val="single" w:sz="4" w:space="0" w:color="auto"/>
              <w:left w:val="single" w:sz="4" w:space="0" w:color="000000"/>
              <w:bottom w:val="single" w:sz="4" w:space="0" w:color="000000"/>
              <w:right w:val="single" w:sz="4" w:space="0" w:color="auto"/>
            </w:tcBorders>
            <w:shd w:val="clear" w:color="auto" w:fill="auto"/>
            <w:vAlign w:val="center"/>
          </w:tcPr>
          <w:p w:rsidR="001F2FCF" w:rsidRDefault="006861F5">
            <w:pPr>
              <w:spacing w:line="240" w:lineRule="exact"/>
              <w:jc w:val="center"/>
              <w:rPr>
                <w:kern w:val="0"/>
                <w:sz w:val="18"/>
                <w:szCs w:val="18"/>
              </w:rPr>
            </w:pPr>
            <w:r>
              <w:rPr>
                <w:rFonts w:hint="eastAsia"/>
                <w:kern w:val="0"/>
                <w:sz w:val="18"/>
                <w:szCs w:val="18"/>
              </w:rPr>
              <w:t>合计</w:t>
            </w:r>
          </w:p>
        </w:tc>
        <w:tc>
          <w:tcPr>
            <w:tcW w:w="660" w:type="dxa"/>
            <w:tcBorders>
              <w:top w:val="single" w:sz="4" w:space="0" w:color="auto"/>
              <w:left w:val="single" w:sz="4" w:space="0" w:color="000000"/>
              <w:bottom w:val="single" w:sz="4" w:space="0" w:color="000000"/>
              <w:right w:val="single" w:sz="4" w:space="0" w:color="000000"/>
            </w:tcBorders>
            <w:shd w:val="clear" w:color="auto" w:fill="auto"/>
            <w:vAlign w:val="center"/>
          </w:tcPr>
          <w:p w:rsidR="001F2FCF" w:rsidRDefault="006861F5">
            <w:pPr>
              <w:spacing w:line="240" w:lineRule="exact"/>
              <w:jc w:val="center"/>
              <w:textAlignment w:val="center"/>
              <w:rPr>
                <w:rFonts w:cs="Calibri"/>
                <w:kern w:val="0"/>
                <w:sz w:val="18"/>
                <w:szCs w:val="18"/>
              </w:rPr>
            </w:pPr>
            <w:r>
              <w:rPr>
                <w:rFonts w:cs="Calibri" w:hint="eastAsia"/>
                <w:kern w:val="0"/>
                <w:sz w:val="18"/>
                <w:szCs w:val="18"/>
                <w:lang w:bidi="ar"/>
              </w:rPr>
              <w:t>39</w:t>
            </w:r>
          </w:p>
        </w:tc>
        <w:tc>
          <w:tcPr>
            <w:tcW w:w="494" w:type="dxa"/>
            <w:tcBorders>
              <w:top w:val="single" w:sz="4" w:space="0" w:color="auto"/>
              <w:left w:val="single" w:sz="4" w:space="0" w:color="000000"/>
              <w:bottom w:val="single" w:sz="4" w:space="0" w:color="000000"/>
              <w:right w:val="single" w:sz="4" w:space="0" w:color="000000"/>
            </w:tcBorders>
            <w:shd w:val="clear" w:color="auto" w:fill="auto"/>
            <w:vAlign w:val="center"/>
          </w:tcPr>
          <w:p w:rsidR="001F2FCF" w:rsidRDefault="001F2FCF">
            <w:pPr>
              <w:spacing w:line="240" w:lineRule="exact"/>
              <w:jc w:val="center"/>
              <w:textAlignment w:val="center"/>
              <w:rPr>
                <w:rFonts w:cs="Calibri"/>
                <w:sz w:val="18"/>
                <w:szCs w:val="18"/>
              </w:rPr>
            </w:pPr>
          </w:p>
        </w:tc>
        <w:tc>
          <w:tcPr>
            <w:tcW w:w="903" w:type="dxa"/>
            <w:tcBorders>
              <w:top w:val="single" w:sz="4" w:space="0" w:color="auto"/>
              <w:left w:val="single" w:sz="4" w:space="0" w:color="000000"/>
              <w:bottom w:val="single" w:sz="4" w:space="0" w:color="000000"/>
              <w:right w:val="single" w:sz="4" w:space="0" w:color="auto"/>
            </w:tcBorders>
            <w:shd w:val="clear" w:color="auto" w:fill="auto"/>
            <w:vAlign w:val="center"/>
          </w:tcPr>
          <w:p w:rsidR="001F2FCF" w:rsidRDefault="006861F5">
            <w:pPr>
              <w:spacing w:line="240" w:lineRule="exact"/>
              <w:jc w:val="center"/>
              <w:textAlignment w:val="center"/>
              <w:rPr>
                <w:rFonts w:cs="Calibri"/>
                <w:sz w:val="18"/>
                <w:szCs w:val="18"/>
              </w:rPr>
            </w:pPr>
            <w:r>
              <w:rPr>
                <w:rFonts w:cs="Calibri" w:hint="eastAsia"/>
                <w:kern w:val="0"/>
                <w:sz w:val="18"/>
                <w:szCs w:val="18"/>
                <w:lang w:bidi="ar"/>
              </w:rPr>
              <w:t>1068</w:t>
            </w:r>
          </w:p>
        </w:tc>
        <w:tc>
          <w:tcPr>
            <w:tcW w:w="928" w:type="dxa"/>
            <w:tcBorders>
              <w:top w:val="single" w:sz="4" w:space="0" w:color="auto"/>
              <w:left w:val="single" w:sz="4" w:space="0" w:color="000000"/>
              <w:bottom w:val="single" w:sz="4" w:space="0" w:color="000000"/>
              <w:right w:val="single" w:sz="4" w:space="0" w:color="auto"/>
            </w:tcBorders>
            <w:shd w:val="clear" w:color="auto" w:fill="auto"/>
            <w:vAlign w:val="center"/>
          </w:tcPr>
          <w:p w:rsidR="001F2FCF" w:rsidRDefault="001F2FCF">
            <w:pPr>
              <w:spacing w:line="240" w:lineRule="exact"/>
              <w:jc w:val="center"/>
              <w:rPr>
                <w:kern w:val="0"/>
                <w:sz w:val="18"/>
                <w:szCs w:val="18"/>
              </w:rPr>
            </w:pPr>
          </w:p>
        </w:tc>
        <w:tc>
          <w:tcPr>
            <w:tcW w:w="5380" w:type="dxa"/>
            <w:tcBorders>
              <w:top w:val="single" w:sz="4" w:space="0" w:color="auto"/>
              <w:left w:val="single" w:sz="4" w:space="0" w:color="000000"/>
              <w:bottom w:val="single" w:sz="4" w:space="0" w:color="000000"/>
              <w:right w:val="single" w:sz="4" w:space="0" w:color="auto"/>
            </w:tcBorders>
            <w:shd w:val="clear" w:color="auto" w:fill="auto"/>
            <w:vAlign w:val="center"/>
          </w:tcPr>
          <w:p w:rsidR="001F2FCF" w:rsidRDefault="001F2FCF">
            <w:pPr>
              <w:spacing w:line="240" w:lineRule="exact"/>
              <w:jc w:val="center"/>
              <w:rPr>
                <w:kern w:val="0"/>
                <w:sz w:val="18"/>
                <w:szCs w:val="18"/>
              </w:rPr>
            </w:pPr>
          </w:p>
        </w:tc>
      </w:tr>
    </w:tbl>
    <w:p w:rsidR="001F2FCF" w:rsidRDefault="001F2FCF">
      <w:pPr>
        <w:spacing w:line="440" w:lineRule="exact"/>
        <w:rPr>
          <w:rFonts w:ascii="宋体" w:hAnsi="宋体"/>
          <w:b/>
          <w:sz w:val="24"/>
        </w:rPr>
        <w:sectPr w:rsidR="001F2FCF">
          <w:pgSz w:w="16838" w:h="11906" w:orient="landscape"/>
          <w:pgMar w:top="1304" w:right="1440" w:bottom="1361" w:left="1440" w:header="851" w:footer="992" w:gutter="0"/>
          <w:cols w:space="720"/>
          <w:docGrid w:type="lines" w:linePitch="312"/>
        </w:sectPr>
      </w:pPr>
    </w:p>
    <w:p w:rsidR="001F2FCF" w:rsidRDefault="006861F5">
      <w:pPr>
        <w:jc w:val="left"/>
        <w:rPr>
          <w:rStyle w:val="NormalCharacter"/>
          <w:rFonts w:ascii="仿宋" w:eastAsia="仿宋" w:hAnsi="仿宋"/>
          <w:sz w:val="32"/>
          <w:szCs w:val="32"/>
        </w:rPr>
      </w:pPr>
      <w:r>
        <w:rPr>
          <w:rStyle w:val="NormalCharacter"/>
          <w:rFonts w:ascii="仿宋" w:eastAsia="仿宋" w:hAnsi="仿宋" w:hint="eastAsia"/>
          <w:sz w:val="32"/>
          <w:szCs w:val="32"/>
        </w:rPr>
        <w:lastRenderedPageBreak/>
        <w:t>附表四</w:t>
      </w:r>
    </w:p>
    <w:p w:rsidR="001F2FCF" w:rsidRDefault="006861F5">
      <w:pPr>
        <w:jc w:val="center"/>
        <w:rPr>
          <w:rStyle w:val="NormalCharacter"/>
          <w:rFonts w:ascii="仿宋" w:eastAsia="仿宋" w:hAnsi="仿宋"/>
          <w:b/>
          <w:bCs/>
          <w:sz w:val="32"/>
          <w:szCs w:val="32"/>
        </w:rPr>
      </w:pPr>
      <w:r>
        <w:rPr>
          <w:rStyle w:val="NormalCharacter"/>
          <w:rFonts w:ascii="仿宋" w:eastAsia="仿宋" w:hAnsi="仿宋" w:hint="eastAsia"/>
          <w:b/>
          <w:bCs/>
          <w:sz w:val="32"/>
          <w:szCs w:val="32"/>
        </w:rPr>
        <w:t>公共选修课程</w:t>
      </w:r>
    </w:p>
    <w:tbl>
      <w:tblPr>
        <w:tblW w:w="10363" w:type="dxa"/>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Layout w:type="fixed"/>
        <w:tblCellMar>
          <w:left w:w="0" w:type="dxa"/>
          <w:right w:w="0" w:type="dxa"/>
        </w:tblCellMar>
        <w:tblLook w:val="04A0" w:firstRow="1" w:lastRow="0" w:firstColumn="1" w:lastColumn="0" w:noHBand="0" w:noVBand="1"/>
      </w:tblPr>
      <w:tblGrid>
        <w:gridCol w:w="820"/>
        <w:gridCol w:w="1204"/>
        <w:gridCol w:w="4479"/>
        <w:gridCol w:w="705"/>
        <w:gridCol w:w="1066"/>
        <w:gridCol w:w="2089"/>
      </w:tblGrid>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b/>
                <w:kern w:val="0"/>
                <w:szCs w:val="21"/>
              </w:rPr>
            </w:pPr>
            <w:r>
              <w:rPr>
                <w:rStyle w:val="NormalCharacter"/>
                <w:rFonts w:ascii="宋体" w:hAnsi="宋体"/>
                <w:b/>
                <w:kern w:val="0"/>
                <w:szCs w:val="21"/>
              </w:rPr>
              <w:t>编号</w:t>
            </w:r>
          </w:p>
        </w:tc>
        <w:tc>
          <w:tcPr>
            <w:tcW w:w="1204"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b/>
                <w:kern w:val="0"/>
                <w:szCs w:val="21"/>
              </w:rPr>
            </w:pPr>
            <w:r>
              <w:rPr>
                <w:rStyle w:val="NormalCharacter"/>
                <w:rFonts w:ascii="宋体" w:hAnsi="宋体"/>
                <w:b/>
                <w:kern w:val="0"/>
                <w:szCs w:val="21"/>
              </w:rPr>
              <w:t>类型</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b/>
                <w:kern w:val="0"/>
                <w:szCs w:val="21"/>
              </w:rPr>
            </w:pPr>
            <w:r>
              <w:rPr>
                <w:rStyle w:val="NormalCharacter"/>
                <w:rFonts w:ascii="宋体" w:hAnsi="宋体"/>
                <w:b/>
                <w:kern w:val="0"/>
                <w:szCs w:val="21"/>
              </w:rPr>
              <w:t>课程名称</w:t>
            </w:r>
          </w:p>
        </w:tc>
        <w:tc>
          <w:tcPr>
            <w:tcW w:w="705"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b/>
                <w:kern w:val="0"/>
                <w:szCs w:val="21"/>
              </w:rPr>
            </w:pPr>
            <w:r>
              <w:rPr>
                <w:rStyle w:val="NormalCharacter"/>
                <w:rFonts w:ascii="宋体" w:hAnsi="宋体"/>
                <w:b/>
                <w:kern w:val="0"/>
                <w:szCs w:val="21"/>
              </w:rPr>
              <w:t>学分</w:t>
            </w:r>
          </w:p>
        </w:tc>
        <w:tc>
          <w:tcPr>
            <w:tcW w:w="1066"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b/>
                <w:kern w:val="0"/>
                <w:szCs w:val="21"/>
              </w:rPr>
            </w:pPr>
            <w:r>
              <w:rPr>
                <w:rStyle w:val="NormalCharacter"/>
                <w:rFonts w:ascii="宋体" w:hAnsi="宋体"/>
                <w:b/>
                <w:kern w:val="0"/>
                <w:szCs w:val="21"/>
              </w:rPr>
              <w:t>学时</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b/>
                <w:kern w:val="0"/>
                <w:szCs w:val="21"/>
              </w:rPr>
            </w:pPr>
            <w:r>
              <w:rPr>
                <w:rStyle w:val="NormalCharacter"/>
                <w:rFonts w:ascii="宋体" w:hAnsi="宋体"/>
                <w:b/>
                <w:kern w:val="0"/>
                <w:szCs w:val="21"/>
              </w:rPr>
              <w:t>授课学期</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szCs w:val="21"/>
              </w:rPr>
              <w:t>1</w:t>
            </w:r>
          </w:p>
        </w:tc>
        <w:tc>
          <w:tcPr>
            <w:tcW w:w="1204"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b/>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当代大学生国家安全教育</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kern w:val="0"/>
                <w:szCs w:val="21"/>
              </w:rPr>
              <w:t>1-4</w:t>
            </w:r>
          </w:p>
        </w:tc>
      </w:tr>
      <w:tr w:rsidR="001F2FCF">
        <w:trPr>
          <w:trHeight w:val="90"/>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szCs w:val="21"/>
              </w:rPr>
              <w:t>2</w:t>
            </w:r>
          </w:p>
        </w:tc>
        <w:tc>
          <w:tcPr>
            <w:tcW w:w="1204" w:type="dxa"/>
            <w:tcBorders>
              <w:top w:val="single" w:sz="6" w:space="0" w:color="000000"/>
              <w:left w:val="single" w:sz="6" w:space="0" w:color="000000"/>
              <w:bottom w:val="single" w:sz="6" w:space="0" w:color="000000"/>
              <w:right w:val="single" w:sz="6" w:space="0" w:color="000000"/>
            </w:tcBorders>
            <w:vAlign w:val="bottom"/>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szCs w:val="21"/>
              </w:rPr>
              <w:t>3</w:t>
            </w:r>
          </w:p>
        </w:tc>
        <w:tc>
          <w:tcPr>
            <w:tcW w:w="1204"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食品营养与食品安全</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szCs w:val="21"/>
              </w:rPr>
              <w:t>4</w:t>
            </w:r>
          </w:p>
        </w:tc>
        <w:tc>
          <w:tcPr>
            <w:tcW w:w="1204" w:type="dxa"/>
            <w:tcBorders>
              <w:top w:val="single" w:sz="6" w:space="0" w:color="000000"/>
              <w:left w:val="single" w:sz="6" w:space="0" w:color="000000"/>
              <w:bottom w:val="single" w:sz="6" w:space="0" w:color="000000"/>
              <w:right w:val="single" w:sz="6" w:space="0" w:color="000000"/>
            </w:tcBorders>
            <w:vAlign w:val="bottom"/>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生命安全与救援</w:t>
            </w:r>
          </w:p>
        </w:tc>
        <w:tc>
          <w:tcPr>
            <w:tcW w:w="705"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b/>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szCs w:val="21"/>
              </w:rPr>
              <w:t>5</w:t>
            </w:r>
          </w:p>
        </w:tc>
        <w:tc>
          <w:tcPr>
            <w:tcW w:w="1204" w:type="dxa"/>
            <w:tcBorders>
              <w:top w:val="single" w:sz="6" w:space="0" w:color="000000"/>
              <w:left w:val="single" w:sz="6" w:space="0" w:color="000000"/>
              <w:bottom w:val="single" w:sz="6" w:space="0" w:color="000000"/>
              <w:right w:val="single" w:sz="6" w:space="0" w:color="000000"/>
            </w:tcBorders>
            <w:vAlign w:val="bottom"/>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全球变化生态学</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szCs w:val="21"/>
              </w:rPr>
              <w:t>6</w:t>
            </w:r>
          </w:p>
        </w:tc>
        <w:tc>
          <w:tcPr>
            <w:tcW w:w="1204" w:type="dxa"/>
            <w:tcBorders>
              <w:top w:val="single" w:sz="6" w:space="0" w:color="000000"/>
              <w:left w:val="single" w:sz="6" w:space="0" w:color="000000"/>
              <w:bottom w:val="single" w:sz="6" w:space="0" w:color="000000"/>
              <w:right w:val="single" w:sz="6" w:space="0" w:color="000000"/>
            </w:tcBorders>
            <w:vAlign w:val="bottom"/>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家园的治理：环境科学概论</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7</w:t>
            </w:r>
          </w:p>
        </w:tc>
        <w:tc>
          <w:tcPr>
            <w:tcW w:w="1204" w:type="dxa"/>
            <w:tcBorders>
              <w:top w:val="single" w:sz="6" w:space="0" w:color="000000"/>
              <w:left w:val="single" w:sz="6" w:space="0" w:color="000000"/>
              <w:bottom w:val="single" w:sz="6" w:space="0" w:color="000000"/>
              <w:right w:val="single" w:sz="6" w:space="0" w:color="000000"/>
            </w:tcBorders>
            <w:vAlign w:val="bottom"/>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bottom"/>
          </w:tcPr>
          <w:p w:rsidR="001F2FCF" w:rsidRDefault="006861F5">
            <w:pPr>
              <w:jc w:val="center"/>
              <w:textAlignment w:val="bottom"/>
              <w:rPr>
                <w:rFonts w:ascii="宋体" w:hAnsi="宋体" w:cs="宋体"/>
                <w:sz w:val="22"/>
                <w:szCs w:val="22"/>
              </w:rPr>
            </w:pPr>
            <w:r>
              <w:rPr>
                <w:rFonts w:ascii="宋体" w:hAnsi="宋体" w:cs="宋体" w:hint="eastAsia"/>
                <w:kern w:val="0"/>
                <w:sz w:val="22"/>
                <w:szCs w:val="22"/>
                <w:lang w:bidi="ar"/>
              </w:rPr>
              <w:t>全球变化与地球系统科学</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8</w:t>
            </w:r>
          </w:p>
        </w:tc>
        <w:tc>
          <w:tcPr>
            <w:tcW w:w="1204" w:type="dxa"/>
            <w:tcBorders>
              <w:top w:val="single" w:sz="6" w:space="0" w:color="000000"/>
              <w:left w:val="single" w:sz="6" w:space="0" w:color="000000"/>
              <w:bottom w:val="single" w:sz="6" w:space="0" w:color="000000"/>
              <w:right w:val="single" w:sz="6" w:space="0" w:color="000000"/>
            </w:tcBorders>
            <w:vAlign w:val="bottom"/>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垃圾分类</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b/>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9</w:t>
            </w:r>
          </w:p>
        </w:tc>
        <w:tc>
          <w:tcPr>
            <w:tcW w:w="1204" w:type="dxa"/>
            <w:tcBorders>
              <w:top w:val="single" w:sz="6" w:space="0" w:color="000000"/>
              <w:left w:val="single" w:sz="6" w:space="0" w:color="000000"/>
              <w:bottom w:val="single" w:sz="6" w:space="0" w:color="000000"/>
              <w:right w:val="single" w:sz="6" w:space="0" w:color="000000"/>
            </w:tcBorders>
            <w:vAlign w:val="bottom"/>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经济决策思维与原理</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10</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经济与社会：如何用决策思维洞察生活</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32</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bottom"/>
          </w:tcPr>
          <w:p w:rsidR="001F2FCF" w:rsidRDefault="006861F5">
            <w:pPr>
              <w:jc w:val="center"/>
              <w:textAlignment w:val="bottom"/>
              <w:rPr>
                <w:rFonts w:ascii="宋体" w:hAnsi="宋体" w:cs="宋体"/>
                <w:sz w:val="22"/>
                <w:szCs w:val="22"/>
              </w:rPr>
            </w:pPr>
            <w:r>
              <w:rPr>
                <w:rFonts w:ascii="宋体" w:hAnsi="宋体" w:cs="宋体" w:hint="eastAsia"/>
                <w:kern w:val="0"/>
                <w:sz w:val="22"/>
                <w:szCs w:val="22"/>
                <w:lang w:bidi="ar"/>
              </w:rPr>
              <w:t>经济学百年</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12</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法社会学</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b/>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13</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中国民间艺术的奇妙之旅（民间艺术赏析）</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14</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szCs w:val="21"/>
              </w:rPr>
              <w:t>现代人口管理学</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15</w:t>
            </w:r>
          </w:p>
        </w:tc>
        <w:tc>
          <w:tcPr>
            <w:tcW w:w="1204" w:type="dxa"/>
            <w:tcBorders>
              <w:top w:val="single" w:sz="6" w:space="0" w:color="000000"/>
              <w:left w:val="single" w:sz="6" w:space="0" w:color="000000"/>
              <w:bottom w:val="single" w:sz="6" w:space="0" w:color="000000"/>
              <w:right w:val="single" w:sz="6" w:space="0" w:color="000000"/>
            </w:tcBorders>
            <w:vAlign w:val="bottom"/>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hint="eastAsia"/>
                <w:szCs w:val="21"/>
              </w:rPr>
              <w:t>民俗资源与旅游</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16</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中国音乐简史</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b/>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17</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hint="eastAsia"/>
                <w:szCs w:val="21"/>
              </w:rPr>
              <w:t>人力资源管理：基于创新创业视角</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海洋与人类文明</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1-4</w:t>
            </w:r>
          </w:p>
        </w:tc>
      </w:tr>
      <w:tr w:rsidR="001F2FCF">
        <w:trPr>
          <w:trHeight w:val="90"/>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19</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合唱艺术</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20</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智慧海洋</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21</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内部控制与风险管理</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22</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bottom"/>
          </w:tcPr>
          <w:p w:rsidR="001F2FCF" w:rsidRDefault="006861F5">
            <w:pPr>
              <w:jc w:val="center"/>
              <w:textAlignment w:val="bottom"/>
              <w:rPr>
                <w:rFonts w:ascii="宋体" w:hAnsi="宋体" w:cs="宋体"/>
                <w:sz w:val="22"/>
                <w:szCs w:val="22"/>
              </w:rPr>
            </w:pPr>
            <w:r>
              <w:rPr>
                <w:rStyle w:val="NormalCharacter"/>
                <w:rFonts w:ascii="宋体" w:hAnsi="宋体" w:hint="eastAsia"/>
                <w:szCs w:val="21"/>
              </w:rPr>
              <w:t>管理素质与能力的五项修炼——跟我学“管理学”</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23</w:t>
            </w:r>
          </w:p>
        </w:tc>
        <w:tc>
          <w:tcPr>
            <w:tcW w:w="1204" w:type="dxa"/>
            <w:tcBorders>
              <w:top w:val="single" w:sz="6" w:space="0" w:color="000000"/>
              <w:left w:val="single" w:sz="6" w:space="0" w:color="000000"/>
              <w:bottom w:val="single" w:sz="6" w:space="0" w:color="000000"/>
              <w:right w:val="single" w:sz="6" w:space="0" w:color="000000"/>
            </w:tcBorders>
            <w:vAlign w:val="bottom"/>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行政管理学</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24</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中国历史人文地理（上）</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25</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Fonts w:hint="eastAsia"/>
              </w:rPr>
              <w:t>中国历史人文地理（下）</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26</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设计与人文：当代公共艺术</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27</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人文智能</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28</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bottom"/>
          </w:tcPr>
          <w:p w:rsidR="001F2FCF" w:rsidRDefault="006861F5">
            <w:pPr>
              <w:jc w:val="center"/>
              <w:textAlignment w:val="bottom"/>
              <w:rPr>
                <w:rFonts w:ascii="宋体" w:hAnsi="宋体" w:cs="宋体"/>
                <w:sz w:val="22"/>
                <w:szCs w:val="22"/>
              </w:rPr>
            </w:pPr>
            <w:r>
              <w:rPr>
                <w:rFonts w:ascii="宋体" w:hAnsi="宋体" w:cs="宋体" w:hint="eastAsia"/>
                <w:kern w:val="0"/>
                <w:sz w:val="22"/>
                <w:szCs w:val="22"/>
                <w:lang w:bidi="ar"/>
              </w:rPr>
              <w:t>生态文明——撑起美丽中国梦</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29</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名侦探柯南与化学探秘</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30</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大数据算法</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31</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人工智能</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32</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《高等数学》专升本</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32</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33</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《时间简史》导读</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34</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《英语》专升本</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32</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35</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vAlign w:val="bottom"/>
          </w:tcPr>
          <w:p w:rsidR="001F2FCF" w:rsidRDefault="006861F5">
            <w:pPr>
              <w:jc w:val="center"/>
              <w:textAlignment w:val="bottom"/>
              <w:rPr>
                <w:rFonts w:ascii="宋体" w:hAnsi="宋体" w:cs="宋体"/>
                <w:sz w:val="22"/>
                <w:szCs w:val="22"/>
              </w:rPr>
            </w:pPr>
            <w:r>
              <w:rPr>
                <w:rFonts w:ascii="宋体" w:hAnsi="宋体" w:cs="宋体" w:hint="eastAsia"/>
                <w:kern w:val="0"/>
                <w:sz w:val="22"/>
                <w:szCs w:val="22"/>
                <w:lang w:bidi="ar"/>
              </w:rPr>
              <w:t>舌尖上的植物学</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36</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Fonts w:ascii="宋体" w:hAnsi="宋体"/>
                <w:szCs w:val="21"/>
              </w:rPr>
            </w:pPr>
            <w:r>
              <w:rPr>
                <w:rFonts w:ascii="宋体" w:hAnsi="宋体" w:hint="eastAsia"/>
                <w:szCs w:val="21"/>
              </w:rPr>
              <w:t>婚恋</w:t>
            </w:r>
            <w:r>
              <w:rPr>
                <w:rFonts w:ascii="宋体" w:hAnsi="宋体" w:hint="eastAsia"/>
                <w:szCs w:val="21"/>
              </w:rPr>
              <w:t>-</w:t>
            </w:r>
            <w:r>
              <w:rPr>
                <w:rFonts w:ascii="宋体" w:hAnsi="宋体" w:hint="eastAsia"/>
                <w:szCs w:val="21"/>
              </w:rPr>
              <w:t>职场</w:t>
            </w:r>
            <w:r>
              <w:rPr>
                <w:rFonts w:ascii="宋体" w:hAnsi="宋体" w:hint="eastAsia"/>
                <w:szCs w:val="21"/>
              </w:rPr>
              <w:t>-</w:t>
            </w:r>
            <w:r>
              <w:rPr>
                <w:rFonts w:ascii="宋体" w:hAnsi="宋体" w:hint="eastAsia"/>
                <w:szCs w:val="21"/>
              </w:rPr>
              <w:t>人格</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lastRenderedPageBreak/>
              <w:t>37</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Fonts w:ascii="宋体" w:hAnsi="宋体"/>
                <w:szCs w:val="21"/>
              </w:rPr>
            </w:pPr>
            <w:r>
              <w:rPr>
                <w:rFonts w:ascii="宋体" w:hAnsi="宋体" w:hint="eastAsia"/>
                <w:szCs w:val="21"/>
              </w:rPr>
              <w:t>礼行天下</w:t>
            </w:r>
            <w:r>
              <w:rPr>
                <w:rFonts w:ascii="宋体" w:hAnsi="宋体" w:hint="eastAsia"/>
                <w:szCs w:val="21"/>
              </w:rPr>
              <w:t xml:space="preserve"> </w:t>
            </w:r>
            <w:r>
              <w:rPr>
                <w:rFonts w:ascii="宋体" w:hAnsi="宋体" w:hint="eastAsia"/>
                <w:szCs w:val="21"/>
              </w:rPr>
              <w:t>仪见倾心</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38</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Fonts w:ascii="宋体" w:hAnsi="宋体"/>
                <w:szCs w:val="21"/>
              </w:rPr>
            </w:pPr>
            <w:r>
              <w:rPr>
                <w:rStyle w:val="NormalCharacter"/>
                <w:rFonts w:ascii="宋体" w:hAnsi="宋体" w:hint="eastAsia"/>
                <w:szCs w:val="21"/>
              </w:rPr>
              <w:t>社会心理学</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trHeight w:val="281"/>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39</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Fonts w:ascii="宋体" w:hAnsi="宋体"/>
                <w:szCs w:val="21"/>
              </w:rPr>
            </w:pPr>
            <w:r>
              <w:rPr>
                <w:rStyle w:val="NormalCharacter"/>
                <w:rFonts w:ascii="宋体" w:hAnsi="宋体" w:hint="eastAsia"/>
                <w:szCs w:val="21"/>
              </w:rPr>
              <w:t>大学生心理健康与发展</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trHeight w:val="281"/>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40</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大学生安全教育</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trHeight w:val="281"/>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41</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创新创业</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trHeight w:val="281"/>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42</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创新创业大赛赛前特训</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trHeight w:val="281"/>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43</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党史</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trHeight w:val="281"/>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44</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bCs/>
                <w:szCs w:val="21"/>
              </w:rPr>
              <w:t>新中国史</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trHeight w:val="281"/>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45</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bCs/>
                <w:szCs w:val="21"/>
              </w:rPr>
              <w:t>改革开放史</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trHeight w:val="281"/>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pPr>
            <w:r>
              <w:rPr>
                <w:rFonts w:hint="eastAsia"/>
              </w:rPr>
              <w:t>46</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bCs/>
                <w:szCs w:val="21"/>
              </w:rPr>
              <w:t>社会主义发展史</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Fonts w:hint="eastAsia"/>
              </w:rPr>
              <w:t>4</w:t>
            </w:r>
            <w:r>
              <w:rPr>
                <w:rFonts w:hint="eastAsia"/>
              </w:rPr>
              <w:t>7</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任选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bCs/>
                <w:szCs w:val="21"/>
              </w:rPr>
              <w:t>建筑欣赏</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48</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Fonts w:ascii="宋体" w:hAnsi="宋体"/>
                <w:kern w:val="0"/>
                <w:szCs w:val="21"/>
              </w:rPr>
            </w:pPr>
            <w:r>
              <w:rPr>
                <w:rStyle w:val="NormalCharacter"/>
                <w:rFonts w:ascii="宋体" w:hAnsi="宋体"/>
                <w:kern w:val="0"/>
                <w:szCs w:val="21"/>
              </w:rPr>
              <w:t>书</w:t>
            </w:r>
            <w:r>
              <w:rPr>
                <w:rStyle w:val="NormalCharacter"/>
                <w:rFonts w:ascii="宋体" w:hAnsi="宋体" w:hint="eastAsia"/>
                <w:kern w:val="0"/>
                <w:szCs w:val="21"/>
              </w:rPr>
              <w:t>法</w:t>
            </w:r>
            <w:r>
              <w:rPr>
                <w:rStyle w:val="NormalCharacter"/>
                <w:rFonts w:ascii="宋体" w:hAnsi="宋体"/>
                <w:kern w:val="0"/>
                <w:szCs w:val="21"/>
              </w:rPr>
              <w:t>鉴赏</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49</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Fonts w:ascii="宋体" w:hAnsi="宋体"/>
                <w:kern w:val="0"/>
                <w:szCs w:val="21"/>
              </w:rPr>
            </w:pPr>
            <w:r>
              <w:rPr>
                <w:rStyle w:val="NormalCharacter"/>
                <w:rFonts w:ascii="宋体" w:hAnsi="宋体" w:hint="eastAsia"/>
                <w:kern w:val="0"/>
                <w:szCs w:val="21"/>
              </w:rPr>
              <w:t>戏剧</w:t>
            </w:r>
            <w:r>
              <w:rPr>
                <w:rStyle w:val="NormalCharacter"/>
                <w:rFonts w:ascii="宋体" w:hAnsi="宋体"/>
                <w:kern w:val="0"/>
                <w:szCs w:val="21"/>
              </w:rPr>
              <w:t>鉴赏</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50</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Fonts w:ascii="宋体" w:hAnsi="宋体"/>
                <w:kern w:val="0"/>
                <w:szCs w:val="21"/>
              </w:rPr>
            </w:pPr>
            <w:r>
              <w:rPr>
                <w:rStyle w:val="NormalCharacter"/>
                <w:rFonts w:ascii="宋体" w:hAnsi="宋体" w:hint="eastAsia"/>
                <w:kern w:val="0"/>
                <w:szCs w:val="21"/>
              </w:rPr>
              <w:t>艺术导论</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18</w:t>
            </w:r>
          </w:p>
        </w:tc>
        <w:tc>
          <w:tcPr>
            <w:tcW w:w="208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szCs w:val="21"/>
              </w:rPr>
            </w:pPr>
            <w:r>
              <w:rPr>
                <w:rStyle w:val="NormalCharacter"/>
                <w:rFonts w:ascii="宋体" w:hAnsi="宋体" w:hint="eastAsia"/>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51</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Fonts w:ascii="宋体" w:hAnsi="宋体"/>
                <w:kern w:val="0"/>
                <w:szCs w:val="21"/>
              </w:rPr>
            </w:pPr>
            <w:r>
              <w:rPr>
                <w:rStyle w:val="NormalCharacter"/>
                <w:rFonts w:ascii="宋体" w:hAnsi="宋体" w:hint="eastAsia"/>
                <w:kern w:val="0"/>
                <w:szCs w:val="21"/>
              </w:rPr>
              <w:t>音乐鉴赏</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52</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Fonts w:ascii="宋体" w:hAnsi="宋体"/>
                <w:kern w:val="0"/>
                <w:szCs w:val="21"/>
              </w:rPr>
            </w:pPr>
            <w:r>
              <w:rPr>
                <w:rStyle w:val="NormalCharacter"/>
                <w:rFonts w:ascii="宋体" w:hAnsi="宋体" w:hint="eastAsia"/>
                <w:kern w:val="0"/>
                <w:szCs w:val="21"/>
              </w:rPr>
              <w:t>美术鉴赏</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b/>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53</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Fonts w:ascii="宋体" w:hAnsi="宋体"/>
                <w:kern w:val="0"/>
                <w:szCs w:val="21"/>
              </w:rPr>
            </w:pPr>
            <w:r>
              <w:rPr>
                <w:rStyle w:val="NormalCharacter"/>
                <w:rFonts w:ascii="宋体" w:hAnsi="宋体" w:hint="eastAsia"/>
                <w:kern w:val="0"/>
                <w:szCs w:val="21"/>
              </w:rPr>
              <w:t>影视鉴赏</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b/>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54</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447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Fonts w:ascii="宋体" w:hAnsi="宋体"/>
                <w:kern w:val="0"/>
                <w:szCs w:val="21"/>
              </w:rPr>
            </w:pPr>
            <w:r>
              <w:rPr>
                <w:rStyle w:val="NormalCharacter"/>
                <w:rFonts w:ascii="宋体" w:hAnsi="宋体" w:hint="eastAsia"/>
                <w:kern w:val="0"/>
                <w:szCs w:val="21"/>
              </w:rPr>
              <w:t>舞蹈鉴赏</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b/>
                <w:kern w:val="0"/>
                <w:szCs w:val="21"/>
              </w:rPr>
            </w:pPr>
            <w:r>
              <w:rPr>
                <w:rStyle w:val="NormalCharacter"/>
                <w:rFonts w:ascii="宋体" w:hAnsi="宋体"/>
                <w:kern w:val="0"/>
                <w:szCs w:val="21"/>
              </w:rPr>
              <w:t>1-4</w:t>
            </w:r>
          </w:p>
        </w:tc>
      </w:tr>
      <w:tr w:rsidR="001F2FCF">
        <w:trPr>
          <w:jc w:val="center"/>
        </w:trPr>
        <w:tc>
          <w:tcPr>
            <w:tcW w:w="820"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szCs w:val="21"/>
              </w:rPr>
            </w:pPr>
            <w:r>
              <w:rPr>
                <w:rStyle w:val="NormalCharacter"/>
                <w:rFonts w:ascii="宋体" w:hAnsi="宋体" w:hint="eastAsia"/>
                <w:szCs w:val="21"/>
              </w:rPr>
              <w:t>5</w:t>
            </w:r>
            <w:r>
              <w:rPr>
                <w:rStyle w:val="NormalCharacter"/>
                <w:rFonts w:ascii="宋体" w:hAnsi="宋体" w:hint="eastAsia"/>
                <w:szCs w:val="21"/>
              </w:rPr>
              <w:t>5</w:t>
            </w:r>
          </w:p>
        </w:tc>
        <w:tc>
          <w:tcPr>
            <w:tcW w:w="1204" w:type="dxa"/>
            <w:tcBorders>
              <w:top w:val="single" w:sz="6" w:space="0" w:color="000000"/>
              <w:left w:val="single" w:sz="6" w:space="0" w:color="000000"/>
              <w:bottom w:val="single" w:sz="6" w:space="0" w:color="000000"/>
              <w:right w:val="single" w:sz="6" w:space="0" w:color="000000"/>
            </w:tcBorders>
          </w:tcPr>
          <w:p w:rsidR="001F2FCF" w:rsidRDefault="006861F5">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4479" w:type="dxa"/>
            <w:tcBorders>
              <w:top w:val="single" w:sz="6" w:space="0" w:color="000000"/>
              <w:left w:val="single" w:sz="6" w:space="0" w:color="000000"/>
              <w:bottom w:val="single" w:sz="6" w:space="0" w:color="000000"/>
              <w:right w:val="single" w:sz="6" w:space="0" w:color="000000"/>
            </w:tcBorders>
          </w:tcPr>
          <w:p w:rsidR="001F2FCF" w:rsidRDefault="006861F5">
            <w:pPr>
              <w:jc w:val="center"/>
              <w:rPr>
                <w:rFonts w:ascii="宋体" w:hAnsi="宋体"/>
                <w:kern w:val="0"/>
                <w:szCs w:val="21"/>
              </w:rPr>
            </w:pPr>
            <w:r>
              <w:rPr>
                <w:rStyle w:val="NormalCharacter"/>
                <w:rFonts w:ascii="宋体" w:hAnsi="宋体" w:hint="eastAsia"/>
                <w:kern w:val="0"/>
                <w:szCs w:val="21"/>
              </w:rPr>
              <w:t>戏曲鉴赏</w:t>
            </w:r>
          </w:p>
        </w:tc>
        <w:tc>
          <w:tcPr>
            <w:tcW w:w="705"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w:t>
            </w:r>
          </w:p>
        </w:tc>
        <w:tc>
          <w:tcPr>
            <w:tcW w:w="1066" w:type="dxa"/>
            <w:tcBorders>
              <w:top w:val="single" w:sz="6" w:space="0" w:color="000000"/>
              <w:left w:val="single" w:sz="6" w:space="0" w:color="000000"/>
              <w:bottom w:val="single" w:sz="6" w:space="0" w:color="000000"/>
              <w:right w:val="single" w:sz="6" w:space="0" w:color="000000"/>
            </w:tcBorders>
          </w:tcPr>
          <w:p w:rsidR="001F2FCF" w:rsidRDefault="006861F5">
            <w:pPr>
              <w:jc w:val="center"/>
              <w:rPr>
                <w:rStyle w:val="NormalCharacter"/>
                <w:rFonts w:ascii="宋体" w:hAnsi="宋体"/>
                <w:kern w:val="0"/>
                <w:szCs w:val="21"/>
              </w:rPr>
            </w:pPr>
            <w:r>
              <w:rPr>
                <w:rStyle w:val="NormalCharacter"/>
                <w:rFonts w:ascii="宋体" w:hAnsi="宋体"/>
                <w:kern w:val="0"/>
                <w:szCs w:val="21"/>
              </w:rPr>
              <w:t>18</w:t>
            </w:r>
          </w:p>
        </w:tc>
        <w:tc>
          <w:tcPr>
            <w:tcW w:w="2089" w:type="dxa"/>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b/>
                <w:kern w:val="0"/>
                <w:szCs w:val="21"/>
              </w:rPr>
            </w:pPr>
            <w:r>
              <w:rPr>
                <w:rStyle w:val="NormalCharacter"/>
                <w:rFonts w:ascii="宋体" w:hAnsi="宋体"/>
                <w:kern w:val="0"/>
                <w:szCs w:val="21"/>
              </w:rPr>
              <w:t>1-4</w:t>
            </w:r>
          </w:p>
        </w:tc>
      </w:tr>
      <w:tr w:rsidR="001F2FCF">
        <w:trPr>
          <w:jc w:val="center"/>
        </w:trPr>
        <w:tc>
          <w:tcPr>
            <w:tcW w:w="10363" w:type="dxa"/>
            <w:gridSpan w:val="6"/>
            <w:tcBorders>
              <w:top w:val="single" w:sz="6" w:space="0" w:color="000000"/>
              <w:left w:val="single" w:sz="6" w:space="0" w:color="000000"/>
              <w:bottom w:val="single" w:sz="6" w:space="0" w:color="000000"/>
              <w:right w:val="single" w:sz="6" w:space="0" w:color="000000"/>
            </w:tcBorders>
            <w:vAlign w:val="center"/>
          </w:tcPr>
          <w:p w:rsidR="001F2FCF" w:rsidRDefault="006861F5">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rsidR="001F2FCF" w:rsidRDefault="006861F5">
      <w:pPr>
        <w:ind w:firstLineChars="200" w:firstLine="640"/>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w:t>
      </w:r>
      <w:r>
        <w:rPr>
          <w:rStyle w:val="NormalCharacter"/>
          <w:rFonts w:ascii="仿宋" w:eastAsia="仿宋" w:hAnsi="仿宋"/>
          <w:sz w:val="32"/>
          <w:szCs w:val="32"/>
        </w:rPr>
        <w:t>1-4</w:t>
      </w:r>
      <w:r>
        <w:rPr>
          <w:rStyle w:val="NormalCharacter"/>
          <w:rFonts w:ascii="仿宋" w:eastAsia="仿宋" w:hAnsi="仿宋"/>
          <w:sz w:val="32"/>
          <w:szCs w:val="32"/>
        </w:rPr>
        <w:t>学期</w:t>
      </w:r>
      <w:r>
        <w:rPr>
          <w:rStyle w:val="NormalCharacter"/>
          <w:rFonts w:ascii="仿宋" w:eastAsia="仿宋" w:hAnsi="仿宋" w:hint="eastAsia"/>
          <w:sz w:val="32"/>
          <w:szCs w:val="32"/>
        </w:rPr>
        <w:t>，需要在选修课模块中任选修读完成</w:t>
      </w:r>
      <w:r>
        <w:rPr>
          <w:rStyle w:val="NormalCharacter"/>
          <w:rFonts w:ascii="仿宋" w:eastAsia="仿宋" w:hAnsi="仿宋" w:hint="eastAsia"/>
          <w:sz w:val="32"/>
          <w:szCs w:val="32"/>
        </w:rPr>
        <w:t>6</w:t>
      </w:r>
      <w:r>
        <w:rPr>
          <w:rStyle w:val="NormalCharacter"/>
          <w:rFonts w:ascii="仿宋" w:eastAsia="仿宋" w:hAnsi="仿宋" w:hint="eastAsia"/>
          <w:sz w:val="32"/>
          <w:szCs w:val="32"/>
        </w:rPr>
        <w:t>个以上学分课程，其中限选课至少完成</w:t>
      </w:r>
      <w:r>
        <w:rPr>
          <w:rStyle w:val="NormalCharacter"/>
          <w:rFonts w:ascii="仿宋" w:eastAsia="仿宋" w:hAnsi="仿宋" w:hint="eastAsia"/>
          <w:sz w:val="32"/>
          <w:szCs w:val="32"/>
        </w:rPr>
        <w:t>3</w:t>
      </w:r>
      <w:r>
        <w:rPr>
          <w:rStyle w:val="NormalCharacter"/>
          <w:rFonts w:ascii="仿宋" w:eastAsia="仿宋" w:hAnsi="仿宋" w:hint="eastAsia"/>
          <w:sz w:val="32"/>
          <w:szCs w:val="32"/>
        </w:rPr>
        <w:t>学分。</w:t>
      </w:r>
    </w:p>
    <w:p w:rsidR="001F2FCF" w:rsidRDefault="001F2FCF">
      <w:pPr>
        <w:jc w:val="left"/>
        <w:rPr>
          <w:rStyle w:val="NormalCharacter"/>
          <w:rFonts w:ascii="仿宋" w:eastAsia="仿宋" w:hAnsi="仿宋"/>
          <w:sz w:val="32"/>
          <w:szCs w:val="32"/>
        </w:rPr>
      </w:pPr>
    </w:p>
    <w:p w:rsidR="001F2FCF" w:rsidRDefault="001F2FCF">
      <w:pPr>
        <w:jc w:val="left"/>
        <w:rPr>
          <w:rStyle w:val="NormalCharacter"/>
          <w:rFonts w:ascii="仿宋" w:eastAsia="仿宋" w:hAnsi="仿宋"/>
          <w:sz w:val="32"/>
          <w:szCs w:val="32"/>
        </w:rPr>
      </w:pPr>
    </w:p>
    <w:p w:rsidR="001F2FCF" w:rsidRDefault="001F2FCF">
      <w:pPr>
        <w:pStyle w:val="a0"/>
        <w:ind w:firstLine="240"/>
      </w:pPr>
    </w:p>
    <w:p w:rsidR="001F2FCF" w:rsidRDefault="001F2FCF">
      <w:pPr>
        <w:pStyle w:val="a0"/>
        <w:ind w:firstLine="240"/>
      </w:pPr>
    </w:p>
    <w:p w:rsidR="001F2FCF" w:rsidRDefault="001F2FCF">
      <w:pPr>
        <w:pStyle w:val="a0"/>
        <w:ind w:firstLine="240"/>
      </w:pPr>
    </w:p>
    <w:p w:rsidR="001F2FCF" w:rsidRDefault="001F2FCF">
      <w:pPr>
        <w:pStyle w:val="a0"/>
        <w:ind w:firstLine="240"/>
      </w:pPr>
    </w:p>
    <w:p w:rsidR="001F2FCF" w:rsidRDefault="001F2FCF">
      <w:pPr>
        <w:pStyle w:val="a0"/>
        <w:ind w:firstLine="240"/>
      </w:pPr>
    </w:p>
    <w:p w:rsidR="001F2FCF" w:rsidRDefault="001F2FCF">
      <w:pPr>
        <w:pStyle w:val="a0"/>
        <w:ind w:firstLine="240"/>
      </w:pPr>
    </w:p>
    <w:p w:rsidR="001F2FCF" w:rsidRDefault="001F2FCF">
      <w:pPr>
        <w:pStyle w:val="a0"/>
        <w:ind w:firstLine="240"/>
      </w:pPr>
    </w:p>
    <w:p w:rsidR="001F2FCF" w:rsidRDefault="001F2FCF">
      <w:pPr>
        <w:pStyle w:val="a0"/>
        <w:ind w:firstLine="240"/>
      </w:pPr>
    </w:p>
    <w:p w:rsidR="001F2FCF" w:rsidRDefault="001F2FCF">
      <w:pPr>
        <w:pStyle w:val="a0"/>
        <w:ind w:firstLine="240"/>
      </w:pPr>
    </w:p>
    <w:p w:rsidR="001F2FCF" w:rsidRDefault="001F2FCF">
      <w:pPr>
        <w:pStyle w:val="a0"/>
        <w:ind w:firstLine="240"/>
      </w:pPr>
    </w:p>
    <w:p w:rsidR="001F2FCF" w:rsidRDefault="001F2FCF">
      <w:pPr>
        <w:pStyle w:val="a0"/>
        <w:ind w:firstLine="240"/>
      </w:pPr>
    </w:p>
    <w:p w:rsidR="001F2FCF" w:rsidRDefault="001F2FCF">
      <w:pPr>
        <w:pStyle w:val="a0"/>
        <w:ind w:firstLine="240"/>
      </w:pPr>
    </w:p>
    <w:p w:rsidR="001F2FCF" w:rsidRDefault="001F2FCF">
      <w:pPr>
        <w:jc w:val="left"/>
        <w:rPr>
          <w:rStyle w:val="NormalCharacter"/>
          <w:rFonts w:ascii="仿宋" w:eastAsia="仿宋" w:hAnsi="仿宋"/>
          <w:sz w:val="32"/>
          <w:szCs w:val="32"/>
        </w:rPr>
      </w:pPr>
    </w:p>
    <w:p w:rsidR="001F2FCF" w:rsidRDefault="006861F5">
      <w:pPr>
        <w:jc w:val="left"/>
        <w:rPr>
          <w:sz w:val="32"/>
          <w:szCs w:val="32"/>
        </w:rPr>
      </w:pPr>
      <w:r>
        <w:rPr>
          <w:rStyle w:val="NormalCharacter"/>
          <w:rFonts w:ascii="仿宋" w:eastAsia="仿宋" w:hAnsi="仿宋" w:hint="eastAsia"/>
          <w:sz w:val="32"/>
          <w:szCs w:val="32"/>
        </w:rPr>
        <w:lastRenderedPageBreak/>
        <w:t>附表五</w:t>
      </w:r>
    </w:p>
    <w:p w:rsidR="001F2FCF" w:rsidRDefault="006861F5">
      <w:pPr>
        <w:jc w:val="center"/>
        <w:rPr>
          <w:rStyle w:val="NormalCharacter"/>
          <w:rFonts w:ascii="仿宋" w:eastAsia="仿宋" w:hAnsi="仿宋"/>
          <w:b/>
          <w:bCs/>
        </w:rPr>
      </w:pPr>
      <w:r>
        <w:rPr>
          <w:rStyle w:val="NormalCharacter"/>
          <w:rFonts w:ascii="仿宋" w:eastAsia="仿宋" w:hAnsi="仿宋" w:hint="eastAsia"/>
          <w:b/>
          <w:bCs/>
          <w:sz w:val="32"/>
          <w:szCs w:val="32"/>
        </w:rPr>
        <w:t>学时比例表</w:t>
      </w:r>
    </w:p>
    <w:tbl>
      <w:tblPr>
        <w:tblStyle w:val="aa"/>
        <w:tblW w:w="9231" w:type="dxa"/>
        <w:tblLayout w:type="fixed"/>
        <w:tblLook w:val="04A0" w:firstRow="1" w:lastRow="0" w:firstColumn="1" w:lastColumn="0" w:noHBand="0" w:noVBand="1"/>
      </w:tblPr>
      <w:tblGrid>
        <w:gridCol w:w="1911"/>
        <w:gridCol w:w="692"/>
        <w:gridCol w:w="829"/>
        <w:gridCol w:w="1523"/>
        <w:gridCol w:w="1798"/>
        <w:gridCol w:w="2478"/>
      </w:tblGrid>
      <w:tr w:rsidR="001F2FCF">
        <w:tc>
          <w:tcPr>
            <w:tcW w:w="1911" w:type="dxa"/>
            <w:vMerge w:val="restart"/>
            <w:vAlign w:val="center"/>
          </w:tcPr>
          <w:p w:rsidR="001F2FCF" w:rsidRDefault="006861F5">
            <w:pPr>
              <w:jc w:val="center"/>
            </w:pPr>
            <w:r>
              <w:rPr>
                <w:rFonts w:hint="eastAsia"/>
              </w:rPr>
              <w:t>课程模块</w:t>
            </w:r>
          </w:p>
        </w:tc>
        <w:tc>
          <w:tcPr>
            <w:tcW w:w="692" w:type="dxa"/>
            <w:vMerge w:val="restart"/>
            <w:vAlign w:val="center"/>
          </w:tcPr>
          <w:p w:rsidR="001F2FCF" w:rsidRDefault="006861F5">
            <w:pPr>
              <w:jc w:val="center"/>
            </w:pPr>
            <w:r>
              <w:rPr>
                <w:rFonts w:hint="eastAsia"/>
              </w:rPr>
              <w:t>学分</w:t>
            </w:r>
          </w:p>
        </w:tc>
        <w:tc>
          <w:tcPr>
            <w:tcW w:w="829" w:type="dxa"/>
            <w:vMerge w:val="restart"/>
            <w:vAlign w:val="center"/>
          </w:tcPr>
          <w:p w:rsidR="001F2FCF" w:rsidRDefault="006861F5">
            <w:pPr>
              <w:jc w:val="center"/>
            </w:pPr>
            <w:r>
              <w:rPr>
                <w:rFonts w:hint="eastAsia"/>
              </w:rPr>
              <w:t>总学时</w:t>
            </w:r>
          </w:p>
        </w:tc>
        <w:tc>
          <w:tcPr>
            <w:tcW w:w="3321" w:type="dxa"/>
            <w:gridSpan w:val="2"/>
          </w:tcPr>
          <w:p w:rsidR="001F2FCF" w:rsidRDefault="006861F5">
            <w:pPr>
              <w:jc w:val="center"/>
            </w:pPr>
            <w:r>
              <w:rPr>
                <w:rFonts w:hint="eastAsia"/>
              </w:rPr>
              <w:t>课程类型</w:t>
            </w:r>
          </w:p>
        </w:tc>
        <w:tc>
          <w:tcPr>
            <w:tcW w:w="2478" w:type="dxa"/>
            <w:vMerge w:val="restart"/>
            <w:vAlign w:val="center"/>
          </w:tcPr>
          <w:p w:rsidR="001F2FCF" w:rsidRDefault="006861F5">
            <w:pPr>
              <w:jc w:val="center"/>
            </w:pPr>
            <w:r>
              <w:rPr>
                <w:rFonts w:hint="eastAsia"/>
              </w:rPr>
              <w:t>各学时比例</w:t>
            </w:r>
          </w:p>
        </w:tc>
      </w:tr>
      <w:tr w:rsidR="001F2FCF">
        <w:tc>
          <w:tcPr>
            <w:tcW w:w="1911" w:type="dxa"/>
            <w:vMerge/>
          </w:tcPr>
          <w:p w:rsidR="001F2FCF" w:rsidRDefault="001F2FCF"/>
        </w:tc>
        <w:tc>
          <w:tcPr>
            <w:tcW w:w="692" w:type="dxa"/>
            <w:vMerge/>
          </w:tcPr>
          <w:p w:rsidR="001F2FCF" w:rsidRDefault="001F2FCF">
            <w:pPr>
              <w:jc w:val="center"/>
            </w:pPr>
          </w:p>
        </w:tc>
        <w:tc>
          <w:tcPr>
            <w:tcW w:w="829" w:type="dxa"/>
            <w:vMerge/>
          </w:tcPr>
          <w:p w:rsidR="001F2FCF" w:rsidRDefault="001F2FCF">
            <w:pPr>
              <w:jc w:val="center"/>
            </w:pPr>
          </w:p>
        </w:tc>
        <w:tc>
          <w:tcPr>
            <w:tcW w:w="1523" w:type="dxa"/>
          </w:tcPr>
          <w:p w:rsidR="001F2FCF" w:rsidRDefault="006861F5">
            <w:pPr>
              <w:jc w:val="center"/>
            </w:pPr>
            <w:r>
              <w:rPr>
                <w:rFonts w:hint="eastAsia"/>
              </w:rPr>
              <w:t>理论学时</w:t>
            </w:r>
          </w:p>
        </w:tc>
        <w:tc>
          <w:tcPr>
            <w:tcW w:w="1798" w:type="dxa"/>
          </w:tcPr>
          <w:p w:rsidR="001F2FCF" w:rsidRDefault="006861F5">
            <w:pPr>
              <w:jc w:val="center"/>
            </w:pPr>
            <w:r>
              <w:rPr>
                <w:rFonts w:hint="eastAsia"/>
              </w:rPr>
              <w:t>实践学时</w:t>
            </w:r>
          </w:p>
        </w:tc>
        <w:tc>
          <w:tcPr>
            <w:tcW w:w="2478" w:type="dxa"/>
            <w:vMerge/>
          </w:tcPr>
          <w:p w:rsidR="001F2FCF" w:rsidRDefault="001F2FCF"/>
        </w:tc>
      </w:tr>
      <w:tr w:rsidR="001F2FCF">
        <w:tc>
          <w:tcPr>
            <w:tcW w:w="1911" w:type="dxa"/>
          </w:tcPr>
          <w:p w:rsidR="001F2FCF" w:rsidRDefault="006861F5">
            <w:r>
              <w:rPr>
                <w:rFonts w:hint="eastAsia"/>
              </w:rPr>
              <w:t>公共基础必修课程</w:t>
            </w:r>
          </w:p>
        </w:tc>
        <w:tc>
          <w:tcPr>
            <w:tcW w:w="692" w:type="dxa"/>
            <w:vAlign w:val="center"/>
          </w:tcPr>
          <w:p w:rsidR="001F2FCF" w:rsidRDefault="006861F5">
            <w:pPr>
              <w:jc w:val="center"/>
              <w:textAlignment w:val="center"/>
              <w:rPr>
                <w:rFonts w:ascii="宋体" w:hAnsi="宋体" w:cs="宋体"/>
                <w:bCs/>
                <w:kern w:val="0"/>
                <w:sz w:val="18"/>
                <w:szCs w:val="18"/>
              </w:rPr>
            </w:pPr>
            <w:r>
              <w:rPr>
                <w:rFonts w:ascii="宋体" w:hAnsi="宋体" w:cs="宋体" w:hint="eastAsia"/>
                <w:bCs/>
                <w:kern w:val="0"/>
                <w:sz w:val="18"/>
                <w:szCs w:val="18"/>
              </w:rPr>
              <w:t>35</w:t>
            </w:r>
          </w:p>
        </w:tc>
        <w:tc>
          <w:tcPr>
            <w:tcW w:w="829"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616</w:t>
            </w:r>
          </w:p>
        </w:tc>
        <w:tc>
          <w:tcPr>
            <w:tcW w:w="1523"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408</w:t>
            </w:r>
          </w:p>
        </w:tc>
        <w:tc>
          <w:tcPr>
            <w:tcW w:w="1798" w:type="dxa"/>
            <w:vAlign w:val="center"/>
          </w:tcPr>
          <w:p w:rsidR="001F2FCF" w:rsidRDefault="006861F5">
            <w:pPr>
              <w:jc w:val="center"/>
              <w:textAlignment w:val="center"/>
              <w:rPr>
                <w:rFonts w:ascii="宋体" w:hAnsi="宋体" w:cs="宋体"/>
                <w:bCs/>
                <w:kern w:val="0"/>
                <w:sz w:val="18"/>
                <w:szCs w:val="18"/>
              </w:rPr>
            </w:pPr>
            <w:r>
              <w:rPr>
                <w:rFonts w:ascii="宋体" w:hAnsi="宋体" w:cs="宋体" w:hint="eastAsia"/>
                <w:bCs/>
                <w:kern w:val="0"/>
                <w:sz w:val="18"/>
                <w:szCs w:val="18"/>
                <w:lang w:bidi="ar"/>
              </w:rPr>
              <w:t>208</w:t>
            </w:r>
          </w:p>
        </w:tc>
        <w:tc>
          <w:tcPr>
            <w:tcW w:w="2478"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23.</w:t>
            </w:r>
            <w:r>
              <w:rPr>
                <w:rFonts w:ascii="宋体" w:hAnsi="宋体" w:cs="宋体" w:hint="eastAsia"/>
                <w:bCs/>
                <w:kern w:val="0"/>
                <w:sz w:val="18"/>
                <w:szCs w:val="18"/>
                <w:lang w:bidi="ar"/>
              </w:rPr>
              <w:t>62</w:t>
            </w:r>
            <w:r>
              <w:rPr>
                <w:rFonts w:ascii="宋体" w:hAnsi="宋体" w:cs="宋体" w:hint="eastAsia"/>
                <w:bCs/>
                <w:kern w:val="0"/>
                <w:sz w:val="18"/>
                <w:szCs w:val="18"/>
                <w:lang w:bidi="ar"/>
              </w:rPr>
              <w:t>%</w:t>
            </w:r>
          </w:p>
        </w:tc>
      </w:tr>
      <w:tr w:rsidR="001F2FCF">
        <w:tc>
          <w:tcPr>
            <w:tcW w:w="1911" w:type="dxa"/>
          </w:tcPr>
          <w:p w:rsidR="001F2FCF" w:rsidRDefault="006861F5">
            <w:r>
              <w:rPr>
                <w:rFonts w:hint="eastAsia"/>
              </w:rPr>
              <w:t>公共基础选修课程</w:t>
            </w:r>
          </w:p>
        </w:tc>
        <w:tc>
          <w:tcPr>
            <w:tcW w:w="692" w:type="dxa"/>
            <w:vAlign w:val="center"/>
          </w:tcPr>
          <w:p w:rsidR="001F2FCF" w:rsidRDefault="006861F5">
            <w:pPr>
              <w:jc w:val="center"/>
              <w:textAlignment w:val="center"/>
              <w:rPr>
                <w:rFonts w:ascii="宋体" w:hAnsi="宋体" w:cs="宋体"/>
                <w:bCs/>
                <w:kern w:val="0"/>
                <w:sz w:val="18"/>
                <w:szCs w:val="18"/>
              </w:rPr>
            </w:pPr>
            <w:r>
              <w:rPr>
                <w:rFonts w:ascii="宋体" w:hAnsi="宋体" w:cs="宋体" w:hint="eastAsia"/>
                <w:bCs/>
                <w:kern w:val="0"/>
                <w:sz w:val="18"/>
                <w:szCs w:val="18"/>
              </w:rPr>
              <w:t>6</w:t>
            </w:r>
          </w:p>
        </w:tc>
        <w:tc>
          <w:tcPr>
            <w:tcW w:w="829"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108</w:t>
            </w:r>
          </w:p>
        </w:tc>
        <w:tc>
          <w:tcPr>
            <w:tcW w:w="1523"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108</w:t>
            </w:r>
          </w:p>
        </w:tc>
        <w:tc>
          <w:tcPr>
            <w:tcW w:w="1798"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0</w:t>
            </w:r>
          </w:p>
        </w:tc>
        <w:tc>
          <w:tcPr>
            <w:tcW w:w="2478"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4</w:t>
            </w:r>
            <w:r>
              <w:rPr>
                <w:rFonts w:ascii="宋体" w:hAnsi="宋体" w:cs="宋体" w:hint="eastAsia"/>
                <w:bCs/>
                <w:kern w:val="0"/>
                <w:sz w:val="18"/>
                <w:szCs w:val="18"/>
                <w:lang w:bidi="ar"/>
              </w:rPr>
              <w:t>.14</w:t>
            </w:r>
            <w:r>
              <w:rPr>
                <w:rFonts w:ascii="宋体" w:hAnsi="宋体" w:cs="宋体" w:hint="eastAsia"/>
                <w:bCs/>
                <w:kern w:val="0"/>
                <w:sz w:val="18"/>
                <w:szCs w:val="18"/>
                <w:lang w:bidi="ar"/>
              </w:rPr>
              <w:t>%</w:t>
            </w:r>
          </w:p>
        </w:tc>
      </w:tr>
      <w:tr w:rsidR="001F2FCF">
        <w:tc>
          <w:tcPr>
            <w:tcW w:w="1911" w:type="dxa"/>
            <w:vAlign w:val="center"/>
          </w:tcPr>
          <w:p w:rsidR="001F2FCF" w:rsidRDefault="006861F5">
            <w:pPr>
              <w:rPr>
                <w:rFonts w:ascii="宋体" w:hAnsi="宋体" w:cs="宋体"/>
                <w:kern w:val="0"/>
                <w:szCs w:val="21"/>
              </w:rPr>
            </w:pPr>
            <w:r>
              <w:rPr>
                <w:rFonts w:hint="eastAsia"/>
                <w:szCs w:val="21"/>
              </w:rPr>
              <w:t>专业基础课程</w:t>
            </w:r>
          </w:p>
        </w:tc>
        <w:tc>
          <w:tcPr>
            <w:tcW w:w="692" w:type="dxa"/>
            <w:vAlign w:val="center"/>
          </w:tcPr>
          <w:p w:rsidR="001F2FCF" w:rsidRDefault="006861F5">
            <w:pPr>
              <w:jc w:val="center"/>
              <w:textAlignment w:val="center"/>
              <w:rPr>
                <w:rFonts w:ascii="宋体" w:hAnsi="宋体" w:cs="宋体"/>
                <w:bCs/>
                <w:kern w:val="0"/>
                <w:sz w:val="18"/>
                <w:szCs w:val="18"/>
              </w:rPr>
            </w:pPr>
            <w:r>
              <w:rPr>
                <w:rFonts w:ascii="宋体" w:hAnsi="宋体" w:cs="宋体" w:hint="eastAsia"/>
                <w:bCs/>
                <w:kern w:val="0"/>
                <w:sz w:val="18"/>
                <w:szCs w:val="18"/>
              </w:rPr>
              <w:t>20</w:t>
            </w:r>
          </w:p>
        </w:tc>
        <w:tc>
          <w:tcPr>
            <w:tcW w:w="829"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326</w:t>
            </w:r>
          </w:p>
        </w:tc>
        <w:tc>
          <w:tcPr>
            <w:tcW w:w="1523"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139</w:t>
            </w:r>
          </w:p>
        </w:tc>
        <w:tc>
          <w:tcPr>
            <w:tcW w:w="1798"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187</w:t>
            </w:r>
          </w:p>
        </w:tc>
        <w:tc>
          <w:tcPr>
            <w:tcW w:w="2478"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12.</w:t>
            </w:r>
            <w:r>
              <w:rPr>
                <w:rFonts w:ascii="宋体" w:hAnsi="宋体" w:cs="宋体" w:hint="eastAsia"/>
                <w:bCs/>
                <w:kern w:val="0"/>
                <w:sz w:val="18"/>
                <w:szCs w:val="18"/>
                <w:lang w:bidi="ar"/>
              </w:rPr>
              <w:t>50</w:t>
            </w:r>
            <w:r>
              <w:rPr>
                <w:rFonts w:ascii="宋体" w:hAnsi="宋体" w:cs="宋体" w:hint="eastAsia"/>
                <w:bCs/>
                <w:kern w:val="0"/>
                <w:sz w:val="18"/>
                <w:szCs w:val="18"/>
                <w:lang w:bidi="ar"/>
              </w:rPr>
              <w:t>%</w:t>
            </w:r>
          </w:p>
        </w:tc>
      </w:tr>
      <w:tr w:rsidR="001F2FCF">
        <w:tc>
          <w:tcPr>
            <w:tcW w:w="1911" w:type="dxa"/>
            <w:vAlign w:val="center"/>
          </w:tcPr>
          <w:p w:rsidR="001F2FCF" w:rsidRDefault="006861F5">
            <w:pPr>
              <w:rPr>
                <w:szCs w:val="21"/>
              </w:rPr>
            </w:pPr>
            <w:r>
              <w:rPr>
                <w:rFonts w:hint="eastAsia"/>
                <w:szCs w:val="21"/>
              </w:rPr>
              <w:t>专业核心课程</w:t>
            </w:r>
          </w:p>
        </w:tc>
        <w:tc>
          <w:tcPr>
            <w:tcW w:w="692" w:type="dxa"/>
            <w:vAlign w:val="center"/>
          </w:tcPr>
          <w:p w:rsidR="001F2FCF" w:rsidRDefault="006861F5">
            <w:pPr>
              <w:jc w:val="center"/>
              <w:textAlignment w:val="center"/>
              <w:rPr>
                <w:rFonts w:ascii="宋体" w:hAnsi="宋体" w:cs="宋体"/>
                <w:bCs/>
                <w:kern w:val="0"/>
                <w:sz w:val="18"/>
                <w:szCs w:val="18"/>
              </w:rPr>
            </w:pPr>
            <w:r>
              <w:rPr>
                <w:rFonts w:ascii="宋体" w:hAnsi="宋体" w:cs="宋体" w:hint="eastAsia"/>
                <w:bCs/>
                <w:kern w:val="0"/>
                <w:sz w:val="18"/>
                <w:szCs w:val="18"/>
              </w:rPr>
              <w:t>26</w:t>
            </w:r>
          </w:p>
        </w:tc>
        <w:tc>
          <w:tcPr>
            <w:tcW w:w="829"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426</w:t>
            </w:r>
          </w:p>
        </w:tc>
        <w:tc>
          <w:tcPr>
            <w:tcW w:w="1523"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188</w:t>
            </w:r>
          </w:p>
        </w:tc>
        <w:tc>
          <w:tcPr>
            <w:tcW w:w="1798"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238</w:t>
            </w:r>
          </w:p>
        </w:tc>
        <w:tc>
          <w:tcPr>
            <w:tcW w:w="2478"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16.</w:t>
            </w:r>
            <w:r>
              <w:rPr>
                <w:rFonts w:ascii="宋体" w:hAnsi="宋体" w:cs="宋体" w:hint="eastAsia"/>
                <w:bCs/>
                <w:kern w:val="0"/>
                <w:sz w:val="18"/>
                <w:szCs w:val="18"/>
                <w:lang w:bidi="ar"/>
              </w:rPr>
              <w:t>33</w:t>
            </w:r>
            <w:r>
              <w:rPr>
                <w:rFonts w:ascii="宋体" w:hAnsi="宋体" w:cs="宋体" w:hint="eastAsia"/>
                <w:bCs/>
                <w:kern w:val="0"/>
                <w:sz w:val="18"/>
                <w:szCs w:val="18"/>
                <w:lang w:bidi="ar"/>
              </w:rPr>
              <w:t>%</w:t>
            </w:r>
          </w:p>
        </w:tc>
      </w:tr>
      <w:tr w:rsidR="001F2FCF">
        <w:tc>
          <w:tcPr>
            <w:tcW w:w="1911" w:type="dxa"/>
            <w:vAlign w:val="center"/>
          </w:tcPr>
          <w:p w:rsidR="001F2FCF" w:rsidRDefault="006861F5">
            <w:pPr>
              <w:rPr>
                <w:szCs w:val="21"/>
              </w:rPr>
            </w:pPr>
            <w:r>
              <w:rPr>
                <w:rFonts w:hint="eastAsia"/>
                <w:szCs w:val="21"/>
              </w:rPr>
              <w:t>专业拓展课程</w:t>
            </w:r>
          </w:p>
        </w:tc>
        <w:tc>
          <w:tcPr>
            <w:tcW w:w="692" w:type="dxa"/>
            <w:vAlign w:val="center"/>
          </w:tcPr>
          <w:p w:rsidR="001F2FCF" w:rsidRDefault="006861F5">
            <w:pPr>
              <w:jc w:val="center"/>
              <w:textAlignment w:val="center"/>
              <w:rPr>
                <w:rFonts w:ascii="宋体" w:hAnsi="宋体" w:cs="宋体"/>
                <w:bCs/>
                <w:kern w:val="0"/>
                <w:sz w:val="18"/>
                <w:szCs w:val="18"/>
              </w:rPr>
            </w:pPr>
            <w:r>
              <w:rPr>
                <w:rFonts w:ascii="宋体" w:hAnsi="宋体" w:cs="宋体" w:hint="eastAsia"/>
                <w:bCs/>
                <w:kern w:val="0"/>
                <w:sz w:val="18"/>
                <w:szCs w:val="18"/>
              </w:rPr>
              <w:t>4</w:t>
            </w:r>
          </w:p>
        </w:tc>
        <w:tc>
          <w:tcPr>
            <w:tcW w:w="829" w:type="dxa"/>
            <w:vAlign w:val="center"/>
          </w:tcPr>
          <w:p w:rsidR="001F2FCF" w:rsidRDefault="006861F5">
            <w:pPr>
              <w:jc w:val="center"/>
              <w:textAlignment w:val="center"/>
            </w:pPr>
            <w:r>
              <w:rPr>
                <w:rFonts w:ascii="宋体" w:hAnsi="宋体" w:cs="宋体" w:hint="eastAsia"/>
                <w:bCs/>
                <w:kern w:val="0"/>
                <w:sz w:val="18"/>
                <w:szCs w:val="18"/>
                <w:lang w:bidi="ar"/>
              </w:rPr>
              <w:t>64</w:t>
            </w:r>
          </w:p>
        </w:tc>
        <w:tc>
          <w:tcPr>
            <w:tcW w:w="1523"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40</w:t>
            </w:r>
          </w:p>
        </w:tc>
        <w:tc>
          <w:tcPr>
            <w:tcW w:w="1798"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24</w:t>
            </w:r>
          </w:p>
        </w:tc>
        <w:tc>
          <w:tcPr>
            <w:tcW w:w="2478"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2.45</w:t>
            </w:r>
            <w:r>
              <w:rPr>
                <w:rFonts w:ascii="宋体" w:hAnsi="宋体" w:cs="宋体" w:hint="eastAsia"/>
                <w:bCs/>
                <w:kern w:val="0"/>
                <w:sz w:val="18"/>
                <w:szCs w:val="18"/>
                <w:lang w:bidi="ar"/>
              </w:rPr>
              <w:t>%</w:t>
            </w:r>
          </w:p>
        </w:tc>
      </w:tr>
      <w:tr w:rsidR="001F2FCF">
        <w:tc>
          <w:tcPr>
            <w:tcW w:w="1911" w:type="dxa"/>
            <w:vAlign w:val="center"/>
          </w:tcPr>
          <w:p w:rsidR="001F2FCF" w:rsidRDefault="006861F5">
            <w:pPr>
              <w:rPr>
                <w:szCs w:val="21"/>
              </w:rPr>
            </w:pPr>
            <w:r>
              <w:rPr>
                <w:rFonts w:hint="eastAsia"/>
                <w:szCs w:val="21"/>
              </w:rPr>
              <w:t>实习实训课程</w:t>
            </w:r>
          </w:p>
        </w:tc>
        <w:tc>
          <w:tcPr>
            <w:tcW w:w="692" w:type="dxa"/>
            <w:vAlign w:val="center"/>
          </w:tcPr>
          <w:p w:rsidR="001F2FCF" w:rsidRDefault="006861F5">
            <w:pPr>
              <w:jc w:val="center"/>
              <w:textAlignment w:val="center"/>
              <w:rPr>
                <w:rFonts w:ascii="宋体" w:hAnsi="宋体" w:cs="宋体"/>
                <w:bCs/>
                <w:kern w:val="0"/>
                <w:sz w:val="18"/>
                <w:szCs w:val="18"/>
              </w:rPr>
            </w:pPr>
            <w:r>
              <w:rPr>
                <w:rFonts w:ascii="宋体" w:hAnsi="宋体" w:cs="宋体" w:hint="eastAsia"/>
                <w:bCs/>
                <w:kern w:val="0"/>
                <w:sz w:val="18"/>
                <w:szCs w:val="18"/>
              </w:rPr>
              <w:t>39</w:t>
            </w:r>
          </w:p>
        </w:tc>
        <w:tc>
          <w:tcPr>
            <w:tcW w:w="829"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1068</w:t>
            </w:r>
          </w:p>
        </w:tc>
        <w:tc>
          <w:tcPr>
            <w:tcW w:w="1523" w:type="dxa"/>
            <w:vAlign w:val="center"/>
          </w:tcPr>
          <w:p w:rsidR="001F2FCF" w:rsidRDefault="001F2FCF">
            <w:pPr>
              <w:jc w:val="center"/>
              <w:rPr>
                <w:bCs/>
                <w:sz w:val="18"/>
                <w:szCs w:val="18"/>
              </w:rPr>
            </w:pPr>
          </w:p>
        </w:tc>
        <w:tc>
          <w:tcPr>
            <w:tcW w:w="1798"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1068</w:t>
            </w:r>
          </w:p>
        </w:tc>
        <w:tc>
          <w:tcPr>
            <w:tcW w:w="2478" w:type="dxa"/>
            <w:vAlign w:val="center"/>
          </w:tcPr>
          <w:p w:rsidR="001F2FCF" w:rsidRDefault="006861F5">
            <w:pPr>
              <w:jc w:val="center"/>
              <w:textAlignment w:val="center"/>
              <w:rPr>
                <w:rFonts w:ascii="宋体" w:hAnsi="宋体" w:cs="宋体"/>
                <w:bCs/>
                <w:kern w:val="0"/>
                <w:sz w:val="18"/>
                <w:szCs w:val="18"/>
              </w:rPr>
            </w:pPr>
            <w:r>
              <w:rPr>
                <w:rFonts w:ascii="宋体" w:hAnsi="宋体" w:cs="宋体" w:hint="eastAsia"/>
                <w:bCs/>
                <w:kern w:val="0"/>
                <w:sz w:val="18"/>
                <w:szCs w:val="18"/>
                <w:lang w:bidi="ar"/>
              </w:rPr>
              <w:t>40.</w:t>
            </w:r>
            <w:r>
              <w:rPr>
                <w:rFonts w:ascii="宋体" w:hAnsi="宋体" w:cs="宋体" w:hint="eastAsia"/>
                <w:bCs/>
                <w:kern w:val="0"/>
                <w:sz w:val="18"/>
                <w:szCs w:val="18"/>
                <w:lang w:bidi="ar"/>
              </w:rPr>
              <w:t>95</w:t>
            </w:r>
            <w:r>
              <w:rPr>
                <w:rFonts w:ascii="宋体" w:hAnsi="宋体" w:cs="宋体" w:hint="eastAsia"/>
                <w:bCs/>
                <w:kern w:val="0"/>
                <w:sz w:val="18"/>
                <w:szCs w:val="18"/>
                <w:lang w:bidi="ar"/>
              </w:rPr>
              <w:t>%</w:t>
            </w:r>
          </w:p>
        </w:tc>
      </w:tr>
      <w:tr w:rsidR="001F2FCF">
        <w:tc>
          <w:tcPr>
            <w:tcW w:w="1911" w:type="dxa"/>
            <w:vAlign w:val="center"/>
          </w:tcPr>
          <w:p w:rsidR="001F2FCF" w:rsidRDefault="006861F5">
            <w:pPr>
              <w:jc w:val="center"/>
              <w:textAlignment w:val="center"/>
              <w:rPr>
                <w:rFonts w:ascii="宋体" w:hAnsi="宋体" w:cs="宋体"/>
                <w:bCs/>
                <w:kern w:val="0"/>
                <w:szCs w:val="21"/>
              </w:rPr>
            </w:pPr>
            <w:r>
              <w:rPr>
                <w:rFonts w:ascii="宋体" w:hAnsi="宋体" w:cs="宋体" w:hint="eastAsia"/>
                <w:kern w:val="0"/>
                <w:szCs w:val="21"/>
                <w:lang w:bidi="ar"/>
              </w:rPr>
              <w:t>小计</w:t>
            </w:r>
          </w:p>
        </w:tc>
        <w:tc>
          <w:tcPr>
            <w:tcW w:w="692" w:type="dxa"/>
            <w:vAlign w:val="center"/>
          </w:tcPr>
          <w:p w:rsidR="001F2FCF" w:rsidRDefault="006861F5">
            <w:pPr>
              <w:jc w:val="center"/>
              <w:textAlignment w:val="center"/>
              <w:rPr>
                <w:rFonts w:ascii="宋体" w:hAnsi="宋体" w:cs="宋体"/>
                <w:bCs/>
                <w:kern w:val="0"/>
                <w:sz w:val="18"/>
                <w:szCs w:val="18"/>
              </w:rPr>
            </w:pPr>
            <w:r>
              <w:rPr>
                <w:rFonts w:ascii="宋体" w:hAnsi="宋体" w:cs="宋体" w:hint="eastAsia"/>
                <w:bCs/>
                <w:kern w:val="0"/>
                <w:sz w:val="18"/>
                <w:szCs w:val="18"/>
              </w:rPr>
              <w:t>130</w:t>
            </w:r>
          </w:p>
        </w:tc>
        <w:tc>
          <w:tcPr>
            <w:tcW w:w="829" w:type="dxa"/>
            <w:vAlign w:val="center"/>
          </w:tcPr>
          <w:p w:rsidR="001F2FCF" w:rsidRDefault="006861F5">
            <w:pPr>
              <w:jc w:val="center"/>
              <w:textAlignment w:val="center"/>
              <w:rPr>
                <w:rFonts w:ascii="宋体" w:hAnsi="宋体" w:cs="宋体"/>
                <w:bCs/>
                <w:kern w:val="0"/>
                <w:sz w:val="18"/>
                <w:szCs w:val="18"/>
              </w:rPr>
            </w:pPr>
            <w:r>
              <w:rPr>
                <w:rFonts w:ascii="宋体" w:hAnsi="宋体" w:cs="宋体" w:hint="eastAsia"/>
                <w:bCs/>
                <w:kern w:val="0"/>
                <w:sz w:val="18"/>
                <w:szCs w:val="18"/>
                <w:lang w:bidi="ar"/>
              </w:rPr>
              <w:t>2608</w:t>
            </w:r>
          </w:p>
        </w:tc>
        <w:tc>
          <w:tcPr>
            <w:tcW w:w="1523"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883</w:t>
            </w:r>
          </w:p>
        </w:tc>
        <w:tc>
          <w:tcPr>
            <w:tcW w:w="1798" w:type="dxa"/>
            <w:vAlign w:val="center"/>
          </w:tcPr>
          <w:p w:rsidR="001F2FCF" w:rsidRDefault="006861F5">
            <w:pPr>
              <w:jc w:val="center"/>
              <w:textAlignment w:val="center"/>
              <w:rPr>
                <w:rFonts w:ascii="宋体" w:hAnsi="宋体" w:cs="宋体"/>
                <w:bCs/>
                <w:kern w:val="0"/>
                <w:sz w:val="18"/>
                <w:szCs w:val="18"/>
              </w:rPr>
            </w:pPr>
            <w:r>
              <w:rPr>
                <w:rFonts w:ascii="宋体" w:hAnsi="宋体" w:cs="宋体" w:hint="eastAsia"/>
                <w:bCs/>
                <w:kern w:val="0"/>
                <w:sz w:val="18"/>
                <w:szCs w:val="18"/>
                <w:lang w:bidi="ar"/>
              </w:rPr>
              <w:t>17</w:t>
            </w:r>
            <w:r>
              <w:rPr>
                <w:rFonts w:ascii="宋体" w:hAnsi="宋体" w:cs="宋体" w:hint="eastAsia"/>
                <w:bCs/>
                <w:kern w:val="0"/>
                <w:sz w:val="18"/>
                <w:szCs w:val="18"/>
                <w:lang w:bidi="ar"/>
              </w:rPr>
              <w:t>25</w:t>
            </w:r>
          </w:p>
        </w:tc>
        <w:tc>
          <w:tcPr>
            <w:tcW w:w="2478" w:type="dxa"/>
            <w:vAlign w:val="center"/>
          </w:tcPr>
          <w:p w:rsidR="001F2FCF" w:rsidRDefault="006861F5">
            <w:pPr>
              <w:jc w:val="center"/>
              <w:rPr>
                <w:bCs/>
                <w:sz w:val="18"/>
                <w:szCs w:val="18"/>
              </w:rPr>
            </w:pPr>
            <w:r>
              <w:rPr>
                <w:rFonts w:hint="eastAsia"/>
                <w:bCs/>
                <w:sz w:val="18"/>
                <w:szCs w:val="18"/>
              </w:rPr>
              <w:t xml:space="preserve">　</w:t>
            </w:r>
          </w:p>
        </w:tc>
      </w:tr>
      <w:tr w:rsidR="001F2FCF">
        <w:tc>
          <w:tcPr>
            <w:tcW w:w="1911" w:type="dxa"/>
          </w:tcPr>
          <w:p w:rsidR="001F2FCF" w:rsidRDefault="006861F5">
            <w:pPr>
              <w:jc w:val="center"/>
            </w:pPr>
            <w:r>
              <w:rPr>
                <w:rFonts w:hint="eastAsia"/>
              </w:rPr>
              <w:t>总学时</w:t>
            </w:r>
          </w:p>
        </w:tc>
        <w:tc>
          <w:tcPr>
            <w:tcW w:w="7320" w:type="dxa"/>
            <w:gridSpan w:val="5"/>
            <w:vAlign w:val="center"/>
          </w:tcPr>
          <w:p w:rsidR="001F2FCF" w:rsidRDefault="006861F5">
            <w:pPr>
              <w:jc w:val="center"/>
              <w:textAlignment w:val="center"/>
              <w:rPr>
                <w:rFonts w:ascii="宋体" w:hAnsi="宋体" w:cs="宋体"/>
                <w:bCs/>
                <w:kern w:val="0"/>
                <w:sz w:val="18"/>
                <w:szCs w:val="18"/>
                <w:lang w:bidi="ar"/>
              </w:rPr>
            </w:pPr>
            <w:r>
              <w:rPr>
                <w:rFonts w:ascii="宋体" w:hAnsi="宋体" w:cs="宋体" w:hint="eastAsia"/>
                <w:bCs/>
                <w:kern w:val="0"/>
                <w:sz w:val="18"/>
                <w:szCs w:val="18"/>
                <w:lang w:bidi="ar"/>
              </w:rPr>
              <w:t>2608</w:t>
            </w:r>
          </w:p>
        </w:tc>
      </w:tr>
      <w:tr w:rsidR="001F2FCF">
        <w:tc>
          <w:tcPr>
            <w:tcW w:w="1911" w:type="dxa"/>
          </w:tcPr>
          <w:p w:rsidR="001F2FCF" w:rsidRDefault="006861F5">
            <w:pPr>
              <w:jc w:val="center"/>
            </w:pPr>
            <w:r>
              <w:rPr>
                <w:rFonts w:hint="eastAsia"/>
              </w:rPr>
              <w:t>占比</w:t>
            </w:r>
          </w:p>
        </w:tc>
        <w:tc>
          <w:tcPr>
            <w:tcW w:w="692" w:type="dxa"/>
            <w:vAlign w:val="center"/>
          </w:tcPr>
          <w:p w:rsidR="001F2FCF" w:rsidRDefault="006861F5">
            <w:pPr>
              <w:jc w:val="center"/>
              <w:textAlignment w:val="center"/>
              <w:rPr>
                <w:rFonts w:ascii="宋体" w:hAnsi="宋体" w:cs="宋体"/>
                <w:bCs/>
                <w:kern w:val="0"/>
                <w:sz w:val="18"/>
                <w:szCs w:val="18"/>
                <w:lang w:bidi="ar"/>
              </w:rPr>
            </w:pPr>
            <w:r>
              <w:rPr>
                <w:rFonts w:ascii="宋体" w:hAnsi="宋体" w:cs="宋体" w:hint="eastAsia"/>
                <w:bCs/>
                <w:kern w:val="0"/>
                <w:sz w:val="18"/>
                <w:szCs w:val="18"/>
                <w:lang w:bidi="ar"/>
              </w:rPr>
              <w:t xml:space="preserve">　</w:t>
            </w:r>
          </w:p>
        </w:tc>
        <w:tc>
          <w:tcPr>
            <w:tcW w:w="829" w:type="dxa"/>
            <w:vAlign w:val="center"/>
          </w:tcPr>
          <w:p w:rsidR="001F2FCF" w:rsidRDefault="006861F5">
            <w:pPr>
              <w:jc w:val="center"/>
              <w:textAlignment w:val="center"/>
              <w:rPr>
                <w:rFonts w:ascii="宋体" w:hAnsi="宋体" w:cs="宋体"/>
                <w:bCs/>
                <w:kern w:val="0"/>
                <w:sz w:val="18"/>
                <w:szCs w:val="18"/>
                <w:lang w:bidi="ar"/>
              </w:rPr>
            </w:pPr>
            <w:r>
              <w:rPr>
                <w:rFonts w:ascii="宋体" w:hAnsi="宋体" w:cs="宋体" w:hint="eastAsia"/>
                <w:bCs/>
                <w:kern w:val="0"/>
                <w:sz w:val="18"/>
                <w:szCs w:val="18"/>
                <w:lang w:bidi="ar"/>
              </w:rPr>
              <w:t xml:space="preserve">　</w:t>
            </w:r>
          </w:p>
        </w:tc>
        <w:tc>
          <w:tcPr>
            <w:tcW w:w="1523" w:type="dxa"/>
            <w:vAlign w:val="center"/>
          </w:tcPr>
          <w:p w:rsidR="001F2FCF" w:rsidRDefault="006861F5">
            <w:pPr>
              <w:jc w:val="center"/>
              <w:textAlignment w:val="center"/>
              <w:rPr>
                <w:rFonts w:ascii="宋体" w:hAnsi="宋体" w:cs="宋体"/>
                <w:bCs/>
                <w:kern w:val="0"/>
                <w:sz w:val="18"/>
                <w:szCs w:val="18"/>
              </w:rPr>
            </w:pPr>
            <w:r>
              <w:rPr>
                <w:rFonts w:ascii="宋体" w:hAnsi="宋体" w:cs="宋体" w:hint="eastAsia"/>
                <w:bCs/>
                <w:kern w:val="0"/>
                <w:sz w:val="18"/>
                <w:szCs w:val="18"/>
                <w:lang w:bidi="ar"/>
              </w:rPr>
              <w:t>3</w:t>
            </w:r>
            <w:r>
              <w:rPr>
                <w:rFonts w:ascii="宋体" w:hAnsi="宋体" w:cs="宋体" w:hint="eastAsia"/>
                <w:bCs/>
                <w:kern w:val="0"/>
                <w:sz w:val="18"/>
                <w:szCs w:val="18"/>
                <w:lang w:bidi="ar"/>
              </w:rPr>
              <w:t>3.86</w:t>
            </w:r>
            <w:r>
              <w:rPr>
                <w:rFonts w:ascii="宋体" w:hAnsi="宋体" w:cs="宋体" w:hint="eastAsia"/>
                <w:bCs/>
                <w:kern w:val="0"/>
                <w:sz w:val="18"/>
                <w:szCs w:val="18"/>
                <w:lang w:bidi="ar"/>
              </w:rPr>
              <w:t>%</w:t>
            </w:r>
          </w:p>
        </w:tc>
        <w:tc>
          <w:tcPr>
            <w:tcW w:w="1798" w:type="dxa"/>
            <w:vAlign w:val="center"/>
          </w:tcPr>
          <w:p w:rsidR="001F2FCF" w:rsidRDefault="006861F5">
            <w:pPr>
              <w:jc w:val="center"/>
              <w:textAlignment w:val="center"/>
              <w:rPr>
                <w:bCs/>
                <w:sz w:val="18"/>
                <w:szCs w:val="18"/>
              </w:rPr>
            </w:pPr>
            <w:r>
              <w:rPr>
                <w:rFonts w:ascii="宋体" w:hAnsi="宋体" w:cs="宋体" w:hint="eastAsia"/>
                <w:bCs/>
                <w:kern w:val="0"/>
                <w:sz w:val="18"/>
                <w:szCs w:val="18"/>
                <w:lang w:bidi="ar"/>
              </w:rPr>
              <w:t>66.14</w:t>
            </w:r>
            <w:r>
              <w:rPr>
                <w:rFonts w:ascii="宋体" w:hAnsi="宋体" w:cs="宋体" w:hint="eastAsia"/>
                <w:bCs/>
                <w:kern w:val="0"/>
                <w:sz w:val="18"/>
                <w:szCs w:val="18"/>
                <w:lang w:bidi="ar"/>
              </w:rPr>
              <w:t>%</w:t>
            </w:r>
          </w:p>
        </w:tc>
        <w:tc>
          <w:tcPr>
            <w:tcW w:w="2478" w:type="dxa"/>
            <w:vAlign w:val="center"/>
          </w:tcPr>
          <w:p w:rsidR="001F2FCF" w:rsidRDefault="006861F5">
            <w:pPr>
              <w:jc w:val="center"/>
              <w:rPr>
                <w:bCs/>
                <w:sz w:val="18"/>
                <w:szCs w:val="18"/>
              </w:rPr>
            </w:pPr>
            <w:r>
              <w:rPr>
                <w:rFonts w:hint="eastAsia"/>
                <w:bCs/>
                <w:sz w:val="18"/>
                <w:szCs w:val="18"/>
              </w:rPr>
              <w:t xml:space="preserve">　</w:t>
            </w:r>
          </w:p>
        </w:tc>
      </w:tr>
    </w:tbl>
    <w:p w:rsidR="001F2FCF" w:rsidRDefault="001F2FCF">
      <w:pPr>
        <w:sectPr w:rsidR="001F2FCF">
          <w:pgSz w:w="11906" w:h="16838"/>
          <w:pgMar w:top="1440" w:right="1304" w:bottom="1440" w:left="1361" w:header="851" w:footer="992" w:gutter="0"/>
          <w:cols w:space="720"/>
          <w:docGrid w:type="lines" w:linePitch="318"/>
        </w:sectPr>
      </w:pPr>
    </w:p>
    <w:p w:rsidR="001F2FCF" w:rsidRDefault="001F2FCF"/>
    <w:sectPr w:rsidR="001F2FCF">
      <w:footerReference w:type="default" r:id="rId10"/>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1F5" w:rsidRDefault="006861F5">
      <w:r>
        <w:separator/>
      </w:r>
    </w:p>
  </w:endnote>
  <w:endnote w:type="continuationSeparator" w:id="0">
    <w:p w:rsidR="006861F5" w:rsidRDefault="00686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pple-system">
    <w:altName w:val="Segoe Print"/>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1F2FCF" w:rsidRDefault="006861F5">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B41AED" w:rsidRPr="00B41AED">
          <w:rPr>
            <w:noProof/>
            <w:sz w:val="28"/>
            <w:szCs w:val="28"/>
            <w:lang w:val="zh-CN"/>
          </w:rPr>
          <w:t>1</w:t>
        </w:r>
        <w:r>
          <w:rPr>
            <w:sz w:val="28"/>
            <w:szCs w:val="28"/>
          </w:rPr>
          <w:fldChar w:fldCharType="end"/>
        </w:r>
      </w:p>
    </w:sdtContent>
  </w:sdt>
  <w:p w:rsidR="001F2FCF" w:rsidRDefault="001F2FC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FCF" w:rsidRDefault="001F2FC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1F5" w:rsidRDefault="006861F5">
      <w:r>
        <w:separator/>
      </w:r>
    </w:p>
  </w:footnote>
  <w:footnote w:type="continuationSeparator" w:id="0">
    <w:p w:rsidR="006861F5" w:rsidRDefault="006861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56CE3B"/>
    <w:multiLevelType w:val="singleLevel"/>
    <w:tmpl w:val="D756CE3B"/>
    <w:lvl w:ilvl="0">
      <w:start w:val="2"/>
      <w:numFmt w:val="chineseCounting"/>
      <w:suff w:val="nothing"/>
      <w:lvlText w:val="（%1）"/>
      <w:lvlJc w:val="left"/>
      <w:rPr>
        <w:rFonts w:hint="eastAsia"/>
      </w:rPr>
    </w:lvl>
  </w:abstractNum>
  <w:abstractNum w:abstractNumId="1">
    <w:nsid w:val="649643B2"/>
    <w:multiLevelType w:val="singleLevel"/>
    <w:tmpl w:val="649643B2"/>
    <w:lvl w:ilvl="0">
      <w:start w:val="1"/>
      <w:numFmt w:val="chineseCounting"/>
      <w:suff w:val="nothing"/>
      <w:lvlText w:val="（%1）"/>
      <w:lvlJc w:val="left"/>
    </w:lvl>
  </w:abstractNum>
  <w:abstractNum w:abstractNumId="2">
    <w:nsid w:val="649FBB76"/>
    <w:multiLevelType w:val="singleLevel"/>
    <w:tmpl w:val="649FBB76"/>
    <w:lvl w:ilvl="0">
      <w:start w:val="2"/>
      <w:numFmt w:val="decimal"/>
      <w:suff w:val="nothing"/>
      <w:lvlText w:val="（%1）"/>
      <w:lvlJc w:val="left"/>
    </w:lvl>
  </w:abstractNum>
  <w:abstractNum w:abstractNumId="3">
    <w:nsid w:val="64A12EEE"/>
    <w:multiLevelType w:val="singleLevel"/>
    <w:tmpl w:val="64A12EEE"/>
    <w:lvl w:ilvl="0">
      <w:start w:val="2"/>
      <w:numFmt w:val="decimal"/>
      <w:suff w:val="nothing"/>
      <w:lvlText w:val="%1．"/>
      <w:lvlJc w:val="left"/>
    </w:lvl>
  </w:abstractNum>
  <w:abstractNum w:abstractNumId="4">
    <w:nsid w:val="64BB862B"/>
    <w:multiLevelType w:val="singleLevel"/>
    <w:tmpl w:val="64BB862B"/>
    <w:lvl w:ilvl="0">
      <w:start w:val="4"/>
      <w:numFmt w:val="chineseCounting"/>
      <w:suff w:val="nothing"/>
      <w:lvlText w:val="%1、"/>
      <w:lvlJc w:val="left"/>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wODY1NzA5NTgwNjg5MzkyMTc1ZmI1MzA3ODZjNmMifQ=="/>
  </w:docVars>
  <w:rsids>
    <w:rsidRoot w:val="5E74366E"/>
    <w:rsid w:val="00017679"/>
    <w:rsid w:val="00020F4D"/>
    <w:rsid w:val="00025CFC"/>
    <w:rsid w:val="000455C4"/>
    <w:rsid w:val="00052789"/>
    <w:rsid w:val="000546AD"/>
    <w:rsid w:val="00055A82"/>
    <w:rsid w:val="00061164"/>
    <w:rsid w:val="00074E50"/>
    <w:rsid w:val="000758C8"/>
    <w:rsid w:val="0009186E"/>
    <w:rsid w:val="0009301C"/>
    <w:rsid w:val="000B2E9F"/>
    <w:rsid w:val="000C258E"/>
    <w:rsid w:val="000D7BE3"/>
    <w:rsid w:val="00102481"/>
    <w:rsid w:val="00111DE9"/>
    <w:rsid w:val="00154EE6"/>
    <w:rsid w:val="00177F26"/>
    <w:rsid w:val="00181121"/>
    <w:rsid w:val="001824B5"/>
    <w:rsid w:val="001875F4"/>
    <w:rsid w:val="001A0BA3"/>
    <w:rsid w:val="001A78DF"/>
    <w:rsid w:val="001B0776"/>
    <w:rsid w:val="001B3C8D"/>
    <w:rsid w:val="001E0520"/>
    <w:rsid w:val="001F2FCF"/>
    <w:rsid w:val="001F668F"/>
    <w:rsid w:val="001F74F0"/>
    <w:rsid w:val="00200C29"/>
    <w:rsid w:val="0020390B"/>
    <w:rsid w:val="002054F4"/>
    <w:rsid w:val="00210178"/>
    <w:rsid w:val="0022107A"/>
    <w:rsid w:val="00222284"/>
    <w:rsid w:val="0022620F"/>
    <w:rsid w:val="0022779A"/>
    <w:rsid w:val="00242352"/>
    <w:rsid w:val="002451F3"/>
    <w:rsid w:val="00245816"/>
    <w:rsid w:val="00263A38"/>
    <w:rsid w:val="002769E9"/>
    <w:rsid w:val="00282DB5"/>
    <w:rsid w:val="002A5ED2"/>
    <w:rsid w:val="002A64CE"/>
    <w:rsid w:val="002B5DDE"/>
    <w:rsid w:val="002B7782"/>
    <w:rsid w:val="002D1DAC"/>
    <w:rsid w:val="002E3477"/>
    <w:rsid w:val="002E54EE"/>
    <w:rsid w:val="0031009A"/>
    <w:rsid w:val="00311470"/>
    <w:rsid w:val="00340BA7"/>
    <w:rsid w:val="00364573"/>
    <w:rsid w:val="0037370F"/>
    <w:rsid w:val="003757A5"/>
    <w:rsid w:val="0037792B"/>
    <w:rsid w:val="0038103F"/>
    <w:rsid w:val="003824EC"/>
    <w:rsid w:val="003963C8"/>
    <w:rsid w:val="003C3E1C"/>
    <w:rsid w:val="003C4CF5"/>
    <w:rsid w:val="003C529B"/>
    <w:rsid w:val="003D796A"/>
    <w:rsid w:val="003E48E5"/>
    <w:rsid w:val="00411EC0"/>
    <w:rsid w:val="00412EAE"/>
    <w:rsid w:val="004315D3"/>
    <w:rsid w:val="0043600D"/>
    <w:rsid w:val="00441571"/>
    <w:rsid w:val="004416DC"/>
    <w:rsid w:val="00443541"/>
    <w:rsid w:val="00445FCD"/>
    <w:rsid w:val="00447181"/>
    <w:rsid w:val="004577F8"/>
    <w:rsid w:val="004604CE"/>
    <w:rsid w:val="00470159"/>
    <w:rsid w:val="00471DED"/>
    <w:rsid w:val="00487BBC"/>
    <w:rsid w:val="004A1695"/>
    <w:rsid w:val="004B0F99"/>
    <w:rsid w:val="004B1C39"/>
    <w:rsid w:val="004C195B"/>
    <w:rsid w:val="004E55AE"/>
    <w:rsid w:val="00506E7C"/>
    <w:rsid w:val="00554C14"/>
    <w:rsid w:val="00563329"/>
    <w:rsid w:val="00565210"/>
    <w:rsid w:val="005734D9"/>
    <w:rsid w:val="00574711"/>
    <w:rsid w:val="005850E2"/>
    <w:rsid w:val="005943D9"/>
    <w:rsid w:val="005A0A61"/>
    <w:rsid w:val="005A7479"/>
    <w:rsid w:val="005C56A9"/>
    <w:rsid w:val="00606887"/>
    <w:rsid w:val="00627990"/>
    <w:rsid w:val="00631A7A"/>
    <w:rsid w:val="006558CC"/>
    <w:rsid w:val="00656144"/>
    <w:rsid w:val="00666057"/>
    <w:rsid w:val="006861F5"/>
    <w:rsid w:val="00692C58"/>
    <w:rsid w:val="00697700"/>
    <w:rsid w:val="006A787A"/>
    <w:rsid w:val="006B3623"/>
    <w:rsid w:val="006D1734"/>
    <w:rsid w:val="006E55CA"/>
    <w:rsid w:val="00702A87"/>
    <w:rsid w:val="00710896"/>
    <w:rsid w:val="00712296"/>
    <w:rsid w:val="007210EC"/>
    <w:rsid w:val="00724E8A"/>
    <w:rsid w:val="00737709"/>
    <w:rsid w:val="00781C3D"/>
    <w:rsid w:val="00782AF4"/>
    <w:rsid w:val="007B195D"/>
    <w:rsid w:val="007C3CB6"/>
    <w:rsid w:val="007D3A16"/>
    <w:rsid w:val="007F632A"/>
    <w:rsid w:val="007F6351"/>
    <w:rsid w:val="007F721C"/>
    <w:rsid w:val="008035C6"/>
    <w:rsid w:val="0081379E"/>
    <w:rsid w:val="00837F16"/>
    <w:rsid w:val="00880218"/>
    <w:rsid w:val="0088144D"/>
    <w:rsid w:val="00884EF7"/>
    <w:rsid w:val="00884FF2"/>
    <w:rsid w:val="008A4062"/>
    <w:rsid w:val="008B17D8"/>
    <w:rsid w:val="008C13C5"/>
    <w:rsid w:val="008C78CC"/>
    <w:rsid w:val="008D39DF"/>
    <w:rsid w:val="008D6F7C"/>
    <w:rsid w:val="008E0B86"/>
    <w:rsid w:val="008E3F10"/>
    <w:rsid w:val="008E5A72"/>
    <w:rsid w:val="008F6A77"/>
    <w:rsid w:val="00912AA6"/>
    <w:rsid w:val="0091675B"/>
    <w:rsid w:val="009254C1"/>
    <w:rsid w:val="00926E37"/>
    <w:rsid w:val="009351C7"/>
    <w:rsid w:val="009508AE"/>
    <w:rsid w:val="0095107B"/>
    <w:rsid w:val="00952C21"/>
    <w:rsid w:val="00956409"/>
    <w:rsid w:val="00956B5C"/>
    <w:rsid w:val="00962C58"/>
    <w:rsid w:val="009631F0"/>
    <w:rsid w:val="00967D4F"/>
    <w:rsid w:val="009715B1"/>
    <w:rsid w:val="009826A2"/>
    <w:rsid w:val="00991F41"/>
    <w:rsid w:val="009C0D97"/>
    <w:rsid w:val="009C5BCF"/>
    <w:rsid w:val="009E1606"/>
    <w:rsid w:val="009F6F90"/>
    <w:rsid w:val="00A00D74"/>
    <w:rsid w:val="00A20FE6"/>
    <w:rsid w:val="00A23180"/>
    <w:rsid w:val="00A243AA"/>
    <w:rsid w:val="00A472C8"/>
    <w:rsid w:val="00A555F4"/>
    <w:rsid w:val="00A71FEC"/>
    <w:rsid w:val="00A96473"/>
    <w:rsid w:val="00AA022A"/>
    <w:rsid w:val="00AB3C2D"/>
    <w:rsid w:val="00B003E6"/>
    <w:rsid w:val="00B055A0"/>
    <w:rsid w:val="00B1210D"/>
    <w:rsid w:val="00B17DD3"/>
    <w:rsid w:val="00B252D0"/>
    <w:rsid w:val="00B27305"/>
    <w:rsid w:val="00B30466"/>
    <w:rsid w:val="00B371DD"/>
    <w:rsid w:val="00B41AED"/>
    <w:rsid w:val="00B604A8"/>
    <w:rsid w:val="00B61503"/>
    <w:rsid w:val="00B76B13"/>
    <w:rsid w:val="00B81580"/>
    <w:rsid w:val="00B82AA7"/>
    <w:rsid w:val="00B84E6F"/>
    <w:rsid w:val="00BC2E13"/>
    <w:rsid w:val="00BD0DCB"/>
    <w:rsid w:val="00BE1F26"/>
    <w:rsid w:val="00BF108E"/>
    <w:rsid w:val="00C17C93"/>
    <w:rsid w:val="00C2290A"/>
    <w:rsid w:val="00C373C6"/>
    <w:rsid w:val="00C569C5"/>
    <w:rsid w:val="00C60183"/>
    <w:rsid w:val="00C60426"/>
    <w:rsid w:val="00C7438C"/>
    <w:rsid w:val="00CA2BC3"/>
    <w:rsid w:val="00CC28DD"/>
    <w:rsid w:val="00CC31F9"/>
    <w:rsid w:val="00CC7E0F"/>
    <w:rsid w:val="00CE1FAB"/>
    <w:rsid w:val="00CF1AC3"/>
    <w:rsid w:val="00D023F9"/>
    <w:rsid w:val="00D07C08"/>
    <w:rsid w:val="00D2348C"/>
    <w:rsid w:val="00D45B96"/>
    <w:rsid w:val="00D4774E"/>
    <w:rsid w:val="00D71CDC"/>
    <w:rsid w:val="00D83EEC"/>
    <w:rsid w:val="00D91803"/>
    <w:rsid w:val="00DA04B1"/>
    <w:rsid w:val="00DB7F69"/>
    <w:rsid w:val="00DC370D"/>
    <w:rsid w:val="00DC6139"/>
    <w:rsid w:val="00DD4C0B"/>
    <w:rsid w:val="00DF1060"/>
    <w:rsid w:val="00DF1AD2"/>
    <w:rsid w:val="00E10ADA"/>
    <w:rsid w:val="00E111C2"/>
    <w:rsid w:val="00E21E8C"/>
    <w:rsid w:val="00E31932"/>
    <w:rsid w:val="00E37D67"/>
    <w:rsid w:val="00E42FC6"/>
    <w:rsid w:val="00E470DA"/>
    <w:rsid w:val="00E53654"/>
    <w:rsid w:val="00E65C0C"/>
    <w:rsid w:val="00E730F6"/>
    <w:rsid w:val="00E75F6A"/>
    <w:rsid w:val="00E91004"/>
    <w:rsid w:val="00E95EFC"/>
    <w:rsid w:val="00EF3541"/>
    <w:rsid w:val="00F0273B"/>
    <w:rsid w:val="00F05980"/>
    <w:rsid w:val="00F17F42"/>
    <w:rsid w:val="00F334C6"/>
    <w:rsid w:val="00F36E6D"/>
    <w:rsid w:val="00F4270D"/>
    <w:rsid w:val="00F447E0"/>
    <w:rsid w:val="00F55103"/>
    <w:rsid w:val="00F63C9F"/>
    <w:rsid w:val="00F63F74"/>
    <w:rsid w:val="00F71310"/>
    <w:rsid w:val="00F97C7B"/>
    <w:rsid w:val="00FB14F1"/>
    <w:rsid w:val="00FC0CF1"/>
    <w:rsid w:val="00FD1BA9"/>
    <w:rsid w:val="00FD77A4"/>
    <w:rsid w:val="00FE2EDB"/>
    <w:rsid w:val="00FE5AA9"/>
    <w:rsid w:val="00FE72CE"/>
    <w:rsid w:val="01045A32"/>
    <w:rsid w:val="01335C51"/>
    <w:rsid w:val="018D758F"/>
    <w:rsid w:val="01FB40D3"/>
    <w:rsid w:val="020D22CF"/>
    <w:rsid w:val="0228341A"/>
    <w:rsid w:val="02367FF8"/>
    <w:rsid w:val="024E63B8"/>
    <w:rsid w:val="02580C62"/>
    <w:rsid w:val="0299519F"/>
    <w:rsid w:val="02B20E00"/>
    <w:rsid w:val="02B35AA9"/>
    <w:rsid w:val="02BC11F5"/>
    <w:rsid w:val="02D212D8"/>
    <w:rsid w:val="02FD6FD4"/>
    <w:rsid w:val="03101E44"/>
    <w:rsid w:val="03555063"/>
    <w:rsid w:val="035E012F"/>
    <w:rsid w:val="03760FB8"/>
    <w:rsid w:val="037E4FBC"/>
    <w:rsid w:val="038B3A1D"/>
    <w:rsid w:val="038F4B6A"/>
    <w:rsid w:val="03972327"/>
    <w:rsid w:val="039C73D4"/>
    <w:rsid w:val="03A959E7"/>
    <w:rsid w:val="03D32B2C"/>
    <w:rsid w:val="03E05C76"/>
    <w:rsid w:val="03F732DA"/>
    <w:rsid w:val="041B42CE"/>
    <w:rsid w:val="042711AF"/>
    <w:rsid w:val="046A3B67"/>
    <w:rsid w:val="04931651"/>
    <w:rsid w:val="04B223D2"/>
    <w:rsid w:val="04D11915"/>
    <w:rsid w:val="04F03C97"/>
    <w:rsid w:val="05164FA8"/>
    <w:rsid w:val="05171224"/>
    <w:rsid w:val="05473E15"/>
    <w:rsid w:val="05557F9E"/>
    <w:rsid w:val="058D323D"/>
    <w:rsid w:val="05BE67DF"/>
    <w:rsid w:val="05C665EB"/>
    <w:rsid w:val="05D667BC"/>
    <w:rsid w:val="05EC4E97"/>
    <w:rsid w:val="05EC509E"/>
    <w:rsid w:val="060A5D2C"/>
    <w:rsid w:val="06293014"/>
    <w:rsid w:val="064E4716"/>
    <w:rsid w:val="06845231"/>
    <w:rsid w:val="069B7994"/>
    <w:rsid w:val="074827E8"/>
    <w:rsid w:val="076A5C67"/>
    <w:rsid w:val="07F90826"/>
    <w:rsid w:val="08193505"/>
    <w:rsid w:val="082D7F28"/>
    <w:rsid w:val="083D554C"/>
    <w:rsid w:val="086D5E18"/>
    <w:rsid w:val="087C360F"/>
    <w:rsid w:val="08BC6A3F"/>
    <w:rsid w:val="08CF5D7E"/>
    <w:rsid w:val="095E6D12"/>
    <w:rsid w:val="096846A4"/>
    <w:rsid w:val="097C0ABC"/>
    <w:rsid w:val="09A54576"/>
    <w:rsid w:val="09E51618"/>
    <w:rsid w:val="0A5A407C"/>
    <w:rsid w:val="0A7068EE"/>
    <w:rsid w:val="0AA22315"/>
    <w:rsid w:val="0AAD5AA1"/>
    <w:rsid w:val="0ABA5DB3"/>
    <w:rsid w:val="0AD82EFE"/>
    <w:rsid w:val="0B1E2AF3"/>
    <w:rsid w:val="0B3F161D"/>
    <w:rsid w:val="0B4F0BB0"/>
    <w:rsid w:val="0B7E024F"/>
    <w:rsid w:val="0B95054E"/>
    <w:rsid w:val="0BA23753"/>
    <w:rsid w:val="0BC42590"/>
    <w:rsid w:val="0BC91A85"/>
    <w:rsid w:val="0BF963B7"/>
    <w:rsid w:val="0C053FB4"/>
    <w:rsid w:val="0C3F7E74"/>
    <w:rsid w:val="0CC37345"/>
    <w:rsid w:val="0CE93DFA"/>
    <w:rsid w:val="0D4C0B25"/>
    <w:rsid w:val="0D7511DD"/>
    <w:rsid w:val="0D8312EC"/>
    <w:rsid w:val="0D884D92"/>
    <w:rsid w:val="0DA95873"/>
    <w:rsid w:val="0DD57AE0"/>
    <w:rsid w:val="0DD65F21"/>
    <w:rsid w:val="0DDF4C51"/>
    <w:rsid w:val="0DE862A6"/>
    <w:rsid w:val="0E0E4B4E"/>
    <w:rsid w:val="0E3D21F8"/>
    <w:rsid w:val="0E641BE0"/>
    <w:rsid w:val="0E8E5740"/>
    <w:rsid w:val="0F22177F"/>
    <w:rsid w:val="0F4F5194"/>
    <w:rsid w:val="0F77094E"/>
    <w:rsid w:val="0F7D296E"/>
    <w:rsid w:val="0F914A59"/>
    <w:rsid w:val="0FB6671F"/>
    <w:rsid w:val="104651ED"/>
    <w:rsid w:val="106167DE"/>
    <w:rsid w:val="10693D14"/>
    <w:rsid w:val="108E7721"/>
    <w:rsid w:val="10954996"/>
    <w:rsid w:val="109E6539"/>
    <w:rsid w:val="10E56604"/>
    <w:rsid w:val="1141248B"/>
    <w:rsid w:val="116E2156"/>
    <w:rsid w:val="11ED4D86"/>
    <w:rsid w:val="120E6A3A"/>
    <w:rsid w:val="124318AA"/>
    <w:rsid w:val="12D83AB9"/>
    <w:rsid w:val="12DA3EE6"/>
    <w:rsid w:val="12FC696A"/>
    <w:rsid w:val="13204A0C"/>
    <w:rsid w:val="137D0848"/>
    <w:rsid w:val="13D16648"/>
    <w:rsid w:val="13F43ED8"/>
    <w:rsid w:val="13F5247E"/>
    <w:rsid w:val="14171FF0"/>
    <w:rsid w:val="142D26B5"/>
    <w:rsid w:val="144D6106"/>
    <w:rsid w:val="144E2788"/>
    <w:rsid w:val="14631B65"/>
    <w:rsid w:val="14F450DE"/>
    <w:rsid w:val="152E4FC8"/>
    <w:rsid w:val="155A1AB8"/>
    <w:rsid w:val="156D49C5"/>
    <w:rsid w:val="158138D1"/>
    <w:rsid w:val="15CB098C"/>
    <w:rsid w:val="15D74EDE"/>
    <w:rsid w:val="15DD226F"/>
    <w:rsid w:val="162A1371"/>
    <w:rsid w:val="163A7C7F"/>
    <w:rsid w:val="163C4BD6"/>
    <w:rsid w:val="164374BD"/>
    <w:rsid w:val="16C763CD"/>
    <w:rsid w:val="16E77237"/>
    <w:rsid w:val="16FE16E0"/>
    <w:rsid w:val="170856DD"/>
    <w:rsid w:val="170E1B9A"/>
    <w:rsid w:val="173C7539"/>
    <w:rsid w:val="175F0632"/>
    <w:rsid w:val="176434F4"/>
    <w:rsid w:val="17BC42C9"/>
    <w:rsid w:val="17E0543C"/>
    <w:rsid w:val="17EF6030"/>
    <w:rsid w:val="18416C2A"/>
    <w:rsid w:val="18815D15"/>
    <w:rsid w:val="189F14EA"/>
    <w:rsid w:val="18D1764B"/>
    <w:rsid w:val="18E2369E"/>
    <w:rsid w:val="18FD6956"/>
    <w:rsid w:val="19987AC8"/>
    <w:rsid w:val="199D7532"/>
    <w:rsid w:val="19A27EF5"/>
    <w:rsid w:val="19F75473"/>
    <w:rsid w:val="1A6312F9"/>
    <w:rsid w:val="1A715D91"/>
    <w:rsid w:val="1A851CA9"/>
    <w:rsid w:val="1A884937"/>
    <w:rsid w:val="1AAE5D2F"/>
    <w:rsid w:val="1B0D6526"/>
    <w:rsid w:val="1B2F50C2"/>
    <w:rsid w:val="1B535B14"/>
    <w:rsid w:val="1B64687B"/>
    <w:rsid w:val="1B673B2E"/>
    <w:rsid w:val="1C1B5D88"/>
    <w:rsid w:val="1C887FCF"/>
    <w:rsid w:val="1C9F1DD3"/>
    <w:rsid w:val="1CC20D99"/>
    <w:rsid w:val="1CC932F4"/>
    <w:rsid w:val="1CD7069F"/>
    <w:rsid w:val="1CD87093"/>
    <w:rsid w:val="1CDC66B1"/>
    <w:rsid w:val="1D2F382F"/>
    <w:rsid w:val="1D373837"/>
    <w:rsid w:val="1D857FFF"/>
    <w:rsid w:val="1E311CF6"/>
    <w:rsid w:val="1E336286"/>
    <w:rsid w:val="1E4774D6"/>
    <w:rsid w:val="1E4A3EBE"/>
    <w:rsid w:val="1E4E795F"/>
    <w:rsid w:val="1ECF6434"/>
    <w:rsid w:val="1F095C2A"/>
    <w:rsid w:val="1F6F13CF"/>
    <w:rsid w:val="1F896D6A"/>
    <w:rsid w:val="1F952434"/>
    <w:rsid w:val="1F9D6372"/>
    <w:rsid w:val="1FB40173"/>
    <w:rsid w:val="20160B2D"/>
    <w:rsid w:val="20391249"/>
    <w:rsid w:val="20410B99"/>
    <w:rsid w:val="207358DA"/>
    <w:rsid w:val="209B2765"/>
    <w:rsid w:val="20AF536A"/>
    <w:rsid w:val="20C36DD6"/>
    <w:rsid w:val="210060FA"/>
    <w:rsid w:val="211241A6"/>
    <w:rsid w:val="2164377C"/>
    <w:rsid w:val="21857F06"/>
    <w:rsid w:val="219F373F"/>
    <w:rsid w:val="21F1265B"/>
    <w:rsid w:val="21F506BC"/>
    <w:rsid w:val="22E06CA1"/>
    <w:rsid w:val="234D00CD"/>
    <w:rsid w:val="23910364"/>
    <w:rsid w:val="23B2650B"/>
    <w:rsid w:val="23BE58F0"/>
    <w:rsid w:val="24170C19"/>
    <w:rsid w:val="24490615"/>
    <w:rsid w:val="24604D49"/>
    <w:rsid w:val="24773635"/>
    <w:rsid w:val="24A825AD"/>
    <w:rsid w:val="250E1C81"/>
    <w:rsid w:val="255040DF"/>
    <w:rsid w:val="25921E93"/>
    <w:rsid w:val="266876DA"/>
    <w:rsid w:val="26794ED5"/>
    <w:rsid w:val="268A16AC"/>
    <w:rsid w:val="26DC48ED"/>
    <w:rsid w:val="270F7B55"/>
    <w:rsid w:val="27117D71"/>
    <w:rsid w:val="27162A1D"/>
    <w:rsid w:val="272C78DF"/>
    <w:rsid w:val="273B784A"/>
    <w:rsid w:val="274F43F6"/>
    <w:rsid w:val="27901024"/>
    <w:rsid w:val="27BE0EEC"/>
    <w:rsid w:val="27D05536"/>
    <w:rsid w:val="27E002CD"/>
    <w:rsid w:val="27F72B4F"/>
    <w:rsid w:val="27F85AFE"/>
    <w:rsid w:val="2826784C"/>
    <w:rsid w:val="285D6C24"/>
    <w:rsid w:val="28656AB6"/>
    <w:rsid w:val="28740C44"/>
    <w:rsid w:val="289645D9"/>
    <w:rsid w:val="28B15344"/>
    <w:rsid w:val="28C272C5"/>
    <w:rsid w:val="29261672"/>
    <w:rsid w:val="29394847"/>
    <w:rsid w:val="2949555B"/>
    <w:rsid w:val="29842E4A"/>
    <w:rsid w:val="29B50783"/>
    <w:rsid w:val="29C2572D"/>
    <w:rsid w:val="29CE21F0"/>
    <w:rsid w:val="2A1262E5"/>
    <w:rsid w:val="2A4417D0"/>
    <w:rsid w:val="2A8D1543"/>
    <w:rsid w:val="2ABC683A"/>
    <w:rsid w:val="2AD16A2B"/>
    <w:rsid w:val="2AD66E01"/>
    <w:rsid w:val="2AF67757"/>
    <w:rsid w:val="2B1D1E75"/>
    <w:rsid w:val="2B2B22D7"/>
    <w:rsid w:val="2B2C11D1"/>
    <w:rsid w:val="2B911752"/>
    <w:rsid w:val="2BE172C2"/>
    <w:rsid w:val="2BE55328"/>
    <w:rsid w:val="2BF700F0"/>
    <w:rsid w:val="2C4A64AF"/>
    <w:rsid w:val="2CC172B2"/>
    <w:rsid w:val="2CDA2BF4"/>
    <w:rsid w:val="2CF81461"/>
    <w:rsid w:val="2D5E5392"/>
    <w:rsid w:val="2DB24FE3"/>
    <w:rsid w:val="2DBA2F11"/>
    <w:rsid w:val="2DF6372F"/>
    <w:rsid w:val="2E642C4C"/>
    <w:rsid w:val="2EAA4532"/>
    <w:rsid w:val="2EB87760"/>
    <w:rsid w:val="2EC9646A"/>
    <w:rsid w:val="2ED51684"/>
    <w:rsid w:val="2EE97859"/>
    <w:rsid w:val="2F3B1336"/>
    <w:rsid w:val="2F8A45F8"/>
    <w:rsid w:val="2FA305BD"/>
    <w:rsid w:val="2FB42115"/>
    <w:rsid w:val="2FB76FDC"/>
    <w:rsid w:val="300E05BE"/>
    <w:rsid w:val="3086198C"/>
    <w:rsid w:val="316F6B8C"/>
    <w:rsid w:val="31704580"/>
    <w:rsid w:val="31CE6C77"/>
    <w:rsid w:val="320329AC"/>
    <w:rsid w:val="32D03365"/>
    <w:rsid w:val="34195A61"/>
    <w:rsid w:val="342038C5"/>
    <w:rsid w:val="34403A44"/>
    <w:rsid w:val="34D65D0A"/>
    <w:rsid w:val="34D74006"/>
    <w:rsid w:val="34E5319B"/>
    <w:rsid w:val="352457A5"/>
    <w:rsid w:val="35365A59"/>
    <w:rsid w:val="35405493"/>
    <w:rsid w:val="35662B72"/>
    <w:rsid w:val="357B0700"/>
    <w:rsid w:val="35857056"/>
    <w:rsid w:val="35A17B1E"/>
    <w:rsid w:val="35B83792"/>
    <w:rsid w:val="360C6BDB"/>
    <w:rsid w:val="363B6349"/>
    <w:rsid w:val="3648632C"/>
    <w:rsid w:val="36793C5B"/>
    <w:rsid w:val="36D16BD5"/>
    <w:rsid w:val="36F50940"/>
    <w:rsid w:val="372C180C"/>
    <w:rsid w:val="373B4139"/>
    <w:rsid w:val="37493925"/>
    <w:rsid w:val="37812256"/>
    <w:rsid w:val="37966B89"/>
    <w:rsid w:val="37BD53AB"/>
    <w:rsid w:val="37E1553E"/>
    <w:rsid w:val="37FE00B7"/>
    <w:rsid w:val="381876FF"/>
    <w:rsid w:val="3824527D"/>
    <w:rsid w:val="38832999"/>
    <w:rsid w:val="389B45BA"/>
    <w:rsid w:val="38AB19B9"/>
    <w:rsid w:val="38C244E3"/>
    <w:rsid w:val="38CF183A"/>
    <w:rsid w:val="38D51EDA"/>
    <w:rsid w:val="38DA6126"/>
    <w:rsid w:val="39613805"/>
    <w:rsid w:val="39E357B1"/>
    <w:rsid w:val="3A251D2B"/>
    <w:rsid w:val="3A2D5B98"/>
    <w:rsid w:val="3A5135C5"/>
    <w:rsid w:val="3A526D68"/>
    <w:rsid w:val="3A712645"/>
    <w:rsid w:val="3AEF3E1A"/>
    <w:rsid w:val="3AF61300"/>
    <w:rsid w:val="3AFF1BEA"/>
    <w:rsid w:val="3B4C75AF"/>
    <w:rsid w:val="3B7B4575"/>
    <w:rsid w:val="3BD46C85"/>
    <w:rsid w:val="3C0B217E"/>
    <w:rsid w:val="3C46398C"/>
    <w:rsid w:val="3C5132BB"/>
    <w:rsid w:val="3C8B0E55"/>
    <w:rsid w:val="3C9F50EA"/>
    <w:rsid w:val="3CDD1B00"/>
    <w:rsid w:val="3D041BF2"/>
    <w:rsid w:val="3D673EC2"/>
    <w:rsid w:val="3D9613F6"/>
    <w:rsid w:val="3DB012D3"/>
    <w:rsid w:val="3DB57251"/>
    <w:rsid w:val="3DDD7DDC"/>
    <w:rsid w:val="3DFC4E7F"/>
    <w:rsid w:val="3E1A4213"/>
    <w:rsid w:val="3E411078"/>
    <w:rsid w:val="3E472D29"/>
    <w:rsid w:val="3E860F39"/>
    <w:rsid w:val="3E88226F"/>
    <w:rsid w:val="3EAC60DD"/>
    <w:rsid w:val="3EB92A3E"/>
    <w:rsid w:val="3EC115F4"/>
    <w:rsid w:val="3EE77EBD"/>
    <w:rsid w:val="3EEE7F4D"/>
    <w:rsid w:val="3EF842DA"/>
    <w:rsid w:val="3F180FA1"/>
    <w:rsid w:val="3F224111"/>
    <w:rsid w:val="3F6325DA"/>
    <w:rsid w:val="3F746C97"/>
    <w:rsid w:val="3FB07EA5"/>
    <w:rsid w:val="3FBA00FD"/>
    <w:rsid w:val="3FBD47B7"/>
    <w:rsid w:val="3FD46FAC"/>
    <w:rsid w:val="3FDE1C9D"/>
    <w:rsid w:val="3FF76254"/>
    <w:rsid w:val="409018AF"/>
    <w:rsid w:val="409D2143"/>
    <w:rsid w:val="40AC4F7E"/>
    <w:rsid w:val="40C15F0C"/>
    <w:rsid w:val="40F70AFF"/>
    <w:rsid w:val="4100658F"/>
    <w:rsid w:val="41141CD6"/>
    <w:rsid w:val="41352B66"/>
    <w:rsid w:val="41B11ADD"/>
    <w:rsid w:val="42794D23"/>
    <w:rsid w:val="42A40E10"/>
    <w:rsid w:val="431C742A"/>
    <w:rsid w:val="43212C92"/>
    <w:rsid w:val="43383DF9"/>
    <w:rsid w:val="43624DEC"/>
    <w:rsid w:val="436F5779"/>
    <w:rsid w:val="437103D2"/>
    <w:rsid w:val="43A45052"/>
    <w:rsid w:val="43C04259"/>
    <w:rsid w:val="44260011"/>
    <w:rsid w:val="44581396"/>
    <w:rsid w:val="44A17C85"/>
    <w:rsid w:val="44AE1FAC"/>
    <w:rsid w:val="44BB222D"/>
    <w:rsid w:val="451207B9"/>
    <w:rsid w:val="45361B3F"/>
    <w:rsid w:val="45552F82"/>
    <w:rsid w:val="45837872"/>
    <w:rsid w:val="45885940"/>
    <w:rsid w:val="45C60F24"/>
    <w:rsid w:val="45E367A3"/>
    <w:rsid w:val="45EE1552"/>
    <w:rsid w:val="467B23C6"/>
    <w:rsid w:val="468144AE"/>
    <w:rsid w:val="46AE7BEB"/>
    <w:rsid w:val="46EC2017"/>
    <w:rsid w:val="474C0ECB"/>
    <w:rsid w:val="47534C8D"/>
    <w:rsid w:val="475C31EC"/>
    <w:rsid w:val="478B16FA"/>
    <w:rsid w:val="479415E5"/>
    <w:rsid w:val="48363FBC"/>
    <w:rsid w:val="489B17F4"/>
    <w:rsid w:val="48E719CA"/>
    <w:rsid w:val="48FF5693"/>
    <w:rsid w:val="49056CD0"/>
    <w:rsid w:val="49197C28"/>
    <w:rsid w:val="49247D7E"/>
    <w:rsid w:val="49287F25"/>
    <w:rsid w:val="493A685C"/>
    <w:rsid w:val="49BC0526"/>
    <w:rsid w:val="49BE66B6"/>
    <w:rsid w:val="4A0A7553"/>
    <w:rsid w:val="4A106D02"/>
    <w:rsid w:val="4A2A61EE"/>
    <w:rsid w:val="4A921BD9"/>
    <w:rsid w:val="4AA37893"/>
    <w:rsid w:val="4AD70FC1"/>
    <w:rsid w:val="4B007D6F"/>
    <w:rsid w:val="4B387C4E"/>
    <w:rsid w:val="4BC03C84"/>
    <w:rsid w:val="4BD329AC"/>
    <w:rsid w:val="4BEB0356"/>
    <w:rsid w:val="4C150AE5"/>
    <w:rsid w:val="4C285E4C"/>
    <w:rsid w:val="4C367A4B"/>
    <w:rsid w:val="4C4C61CB"/>
    <w:rsid w:val="4C5F0C3C"/>
    <w:rsid w:val="4C671BB0"/>
    <w:rsid w:val="4C915EAA"/>
    <w:rsid w:val="4CAB10A5"/>
    <w:rsid w:val="4CD75E8B"/>
    <w:rsid w:val="4CEB46C0"/>
    <w:rsid w:val="4D2E0A6A"/>
    <w:rsid w:val="4D4952BF"/>
    <w:rsid w:val="4DC03DF8"/>
    <w:rsid w:val="4DD00D1D"/>
    <w:rsid w:val="4DE87F2D"/>
    <w:rsid w:val="4E1B61F8"/>
    <w:rsid w:val="4E3F4F6F"/>
    <w:rsid w:val="4EC72AA9"/>
    <w:rsid w:val="4ED92673"/>
    <w:rsid w:val="4F534B6D"/>
    <w:rsid w:val="4F543E9E"/>
    <w:rsid w:val="4F580885"/>
    <w:rsid w:val="4F75592B"/>
    <w:rsid w:val="4FC2668A"/>
    <w:rsid w:val="4FC76BFB"/>
    <w:rsid w:val="4FCD5E91"/>
    <w:rsid w:val="501D0578"/>
    <w:rsid w:val="5038713B"/>
    <w:rsid w:val="50681F00"/>
    <w:rsid w:val="507B54F8"/>
    <w:rsid w:val="50A276A3"/>
    <w:rsid w:val="51762DF9"/>
    <w:rsid w:val="51CF2A9B"/>
    <w:rsid w:val="51D00DA6"/>
    <w:rsid w:val="51D5579D"/>
    <w:rsid w:val="521A6AC3"/>
    <w:rsid w:val="523B59C5"/>
    <w:rsid w:val="5245034F"/>
    <w:rsid w:val="527909C8"/>
    <w:rsid w:val="527B3D3A"/>
    <w:rsid w:val="52B34755"/>
    <w:rsid w:val="534E7AD3"/>
    <w:rsid w:val="53543755"/>
    <w:rsid w:val="53571B7A"/>
    <w:rsid w:val="537D7A22"/>
    <w:rsid w:val="53965969"/>
    <w:rsid w:val="53A21BCD"/>
    <w:rsid w:val="53F0441D"/>
    <w:rsid w:val="53F9692D"/>
    <w:rsid w:val="54493DF7"/>
    <w:rsid w:val="545E1C57"/>
    <w:rsid w:val="549456DA"/>
    <w:rsid w:val="54D1283D"/>
    <w:rsid w:val="54D64623"/>
    <w:rsid w:val="550C396A"/>
    <w:rsid w:val="553372AE"/>
    <w:rsid w:val="553652DC"/>
    <w:rsid w:val="5567083B"/>
    <w:rsid w:val="55871E44"/>
    <w:rsid w:val="55956FF3"/>
    <w:rsid w:val="55AA2882"/>
    <w:rsid w:val="55BB5227"/>
    <w:rsid w:val="55EF01D5"/>
    <w:rsid w:val="55F4360E"/>
    <w:rsid w:val="56051F98"/>
    <w:rsid w:val="561B45BE"/>
    <w:rsid w:val="56303BF2"/>
    <w:rsid w:val="567E4DF6"/>
    <w:rsid w:val="568252D4"/>
    <w:rsid w:val="56850C6F"/>
    <w:rsid w:val="569C249C"/>
    <w:rsid w:val="569C2BEE"/>
    <w:rsid w:val="56C033E4"/>
    <w:rsid w:val="56CB035A"/>
    <w:rsid w:val="56E51047"/>
    <w:rsid w:val="57531FB1"/>
    <w:rsid w:val="57660765"/>
    <w:rsid w:val="577D72E6"/>
    <w:rsid w:val="580F733A"/>
    <w:rsid w:val="584715AD"/>
    <w:rsid w:val="584F18E4"/>
    <w:rsid w:val="58536DDE"/>
    <w:rsid w:val="586D5423"/>
    <w:rsid w:val="58AF659A"/>
    <w:rsid w:val="58C37DA8"/>
    <w:rsid w:val="58F53F65"/>
    <w:rsid w:val="5907092E"/>
    <w:rsid w:val="592B7232"/>
    <w:rsid w:val="5971723B"/>
    <w:rsid w:val="597E17BD"/>
    <w:rsid w:val="59936D3D"/>
    <w:rsid w:val="59C36537"/>
    <w:rsid w:val="5A3056FD"/>
    <w:rsid w:val="5A7E7C5C"/>
    <w:rsid w:val="5AEB56E5"/>
    <w:rsid w:val="5AED37DE"/>
    <w:rsid w:val="5BED775E"/>
    <w:rsid w:val="5C224F16"/>
    <w:rsid w:val="5C2F2CC3"/>
    <w:rsid w:val="5C79444B"/>
    <w:rsid w:val="5C7B5477"/>
    <w:rsid w:val="5CAD08CA"/>
    <w:rsid w:val="5CDC7A50"/>
    <w:rsid w:val="5D064F7B"/>
    <w:rsid w:val="5D1C479E"/>
    <w:rsid w:val="5D6F4A49"/>
    <w:rsid w:val="5DB91320"/>
    <w:rsid w:val="5DE628C7"/>
    <w:rsid w:val="5E211D5A"/>
    <w:rsid w:val="5E2723B0"/>
    <w:rsid w:val="5E494841"/>
    <w:rsid w:val="5E635CB1"/>
    <w:rsid w:val="5E6C3504"/>
    <w:rsid w:val="5E74366E"/>
    <w:rsid w:val="5E7533A7"/>
    <w:rsid w:val="5EA766DE"/>
    <w:rsid w:val="5FFF4948"/>
    <w:rsid w:val="602A2D2E"/>
    <w:rsid w:val="604D7FBB"/>
    <w:rsid w:val="60647AE2"/>
    <w:rsid w:val="60895705"/>
    <w:rsid w:val="6098413C"/>
    <w:rsid w:val="610343CB"/>
    <w:rsid w:val="61312B00"/>
    <w:rsid w:val="61383541"/>
    <w:rsid w:val="61F7672B"/>
    <w:rsid w:val="621E571D"/>
    <w:rsid w:val="625568A3"/>
    <w:rsid w:val="62744735"/>
    <w:rsid w:val="62A374CD"/>
    <w:rsid w:val="62DF7C86"/>
    <w:rsid w:val="62E13134"/>
    <w:rsid w:val="63102558"/>
    <w:rsid w:val="631F601D"/>
    <w:rsid w:val="63817516"/>
    <w:rsid w:val="63984453"/>
    <w:rsid w:val="63BC7C1D"/>
    <w:rsid w:val="640B6E4C"/>
    <w:rsid w:val="648033F2"/>
    <w:rsid w:val="64862209"/>
    <w:rsid w:val="64B15B8A"/>
    <w:rsid w:val="64B4350F"/>
    <w:rsid w:val="64C14731"/>
    <w:rsid w:val="64E103BD"/>
    <w:rsid w:val="64FC4152"/>
    <w:rsid w:val="65273FC2"/>
    <w:rsid w:val="655F66DE"/>
    <w:rsid w:val="65B00848"/>
    <w:rsid w:val="661324B7"/>
    <w:rsid w:val="66552ACF"/>
    <w:rsid w:val="66B809FA"/>
    <w:rsid w:val="66DA742B"/>
    <w:rsid w:val="66DD3BBE"/>
    <w:rsid w:val="675F6163"/>
    <w:rsid w:val="67714F30"/>
    <w:rsid w:val="677601A7"/>
    <w:rsid w:val="679F7AAD"/>
    <w:rsid w:val="67CB4069"/>
    <w:rsid w:val="67F344B6"/>
    <w:rsid w:val="68067E9A"/>
    <w:rsid w:val="68165149"/>
    <w:rsid w:val="683558FC"/>
    <w:rsid w:val="684706A4"/>
    <w:rsid w:val="68481404"/>
    <w:rsid w:val="68BF2514"/>
    <w:rsid w:val="68F6059A"/>
    <w:rsid w:val="69B31FE7"/>
    <w:rsid w:val="6A3B2B84"/>
    <w:rsid w:val="6A4F7B1E"/>
    <w:rsid w:val="6B3D6B89"/>
    <w:rsid w:val="6B8205BD"/>
    <w:rsid w:val="6B900457"/>
    <w:rsid w:val="6B9B3124"/>
    <w:rsid w:val="6BA91F0D"/>
    <w:rsid w:val="6BAF1A68"/>
    <w:rsid w:val="6BC73293"/>
    <w:rsid w:val="6C0E1BCC"/>
    <w:rsid w:val="6C2A0A59"/>
    <w:rsid w:val="6C892146"/>
    <w:rsid w:val="6CC96CEC"/>
    <w:rsid w:val="6D0668CD"/>
    <w:rsid w:val="6D0B448F"/>
    <w:rsid w:val="6D220336"/>
    <w:rsid w:val="6D285CED"/>
    <w:rsid w:val="6D390039"/>
    <w:rsid w:val="6D710DB5"/>
    <w:rsid w:val="6D9B5EB5"/>
    <w:rsid w:val="6DC93D49"/>
    <w:rsid w:val="6DCA21F5"/>
    <w:rsid w:val="6DDE1A4E"/>
    <w:rsid w:val="6DED78CC"/>
    <w:rsid w:val="6DF9605E"/>
    <w:rsid w:val="6E354149"/>
    <w:rsid w:val="6E3F657F"/>
    <w:rsid w:val="6E486004"/>
    <w:rsid w:val="6E5A7064"/>
    <w:rsid w:val="6E7F5F3E"/>
    <w:rsid w:val="6E9E09B8"/>
    <w:rsid w:val="6EC30F1E"/>
    <w:rsid w:val="6EDC4139"/>
    <w:rsid w:val="6F69108E"/>
    <w:rsid w:val="6FAD1286"/>
    <w:rsid w:val="6FE82B44"/>
    <w:rsid w:val="70346B1A"/>
    <w:rsid w:val="70472B8A"/>
    <w:rsid w:val="704D7B0E"/>
    <w:rsid w:val="708E0419"/>
    <w:rsid w:val="70E871CA"/>
    <w:rsid w:val="71246E5E"/>
    <w:rsid w:val="71265204"/>
    <w:rsid w:val="71276035"/>
    <w:rsid w:val="712D5FE0"/>
    <w:rsid w:val="71591B71"/>
    <w:rsid w:val="71784CF3"/>
    <w:rsid w:val="71E72685"/>
    <w:rsid w:val="71EC2C8A"/>
    <w:rsid w:val="71EE1C80"/>
    <w:rsid w:val="7231672F"/>
    <w:rsid w:val="72994FBB"/>
    <w:rsid w:val="72AA2AD2"/>
    <w:rsid w:val="72E21E3C"/>
    <w:rsid w:val="7309016D"/>
    <w:rsid w:val="73622E18"/>
    <w:rsid w:val="73943E0E"/>
    <w:rsid w:val="73A1745C"/>
    <w:rsid w:val="7400051E"/>
    <w:rsid w:val="744D0909"/>
    <w:rsid w:val="74A7099A"/>
    <w:rsid w:val="74A91399"/>
    <w:rsid w:val="74F321B0"/>
    <w:rsid w:val="75216F04"/>
    <w:rsid w:val="75B90985"/>
    <w:rsid w:val="75F27B7C"/>
    <w:rsid w:val="76393E82"/>
    <w:rsid w:val="763B61FD"/>
    <w:rsid w:val="76447F9A"/>
    <w:rsid w:val="766F744E"/>
    <w:rsid w:val="76BC0AF6"/>
    <w:rsid w:val="76C5793E"/>
    <w:rsid w:val="76D02A62"/>
    <w:rsid w:val="76D17F50"/>
    <w:rsid w:val="77336515"/>
    <w:rsid w:val="777F39E5"/>
    <w:rsid w:val="77827647"/>
    <w:rsid w:val="77C126FB"/>
    <w:rsid w:val="77E608D5"/>
    <w:rsid w:val="783225B0"/>
    <w:rsid w:val="78476A35"/>
    <w:rsid w:val="78783472"/>
    <w:rsid w:val="78AC3EF2"/>
    <w:rsid w:val="78B00131"/>
    <w:rsid w:val="78BA50F2"/>
    <w:rsid w:val="790F1246"/>
    <w:rsid w:val="79A60634"/>
    <w:rsid w:val="79D556B3"/>
    <w:rsid w:val="7A6A1853"/>
    <w:rsid w:val="7A863C41"/>
    <w:rsid w:val="7ACD6749"/>
    <w:rsid w:val="7AE872D2"/>
    <w:rsid w:val="7B116B6D"/>
    <w:rsid w:val="7B1F56A6"/>
    <w:rsid w:val="7BA87AEB"/>
    <w:rsid w:val="7BAB56B3"/>
    <w:rsid w:val="7BBF481B"/>
    <w:rsid w:val="7BC71922"/>
    <w:rsid w:val="7BD77B8B"/>
    <w:rsid w:val="7BDF082E"/>
    <w:rsid w:val="7BF62D70"/>
    <w:rsid w:val="7C1F2026"/>
    <w:rsid w:val="7C236818"/>
    <w:rsid w:val="7C726E05"/>
    <w:rsid w:val="7CC101A3"/>
    <w:rsid w:val="7D0A7DD5"/>
    <w:rsid w:val="7D2630E9"/>
    <w:rsid w:val="7E5D2316"/>
    <w:rsid w:val="7E68202F"/>
    <w:rsid w:val="7EC77B5D"/>
    <w:rsid w:val="7EFB5963"/>
    <w:rsid w:val="7F09424C"/>
    <w:rsid w:val="7F52015E"/>
    <w:rsid w:val="7F78540D"/>
    <w:rsid w:val="7F93722E"/>
    <w:rsid w:val="7FB3188E"/>
    <w:rsid w:val="7FFF7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jc w:val="both"/>
    </w:pPr>
    <w:rPr>
      <w:rFonts w:ascii="Calibri" w:hAnsi="Calibr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qFormat/>
    <w:pPr>
      <w:ind w:firstLineChars="100" w:firstLine="420"/>
    </w:pPr>
  </w:style>
  <w:style w:type="paragraph" w:styleId="a4">
    <w:name w:val="Body Text"/>
    <w:basedOn w:val="a"/>
    <w:qFormat/>
    <w:rPr>
      <w:rFonts w:ascii="Times New Roman" w:hAnsi="Times New Roman" w:cs="Times New Roman"/>
      <w:sz w:val="24"/>
    </w:rPr>
  </w:style>
  <w:style w:type="paragraph" w:styleId="a5">
    <w:name w:val="annotation text"/>
    <w:basedOn w:val="a"/>
    <w:qFormat/>
    <w:pPr>
      <w:jc w:val="left"/>
    </w:pPr>
  </w:style>
  <w:style w:type="paragraph" w:styleId="a6">
    <w:name w:val="Balloon Text"/>
    <w:basedOn w:val="a"/>
    <w:link w:val="Char0"/>
    <w:qFormat/>
    <w:rPr>
      <w:sz w:val="18"/>
      <w:szCs w:val="18"/>
    </w:rPr>
  </w:style>
  <w:style w:type="paragraph" w:styleId="a7">
    <w:name w:val="footer"/>
    <w:basedOn w:val="a"/>
    <w:uiPriority w:val="99"/>
    <w:qFormat/>
    <w:pPr>
      <w:tabs>
        <w:tab w:val="right" w:pos="4153"/>
        <w:tab w:val="left" w:leader="underscore" w:pos="8306"/>
      </w:tabs>
      <w:snapToGrid w:val="0"/>
      <w:jc w:val="left"/>
    </w:pPr>
    <w:rPr>
      <w:sz w:val="18"/>
      <w:szCs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qFormat/>
    <w:pPr>
      <w:spacing w:beforeAutospacing="1" w:afterAutospacing="1"/>
      <w:jc w:val="left"/>
    </w:pPr>
    <w:rPr>
      <w:rFonts w:cs="Times New Roman"/>
      <w:kern w:val="0"/>
      <w:sz w:val="24"/>
    </w:rPr>
  </w:style>
  <w:style w:type="table" w:styleId="aa">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Character">
    <w:name w:val="NormalCharacter"/>
    <w:semiHidden/>
    <w:qFormat/>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21">
    <w:name w:val="font21"/>
    <w:basedOn w:val="a1"/>
    <w:qFormat/>
    <w:rPr>
      <w:rFonts w:ascii="仿宋_GB2312" w:eastAsia="仿宋_GB2312" w:cs="仿宋_GB2312" w:hint="default"/>
      <w:color w:val="000000"/>
      <w:sz w:val="18"/>
      <w:szCs w:val="18"/>
      <w:u w:val="none"/>
    </w:rPr>
  </w:style>
  <w:style w:type="character" w:customStyle="1" w:styleId="Char0">
    <w:name w:val="批注框文本 Char"/>
    <w:basedOn w:val="a1"/>
    <w:link w:val="a6"/>
    <w:qFormat/>
    <w:rPr>
      <w:rFonts w:ascii="Calibri" w:hAnsi="Calibri" w:cstheme="minorBidi"/>
      <w:kern w:val="2"/>
      <w:sz w:val="18"/>
      <w:szCs w:val="18"/>
    </w:rPr>
  </w:style>
  <w:style w:type="paragraph" w:styleId="ab">
    <w:name w:val="List Paragraph"/>
    <w:basedOn w:val="a"/>
    <w:uiPriority w:val="99"/>
    <w:qFormat/>
    <w:pPr>
      <w:ind w:firstLineChars="200" w:firstLine="420"/>
    </w:pPr>
  </w:style>
  <w:style w:type="character" w:customStyle="1" w:styleId="font41">
    <w:name w:val="font41"/>
    <w:basedOn w:val="a1"/>
    <w:qFormat/>
    <w:rPr>
      <w:rFonts w:ascii="宋体" w:eastAsia="宋体" w:hAnsi="宋体" w:cs="宋体" w:hint="eastAsia"/>
      <w:b/>
      <w:color w:val="000000"/>
      <w:sz w:val="18"/>
      <w:szCs w:val="18"/>
      <w:u w:val="none"/>
    </w:rPr>
  </w:style>
  <w:style w:type="character" w:customStyle="1" w:styleId="Char">
    <w:name w:val="正文首行缩进 Char"/>
    <w:basedOn w:val="a1"/>
    <w:link w:val="a0"/>
    <w:qFormat/>
    <w:rPr>
      <w:kern w:val="2"/>
      <w:sz w:val="24"/>
      <w:szCs w:val="24"/>
    </w:rPr>
  </w:style>
  <w:style w:type="paragraph" w:customStyle="1" w:styleId="Other1">
    <w:name w:val="Other|1"/>
    <w:basedOn w:val="a"/>
    <w:qFormat/>
    <w:pPr>
      <w:widowControl w:val="0"/>
      <w:spacing w:line="334" w:lineRule="auto"/>
      <w:ind w:firstLine="400"/>
    </w:pPr>
    <w:rPr>
      <w:rFonts w:ascii="宋体" w:hAnsi="宋体" w:cs="宋体"/>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jc w:val="both"/>
    </w:pPr>
    <w:rPr>
      <w:rFonts w:ascii="Calibri" w:hAnsi="Calibr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qFormat/>
    <w:pPr>
      <w:ind w:firstLineChars="100" w:firstLine="420"/>
    </w:pPr>
  </w:style>
  <w:style w:type="paragraph" w:styleId="a4">
    <w:name w:val="Body Text"/>
    <w:basedOn w:val="a"/>
    <w:qFormat/>
    <w:rPr>
      <w:rFonts w:ascii="Times New Roman" w:hAnsi="Times New Roman" w:cs="Times New Roman"/>
      <w:sz w:val="24"/>
    </w:rPr>
  </w:style>
  <w:style w:type="paragraph" w:styleId="a5">
    <w:name w:val="annotation text"/>
    <w:basedOn w:val="a"/>
    <w:qFormat/>
    <w:pPr>
      <w:jc w:val="left"/>
    </w:pPr>
  </w:style>
  <w:style w:type="paragraph" w:styleId="a6">
    <w:name w:val="Balloon Text"/>
    <w:basedOn w:val="a"/>
    <w:link w:val="Char0"/>
    <w:qFormat/>
    <w:rPr>
      <w:sz w:val="18"/>
      <w:szCs w:val="18"/>
    </w:rPr>
  </w:style>
  <w:style w:type="paragraph" w:styleId="a7">
    <w:name w:val="footer"/>
    <w:basedOn w:val="a"/>
    <w:uiPriority w:val="99"/>
    <w:qFormat/>
    <w:pPr>
      <w:tabs>
        <w:tab w:val="right" w:pos="4153"/>
        <w:tab w:val="left" w:leader="underscore" w:pos="8306"/>
      </w:tabs>
      <w:snapToGrid w:val="0"/>
      <w:jc w:val="left"/>
    </w:pPr>
    <w:rPr>
      <w:sz w:val="18"/>
      <w:szCs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qFormat/>
    <w:pPr>
      <w:spacing w:beforeAutospacing="1" w:afterAutospacing="1"/>
      <w:jc w:val="left"/>
    </w:pPr>
    <w:rPr>
      <w:rFonts w:cs="Times New Roman"/>
      <w:kern w:val="0"/>
      <w:sz w:val="24"/>
    </w:rPr>
  </w:style>
  <w:style w:type="table" w:styleId="aa">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Character">
    <w:name w:val="NormalCharacter"/>
    <w:semiHidden/>
    <w:qFormat/>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21">
    <w:name w:val="font21"/>
    <w:basedOn w:val="a1"/>
    <w:qFormat/>
    <w:rPr>
      <w:rFonts w:ascii="仿宋_GB2312" w:eastAsia="仿宋_GB2312" w:cs="仿宋_GB2312" w:hint="default"/>
      <w:color w:val="000000"/>
      <w:sz w:val="18"/>
      <w:szCs w:val="18"/>
      <w:u w:val="none"/>
    </w:rPr>
  </w:style>
  <w:style w:type="character" w:customStyle="1" w:styleId="Char0">
    <w:name w:val="批注框文本 Char"/>
    <w:basedOn w:val="a1"/>
    <w:link w:val="a6"/>
    <w:qFormat/>
    <w:rPr>
      <w:rFonts w:ascii="Calibri" w:hAnsi="Calibri" w:cstheme="minorBidi"/>
      <w:kern w:val="2"/>
      <w:sz w:val="18"/>
      <w:szCs w:val="18"/>
    </w:rPr>
  </w:style>
  <w:style w:type="paragraph" w:styleId="ab">
    <w:name w:val="List Paragraph"/>
    <w:basedOn w:val="a"/>
    <w:uiPriority w:val="99"/>
    <w:qFormat/>
    <w:pPr>
      <w:ind w:firstLineChars="200" w:firstLine="420"/>
    </w:pPr>
  </w:style>
  <w:style w:type="character" w:customStyle="1" w:styleId="font41">
    <w:name w:val="font41"/>
    <w:basedOn w:val="a1"/>
    <w:qFormat/>
    <w:rPr>
      <w:rFonts w:ascii="宋体" w:eastAsia="宋体" w:hAnsi="宋体" w:cs="宋体" w:hint="eastAsia"/>
      <w:b/>
      <w:color w:val="000000"/>
      <w:sz w:val="18"/>
      <w:szCs w:val="18"/>
      <w:u w:val="none"/>
    </w:rPr>
  </w:style>
  <w:style w:type="character" w:customStyle="1" w:styleId="Char">
    <w:name w:val="正文首行缩进 Char"/>
    <w:basedOn w:val="a1"/>
    <w:link w:val="a0"/>
    <w:qFormat/>
    <w:rPr>
      <w:kern w:val="2"/>
      <w:sz w:val="24"/>
      <w:szCs w:val="24"/>
    </w:rPr>
  </w:style>
  <w:style w:type="paragraph" w:customStyle="1" w:styleId="Other1">
    <w:name w:val="Other|1"/>
    <w:basedOn w:val="a"/>
    <w:qFormat/>
    <w:pPr>
      <w:widowControl w:val="0"/>
      <w:spacing w:line="334" w:lineRule="auto"/>
      <w:ind w:firstLine="400"/>
    </w:pPr>
    <w:rPr>
      <w:rFonts w:ascii="宋体" w:hAnsi="宋体" w:cs="宋体"/>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7A84AFFB-3A00-4647-8ED6-33DC54F7D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2652</Words>
  <Characters>15121</Characters>
  <Application>Microsoft Office Word</Application>
  <DocSecurity>0</DocSecurity>
  <Lines>126</Lines>
  <Paragraphs>35</Paragraphs>
  <ScaleCrop>false</ScaleCrop>
  <Company/>
  <LinksUpToDate>false</LinksUpToDate>
  <CharactersWithSpaces>17738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J. N</dc:creator>
  <cp:lastModifiedBy>陈博</cp:lastModifiedBy>
  <cp:revision>7</cp:revision>
  <cp:lastPrinted>2023-08-15T10:44:00Z</cp:lastPrinted>
  <dcterms:created xsi:type="dcterms:W3CDTF">2023-07-21T09:06:00Z</dcterms:created>
  <dcterms:modified xsi:type="dcterms:W3CDTF">2023-08-17T04:13:00Z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303BC67DC2734EC6AC280720A19D481E_13</vt:lpwstr>
  </property>
</Properties>
</file>